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4C" w:rsidRPr="000A624C" w:rsidRDefault="000A624C" w:rsidP="00076EBC">
      <w:pPr>
        <w:jc w:val="right"/>
        <w:rPr>
          <w:rFonts w:ascii="Arial" w:hAnsi="Arial" w:cs="Arial"/>
          <w:i/>
          <w:sz w:val="18"/>
          <w:szCs w:val="18"/>
        </w:rPr>
      </w:pPr>
    </w:p>
    <w:p w:rsidR="0073229C" w:rsidRPr="00A80686" w:rsidRDefault="0073229C" w:rsidP="0073229C">
      <w:pPr>
        <w:jc w:val="center"/>
        <w:rPr>
          <w:rFonts w:ascii="Arial" w:hAnsi="Arial" w:cs="Arial"/>
          <w:b/>
        </w:rPr>
      </w:pPr>
      <w:r w:rsidRPr="00A80686">
        <w:rPr>
          <w:rFonts w:ascii="Arial" w:hAnsi="Arial" w:cs="Arial"/>
          <w:b/>
        </w:rPr>
        <w:t xml:space="preserve">Umowa Nr </w:t>
      </w:r>
    </w:p>
    <w:p w:rsidR="0073229C" w:rsidRDefault="0073229C" w:rsidP="00CF3C9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3229C">
        <w:rPr>
          <w:rFonts w:ascii="Arial" w:hAnsi="Arial" w:cs="Arial"/>
        </w:rPr>
        <w:t>awarta w dniu</w:t>
      </w:r>
      <w:r w:rsidR="00CF3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………………..</w:t>
      </w:r>
      <w:r w:rsidR="00CF3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CF3C96" w:rsidRDefault="00CF3C96" w:rsidP="00CF3C9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Lublinie</w:t>
      </w:r>
    </w:p>
    <w:p w:rsidR="00CF3C96" w:rsidRDefault="00CF3C96" w:rsidP="00573824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pomiędzy</w:t>
      </w:r>
    </w:p>
    <w:p w:rsidR="00CF3C96" w:rsidRDefault="00CF3C96" w:rsidP="00573824">
      <w:pPr>
        <w:jc w:val="both"/>
        <w:rPr>
          <w:rFonts w:ascii="Arial" w:hAnsi="Arial" w:cs="Arial"/>
        </w:rPr>
      </w:pPr>
      <w:r w:rsidRPr="004B0CB5">
        <w:rPr>
          <w:rFonts w:ascii="Arial" w:hAnsi="Arial" w:cs="Arial"/>
          <w:b/>
        </w:rPr>
        <w:t>Województwem Lubelskim</w:t>
      </w:r>
      <w:r>
        <w:rPr>
          <w:rFonts w:ascii="Arial" w:hAnsi="Arial" w:cs="Arial"/>
        </w:rPr>
        <w:t>, z siedzibą w Lublinie, ul. Artura Grottgera 4, 20-029 Lublin, NIP</w:t>
      </w:r>
      <w:r w:rsidR="00573824">
        <w:rPr>
          <w:rFonts w:ascii="Arial" w:hAnsi="Arial" w:cs="Arial"/>
        </w:rPr>
        <w:t> </w:t>
      </w:r>
      <w:r>
        <w:rPr>
          <w:rFonts w:ascii="Arial" w:hAnsi="Arial" w:cs="Arial"/>
        </w:rPr>
        <w:t>712-29-04-545,</w:t>
      </w:r>
      <w:r w:rsidR="007E16C9">
        <w:rPr>
          <w:rFonts w:ascii="Arial" w:hAnsi="Arial" w:cs="Arial"/>
        </w:rPr>
        <w:t xml:space="preserve"> </w:t>
      </w:r>
      <w:r w:rsidR="00573824">
        <w:rPr>
          <w:rFonts w:ascii="Arial" w:hAnsi="Arial" w:cs="Arial"/>
        </w:rPr>
        <w:t xml:space="preserve">zwanym dalej „Województwem”, </w:t>
      </w:r>
      <w:r>
        <w:rPr>
          <w:rFonts w:ascii="Arial" w:hAnsi="Arial" w:cs="Arial"/>
        </w:rPr>
        <w:t>reprezentowanym przez:</w:t>
      </w:r>
    </w:p>
    <w:p w:rsidR="00CF3C96" w:rsidRDefault="00CF3C96" w:rsidP="0057382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Pana Sławomira Sosnowskiego – Marszałka Województwa Lubelskiego</w:t>
      </w:r>
    </w:p>
    <w:p w:rsidR="00573824" w:rsidRDefault="00CF3C96" w:rsidP="0081703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73824">
        <w:rPr>
          <w:rFonts w:ascii="Arial" w:hAnsi="Arial" w:cs="Arial"/>
        </w:rPr>
        <w:t>Pana Krzysztofa Grabczuka – Wicemarszałka Województwa Lubelskiego,</w:t>
      </w:r>
    </w:p>
    <w:p w:rsidR="00817034" w:rsidRPr="00817034" w:rsidRDefault="00817034" w:rsidP="00817034">
      <w:pPr>
        <w:spacing w:after="0" w:line="240" w:lineRule="auto"/>
        <w:jc w:val="both"/>
        <w:rPr>
          <w:rFonts w:ascii="Arial" w:hAnsi="Arial" w:cs="Arial"/>
        </w:rPr>
      </w:pPr>
    </w:p>
    <w:p w:rsidR="00142DD4" w:rsidRDefault="00142DD4" w:rsidP="005738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a,</w:t>
      </w:r>
    </w:p>
    <w:p w:rsidR="004B0CB5" w:rsidRDefault="004B0CB5" w:rsidP="00573824">
      <w:pPr>
        <w:spacing w:after="0"/>
        <w:jc w:val="both"/>
        <w:rPr>
          <w:rFonts w:ascii="Arial" w:hAnsi="Arial" w:cs="Arial"/>
        </w:rPr>
      </w:pPr>
    </w:p>
    <w:p w:rsidR="00142DD4" w:rsidRPr="00142DD4" w:rsidRDefault="00142DD4" w:rsidP="00142DD4">
      <w:pPr>
        <w:spacing w:after="60"/>
        <w:jc w:val="both"/>
        <w:rPr>
          <w:rFonts w:ascii="Arial" w:hAnsi="Arial" w:cs="Arial"/>
        </w:rPr>
      </w:pPr>
      <w:r w:rsidRPr="00010CA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(</w:t>
      </w:r>
      <w:r w:rsidRPr="00142DD4">
        <w:rPr>
          <w:rFonts w:ascii="Arial" w:hAnsi="Arial" w:cs="Arial"/>
          <w:i/>
        </w:rPr>
        <w:t xml:space="preserve">nazwa i adres </w:t>
      </w:r>
      <w:proofErr w:type="spellStart"/>
      <w:r>
        <w:rPr>
          <w:rFonts w:ascii="Arial" w:hAnsi="Arial" w:cs="Arial"/>
          <w:i/>
        </w:rPr>
        <w:t>Dotacjobiorcy</w:t>
      </w:r>
      <w:proofErr w:type="spellEnd"/>
      <w:r>
        <w:rPr>
          <w:rFonts w:ascii="Arial" w:hAnsi="Arial" w:cs="Arial"/>
          <w:i/>
        </w:rPr>
        <w:t xml:space="preserve">, </w:t>
      </w:r>
      <w:r w:rsidRPr="00142DD4">
        <w:rPr>
          <w:rFonts w:ascii="Arial" w:hAnsi="Arial" w:cs="Arial"/>
          <w:i/>
        </w:rPr>
        <w:t>NIP</w:t>
      </w:r>
      <w:r>
        <w:rPr>
          <w:rFonts w:ascii="Arial" w:hAnsi="Arial" w:cs="Arial"/>
          <w:i/>
        </w:rPr>
        <w:t>)</w:t>
      </w:r>
      <w:r w:rsidRPr="00142DD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zwan</w:t>
      </w:r>
      <w:r w:rsidRPr="00142DD4">
        <w:rPr>
          <w:rFonts w:ascii="Arial" w:hAnsi="Arial" w:cs="Arial"/>
        </w:rPr>
        <w:t>ym dalej</w:t>
      </w:r>
      <w:r w:rsidRPr="00142DD4">
        <w:rPr>
          <w:rFonts w:ascii="Arial" w:hAnsi="Arial" w:cs="Arial"/>
          <w:i/>
        </w:rPr>
        <w:t xml:space="preserve"> „</w:t>
      </w:r>
      <w:proofErr w:type="spellStart"/>
      <w:r>
        <w:rPr>
          <w:rFonts w:ascii="Arial" w:hAnsi="Arial" w:cs="Arial"/>
        </w:rPr>
        <w:t>Dotacjobiorcą</w:t>
      </w:r>
      <w:proofErr w:type="spellEnd"/>
      <w:r w:rsidRPr="00142DD4">
        <w:rPr>
          <w:rFonts w:ascii="Arial" w:hAnsi="Arial" w:cs="Arial"/>
        </w:rPr>
        <w:t>”,</w:t>
      </w:r>
    </w:p>
    <w:p w:rsidR="00142DD4" w:rsidRPr="00142DD4" w:rsidRDefault="00142DD4" w:rsidP="00142DD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972" w:rsidRDefault="00712972" w:rsidP="005738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postanawiają co następuje:</w:t>
      </w:r>
    </w:p>
    <w:p w:rsidR="00B40FAC" w:rsidRPr="00B30A74" w:rsidRDefault="00B40FAC" w:rsidP="004E20A1">
      <w:pPr>
        <w:spacing w:before="240" w:after="120" w:line="280" w:lineRule="exact"/>
        <w:jc w:val="center"/>
        <w:rPr>
          <w:rFonts w:ascii="Arial" w:hAnsi="Arial" w:cs="Arial"/>
        </w:rPr>
      </w:pPr>
      <w:r w:rsidRPr="00B30A74">
        <w:rPr>
          <w:rFonts w:ascii="Arial" w:hAnsi="Arial" w:cs="Arial"/>
        </w:rPr>
        <w:t>§ 1.</w:t>
      </w:r>
    </w:p>
    <w:p w:rsidR="00B40FAC" w:rsidRPr="00B40FAC" w:rsidRDefault="00B40FAC" w:rsidP="00A96974">
      <w:pPr>
        <w:pStyle w:val="Tekstpodstawowy"/>
        <w:numPr>
          <w:ilvl w:val="0"/>
          <w:numId w:val="4"/>
        </w:numPr>
        <w:spacing w:before="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0FAC">
        <w:rPr>
          <w:rFonts w:ascii="Arial" w:hAnsi="Arial" w:cs="Arial"/>
          <w:sz w:val="22"/>
          <w:szCs w:val="22"/>
        </w:rPr>
        <w:t xml:space="preserve">Województwo przekazuje </w:t>
      </w:r>
      <w:proofErr w:type="spellStart"/>
      <w:r w:rsidRPr="00B40FAC">
        <w:rPr>
          <w:rFonts w:ascii="Arial" w:hAnsi="Arial" w:cs="Arial"/>
          <w:sz w:val="22"/>
          <w:szCs w:val="22"/>
        </w:rPr>
        <w:t>Dotacjobiorcy</w:t>
      </w:r>
      <w:proofErr w:type="spellEnd"/>
      <w:r w:rsidRPr="00B40FAC">
        <w:rPr>
          <w:rFonts w:ascii="Arial" w:hAnsi="Arial" w:cs="Arial"/>
          <w:sz w:val="22"/>
          <w:szCs w:val="22"/>
        </w:rPr>
        <w:t xml:space="preserve"> dotację celową na realizację projektu określonego we wniosku o przyznanie dotacji, stanowiącym załącznik nr 3 do Umowy.</w:t>
      </w:r>
    </w:p>
    <w:p w:rsidR="00B40FAC" w:rsidRPr="00B40FAC" w:rsidRDefault="00B40FAC" w:rsidP="00A96974">
      <w:pPr>
        <w:pStyle w:val="Tekstpodstawowy"/>
        <w:numPr>
          <w:ilvl w:val="0"/>
          <w:numId w:val="4"/>
        </w:numPr>
        <w:spacing w:before="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B40FAC">
        <w:rPr>
          <w:rFonts w:ascii="Arial" w:hAnsi="Arial" w:cs="Arial"/>
          <w:sz w:val="22"/>
          <w:szCs w:val="22"/>
        </w:rPr>
        <w:t>Dotacjobiorca</w:t>
      </w:r>
      <w:proofErr w:type="spellEnd"/>
      <w:r w:rsidRPr="00B40FAC">
        <w:rPr>
          <w:rFonts w:ascii="Arial" w:hAnsi="Arial" w:cs="Arial"/>
          <w:sz w:val="22"/>
          <w:szCs w:val="22"/>
        </w:rPr>
        <w:t xml:space="preserve"> zobowiązuje się wykonać projekt w zakresie i na zasadach określonych w</w:t>
      </w:r>
      <w:r w:rsidR="004E20A1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sz w:val="22"/>
          <w:szCs w:val="22"/>
        </w:rPr>
        <w:t xml:space="preserve">Umowie oraz zgodnie z  wnioskiem o przyznanie dotacji, w tym szczegółowym budżetem projektu. </w:t>
      </w:r>
    </w:p>
    <w:p w:rsidR="00B40FAC" w:rsidRPr="00B40FAC" w:rsidRDefault="00B40FAC" w:rsidP="00A96974">
      <w:pPr>
        <w:pStyle w:val="Tekstpodstawowy2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B40FAC">
        <w:rPr>
          <w:rFonts w:ascii="Arial" w:hAnsi="Arial" w:cs="Arial"/>
          <w:sz w:val="22"/>
          <w:szCs w:val="22"/>
        </w:rPr>
        <w:t>Dotacjobiorca</w:t>
      </w:r>
      <w:proofErr w:type="spellEnd"/>
      <w:r w:rsidRPr="00B40FAC">
        <w:rPr>
          <w:rFonts w:ascii="Arial" w:hAnsi="Arial" w:cs="Arial"/>
          <w:sz w:val="22"/>
          <w:szCs w:val="22"/>
        </w:rPr>
        <w:t xml:space="preserve"> zobowiązuje się do przestrzegania i stosowania:</w:t>
      </w:r>
    </w:p>
    <w:p w:rsidR="00B40FAC" w:rsidRPr="00B40FAC" w:rsidRDefault="00B40FAC" w:rsidP="00A96974">
      <w:pPr>
        <w:pStyle w:val="Tekstpodstawowy2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B40FAC">
        <w:rPr>
          <w:rFonts w:ascii="Arial" w:hAnsi="Arial" w:cs="Arial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35429A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sz w:val="22"/>
          <w:szCs w:val="22"/>
        </w:rPr>
        <w:t>Rybackiego oraz uchylającego rozporządzenie Rady (WE) nr</w:t>
      </w:r>
      <w:r w:rsidR="004E20A1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sz w:val="22"/>
          <w:szCs w:val="22"/>
        </w:rPr>
        <w:t>1083/2006</w:t>
      </w:r>
      <w:r w:rsidRPr="00B40FAC" w:rsidDel="00A6659A">
        <w:rPr>
          <w:rFonts w:ascii="Arial" w:hAnsi="Arial" w:cs="Arial"/>
          <w:sz w:val="22"/>
          <w:szCs w:val="22"/>
        </w:rPr>
        <w:t xml:space="preserve"> </w:t>
      </w:r>
      <w:r w:rsidRPr="00B40FAC">
        <w:rPr>
          <w:rFonts w:ascii="Arial" w:hAnsi="Arial" w:cs="Arial"/>
          <w:sz w:val="22"/>
          <w:szCs w:val="22"/>
        </w:rPr>
        <w:t>(Dz. Urz. UE L 347 z</w:t>
      </w:r>
      <w:r w:rsidR="009074BE">
        <w:rPr>
          <w:rFonts w:ascii="Arial" w:hAnsi="Arial" w:cs="Arial"/>
          <w:sz w:val="22"/>
          <w:szCs w:val="22"/>
        </w:rPr>
        <w:t xml:space="preserve"> </w:t>
      </w:r>
      <w:r w:rsidRPr="00B40FAC">
        <w:rPr>
          <w:rFonts w:ascii="Arial" w:hAnsi="Arial" w:cs="Arial"/>
          <w:sz w:val="22"/>
          <w:szCs w:val="22"/>
        </w:rPr>
        <w:t xml:space="preserve">20.12.2013, str. 320, z </w:t>
      </w:r>
      <w:proofErr w:type="spellStart"/>
      <w:r w:rsidRPr="00B40FAC">
        <w:rPr>
          <w:rFonts w:ascii="Arial" w:hAnsi="Arial" w:cs="Arial"/>
          <w:sz w:val="22"/>
          <w:szCs w:val="22"/>
        </w:rPr>
        <w:t>późn</w:t>
      </w:r>
      <w:proofErr w:type="spellEnd"/>
      <w:r w:rsidRPr="00B40FAC">
        <w:rPr>
          <w:rFonts w:ascii="Arial" w:hAnsi="Arial" w:cs="Arial"/>
          <w:sz w:val="22"/>
          <w:szCs w:val="22"/>
        </w:rPr>
        <w:t>. zm.), zwanego dalej „rozporządzeniem nr</w:t>
      </w:r>
      <w:r w:rsidR="0035429A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sz w:val="22"/>
          <w:szCs w:val="22"/>
        </w:rPr>
        <w:t>1303/2013”;</w:t>
      </w:r>
    </w:p>
    <w:p w:rsidR="00B40FAC" w:rsidRPr="00B40FAC" w:rsidRDefault="00B40FAC" w:rsidP="00A96974">
      <w:pPr>
        <w:pStyle w:val="Tekstpodstawowy2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B40FAC">
        <w:rPr>
          <w:rFonts w:ascii="Arial" w:hAnsi="Arial" w:cs="Arial"/>
          <w:sz w:val="22"/>
          <w:szCs w:val="22"/>
        </w:rPr>
        <w:t xml:space="preserve">ustawy z dnia 11 lipca 2014 r. o zasadach realizacji programów w zakresie polityki spójności finansowanych w perspektywie finansowej 2014-2020 (Dz. U. </w:t>
      </w:r>
      <w:r w:rsidR="00521B39">
        <w:rPr>
          <w:rFonts w:ascii="Arial" w:hAnsi="Arial" w:cs="Arial"/>
          <w:sz w:val="22"/>
          <w:szCs w:val="22"/>
        </w:rPr>
        <w:t xml:space="preserve">z 2016 r. </w:t>
      </w:r>
      <w:r w:rsidRPr="00B40FAC">
        <w:rPr>
          <w:rFonts w:ascii="Arial" w:hAnsi="Arial" w:cs="Arial"/>
          <w:sz w:val="22"/>
          <w:szCs w:val="22"/>
        </w:rPr>
        <w:t xml:space="preserve">poz. </w:t>
      </w:r>
      <w:r w:rsidR="00521B39">
        <w:rPr>
          <w:rFonts w:ascii="Arial" w:hAnsi="Arial" w:cs="Arial"/>
          <w:sz w:val="22"/>
          <w:szCs w:val="22"/>
        </w:rPr>
        <w:t>217</w:t>
      </w:r>
      <w:r w:rsidRPr="00B40FAC">
        <w:rPr>
          <w:rFonts w:ascii="Arial" w:hAnsi="Arial" w:cs="Arial"/>
          <w:sz w:val="22"/>
          <w:szCs w:val="22"/>
        </w:rPr>
        <w:t>, z</w:t>
      </w:r>
      <w:r w:rsidR="004E20A1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sz w:val="22"/>
          <w:szCs w:val="22"/>
        </w:rPr>
        <w:t>późn.zm.),</w:t>
      </w:r>
    </w:p>
    <w:p w:rsidR="00B40FAC" w:rsidRPr="00B40FAC" w:rsidRDefault="00B40FAC" w:rsidP="00A96974">
      <w:pPr>
        <w:pStyle w:val="Tekstpodstawowy2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B40FAC">
        <w:rPr>
          <w:rFonts w:ascii="Arial" w:hAnsi="Arial" w:cs="Arial"/>
          <w:sz w:val="22"/>
          <w:szCs w:val="22"/>
        </w:rPr>
        <w:lastRenderedPageBreak/>
        <w:t xml:space="preserve">ustawy z dnia 27 sierpnia 2009 r. o finansach publicznych </w:t>
      </w:r>
      <w:r w:rsidRPr="00B40FAC">
        <w:rPr>
          <w:rFonts w:ascii="Arial" w:hAnsi="Arial" w:cs="Arial"/>
          <w:bCs/>
          <w:sz w:val="22"/>
          <w:szCs w:val="22"/>
        </w:rPr>
        <w:t>(Dz. U. z 201</w:t>
      </w:r>
      <w:r w:rsidR="00AF3D38">
        <w:rPr>
          <w:rFonts w:ascii="Arial" w:hAnsi="Arial" w:cs="Arial"/>
          <w:bCs/>
          <w:sz w:val="22"/>
          <w:szCs w:val="22"/>
        </w:rPr>
        <w:t>6</w:t>
      </w:r>
      <w:r w:rsidRPr="00B40FAC">
        <w:rPr>
          <w:rFonts w:ascii="Arial" w:hAnsi="Arial" w:cs="Arial"/>
          <w:bCs/>
          <w:sz w:val="22"/>
          <w:szCs w:val="22"/>
        </w:rPr>
        <w:t xml:space="preserve"> r. poz. </w:t>
      </w:r>
      <w:r w:rsidR="00AF3D38">
        <w:rPr>
          <w:rFonts w:ascii="Arial" w:hAnsi="Arial" w:cs="Arial"/>
          <w:bCs/>
          <w:sz w:val="22"/>
          <w:szCs w:val="22"/>
        </w:rPr>
        <w:t>1870</w:t>
      </w:r>
      <w:r w:rsidRPr="00B40FAC">
        <w:rPr>
          <w:rFonts w:ascii="Arial" w:hAnsi="Arial" w:cs="Arial"/>
          <w:bCs/>
          <w:sz w:val="22"/>
          <w:szCs w:val="22"/>
        </w:rPr>
        <w:t>)</w:t>
      </w:r>
      <w:r w:rsidRPr="00B40FAC">
        <w:rPr>
          <w:rFonts w:ascii="Arial" w:hAnsi="Arial" w:cs="Arial"/>
          <w:sz w:val="22"/>
          <w:szCs w:val="22"/>
        </w:rPr>
        <w:t>;</w:t>
      </w:r>
    </w:p>
    <w:p w:rsidR="00B40FAC" w:rsidRPr="00B40FAC" w:rsidRDefault="00B40FAC" w:rsidP="00A96974">
      <w:pPr>
        <w:pStyle w:val="Tekstpodstawowy2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B40FAC">
        <w:rPr>
          <w:rFonts w:ascii="Arial" w:hAnsi="Arial" w:cs="Arial"/>
          <w:sz w:val="22"/>
          <w:szCs w:val="22"/>
        </w:rPr>
        <w:t>ustawy z dnia 29 stycznia 2004 r.  – Prawo zamówień publicznyc</w:t>
      </w:r>
      <w:r w:rsidR="004E20A1">
        <w:rPr>
          <w:rFonts w:ascii="Arial" w:hAnsi="Arial" w:cs="Arial"/>
          <w:sz w:val="22"/>
          <w:szCs w:val="22"/>
        </w:rPr>
        <w:t xml:space="preserve">h (Dz. U. z </w:t>
      </w:r>
      <w:r w:rsidR="00521B39">
        <w:rPr>
          <w:rFonts w:ascii="Arial" w:hAnsi="Arial" w:cs="Arial"/>
          <w:sz w:val="22"/>
          <w:szCs w:val="22"/>
        </w:rPr>
        <w:t xml:space="preserve">2015 </w:t>
      </w:r>
      <w:r w:rsidR="004E20A1">
        <w:rPr>
          <w:rFonts w:ascii="Arial" w:hAnsi="Arial" w:cs="Arial"/>
          <w:sz w:val="22"/>
          <w:szCs w:val="22"/>
        </w:rPr>
        <w:t xml:space="preserve">r. poz. </w:t>
      </w:r>
      <w:r w:rsidR="00521B39">
        <w:rPr>
          <w:rFonts w:ascii="Arial" w:hAnsi="Arial" w:cs="Arial"/>
          <w:sz w:val="22"/>
          <w:szCs w:val="22"/>
        </w:rPr>
        <w:t>831</w:t>
      </w:r>
      <w:r w:rsidR="004E20A1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B40FAC">
        <w:rPr>
          <w:rFonts w:ascii="Arial" w:hAnsi="Arial" w:cs="Arial"/>
          <w:sz w:val="22"/>
          <w:szCs w:val="22"/>
        </w:rPr>
        <w:t>późn</w:t>
      </w:r>
      <w:proofErr w:type="spellEnd"/>
      <w:r w:rsidRPr="00B40FAC">
        <w:rPr>
          <w:rFonts w:ascii="Arial" w:hAnsi="Arial" w:cs="Arial"/>
          <w:sz w:val="22"/>
          <w:szCs w:val="22"/>
        </w:rPr>
        <w:t>. zm.);</w:t>
      </w:r>
    </w:p>
    <w:p w:rsidR="00B40FAC" w:rsidRPr="00B40FAC" w:rsidRDefault="00B40FAC" w:rsidP="00A96974">
      <w:pPr>
        <w:pStyle w:val="Tekstpodstawowy2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B40FAC">
        <w:rPr>
          <w:rFonts w:ascii="Arial" w:hAnsi="Arial" w:cs="Arial"/>
          <w:sz w:val="22"/>
          <w:szCs w:val="22"/>
        </w:rPr>
        <w:t>Wytycznych Ministra Infrastruktury i Rozwoju w zakresie wykorzystania środków pomocy technicznej na lata 2014-2020 oraz Wytycznych Ministra Infrastruktury i</w:t>
      </w:r>
      <w:r w:rsidR="004E20A1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sz w:val="22"/>
          <w:szCs w:val="22"/>
        </w:rPr>
        <w:t xml:space="preserve">Rozwoju w zakresie kwalifikowalności wydatków w ramach Europejskiego Funduszu Rozwoju Regionalnego, Europejskiego Funduszu Społecznego oraz Funduszu Spójności na lata 2014-2020, z zastrzeżeniem pkt </w:t>
      </w:r>
      <w:smartTag w:uri="urn:schemas-microsoft-com:office:smarttags" w:element="metricconverter">
        <w:smartTagPr>
          <w:attr w:name="ProductID" w:val="6”"/>
        </w:smartTagPr>
        <w:r w:rsidRPr="00B40FAC">
          <w:rPr>
            <w:rFonts w:ascii="Arial" w:hAnsi="Arial" w:cs="Arial"/>
            <w:sz w:val="22"/>
            <w:szCs w:val="22"/>
          </w:rPr>
          <w:t>6”</w:t>
        </w:r>
      </w:smartTag>
      <w:r w:rsidRPr="00B40FAC">
        <w:rPr>
          <w:rFonts w:ascii="Arial" w:hAnsi="Arial" w:cs="Arial"/>
          <w:sz w:val="22"/>
          <w:szCs w:val="22"/>
        </w:rPr>
        <w:t>;</w:t>
      </w:r>
    </w:p>
    <w:p w:rsidR="00B40FAC" w:rsidRPr="00B40FAC" w:rsidRDefault="00B40FAC" w:rsidP="00A96974">
      <w:pPr>
        <w:pStyle w:val="Tekstpodstawowy2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B40FAC">
        <w:rPr>
          <w:rFonts w:ascii="Arial" w:hAnsi="Arial" w:cs="Arial"/>
          <w:sz w:val="22"/>
          <w:szCs w:val="22"/>
        </w:rPr>
        <w:t>Proce</w:t>
      </w:r>
      <w:r w:rsidR="00B53AB0">
        <w:rPr>
          <w:rFonts w:ascii="Arial" w:hAnsi="Arial" w:cs="Arial"/>
          <w:sz w:val="22"/>
          <w:szCs w:val="22"/>
        </w:rPr>
        <w:t xml:space="preserve">dury udzielenia zamówień przez </w:t>
      </w:r>
      <w:proofErr w:type="spellStart"/>
      <w:r w:rsidR="00B53AB0">
        <w:rPr>
          <w:rFonts w:ascii="Arial" w:hAnsi="Arial" w:cs="Arial"/>
          <w:sz w:val="22"/>
          <w:szCs w:val="22"/>
        </w:rPr>
        <w:t>d</w:t>
      </w:r>
      <w:r w:rsidRPr="00B40FAC">
        <w:rPr>
          <w:rFonts w:ascii="Arial" w:hAnsi="Arial" w:cs="Arial"/>
          <w:sz w:val="22"/>
          <w:szCs w:val="22"/>
        </w:rPr>
        <w:t>otacjobiorców</w:t>
      </w:r>
      <w:proofErr w:type="spellEnd"/>
      <w:r w:rsidRPr="00B40FAC">
        <w:rPr>
          <w:rFonts w:ascii="Arial" w:hAnsi="Arial" w:cs="Arial"/>
          <w:sz w:val="22"/>
          <w:szCs w:val="22"/>
        </w:rPr>
        <w:t xml:space="preserve">, stanowiącej załącznik </w:t>
      </w:r>
      <w:r w:rsidR="005172F7">
        <w:rPr>
          <w:rFonts w:ascii="Arial" w:hAnsi="Arial" w:cs="Arial"/>
          <w:sz w:val="22"/>
          <w:szCs w:val="22"/>
        </w:rPr>
        <w:t xml:space="preserve">nr 4 </w:t>
      </w:r>
      <w:r w:rsidRPr="00B40FAC">
        <w:rPr>
          <w:rFonts w:ascii="Arial" w:hAnsi="Arial" w:cs="Arial"/>
          <w:sz w:val="22"/>
          <w:szCs w:val="22"/>
        </w:rPr>
        <w:t xml:space="preserve">do umowy. Jej stosowanie wyłącza obowiązek dokonania rozeznania rynku dla wydatków pow. 20 tys. zł netto oraz stosowania zasady </w:t>
      </w:r>
      <w:r w:rsidR="00B53AB0">
        <w:rPr>
          <w:rFonts w:ascii="Arial" w:hAnsi="Arial" w:cs="Arial"/>
          <w:sz w:val="22"/>
          <w:szCs w:val="22"/>
        </w:rPr>
        <w:t>konkurencyjności</w:t>
      </w:r>
      <w:r w:rsidRPr="00B40FAC">
        <w:rPr>
          <w:rFonts w:ascii="Arial" w:hAnsi="Arial" w:cs="Arial"/>
          <w:sz w:val="22"/>
          <w:szCs w:val="22"/>
        </w:rPr>
        <w:t xml:space="preserve">, określonych </w:t>
      </w:r>
      <w:r w:rsidR="00B53AB0">
        <w:rPr>
          <w:rFonts w:ascii="Arial" w:hAnsi="Arial" w:cs="Arial"/>
          <w:sz w:val="22"/>
          <w:szCs w:val="22"/>
        </w:rPr>
        <w:t>w</w:t>
      </w:r>
      <w:r w:rsidR="0035429A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sz w:val="22"/>
          <w:szCs w:val="22"/>
        </w:rPr>
        <w:t>Wytycznych Ministra Rozwoju w zakresie kwalifikowalności wydatków w ramach Europejskiego Funduszu Rozwoju Regionalnego, Europejskiego Funduszu Społecznego oraz Fundus</w:t>
      </w:r>
      <w:r w:rsidR="008D22D8">
        <w:rPr>
          <w:rFonts w:ascii="Arial" w:hAnsi="Arial" w:cs="Arial"/>
          <w:sz w:val="22"/>
          <w:szCs w:val="22"/>
        </w:rPr>
        <w:t>zu Spójności na lata 2014-2020”.</w:t>
      </w:r>
    </w:p>
    <w:p w:rsidR="00B40FAC" w:rsidRPr="00B40FAC" w:rsidRDefault="00B40FAC" w:rsidP="00A96974">
      <w:pPr>
        <w:pStyle w:val="Tekstpodstawowy2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B40FAC">
        <w:rPr>
          <w:rFonts w:ascii="Arial" w:hAnsi="Arial" w:cs="Arial"/>
          <w:sz w:val="22"/>
          <w:szCs w:val="22"/>
        </w:rPr>
        <w:t>Dotacjobiorca</w:t>
      </w:r>
      <w:proofErr w:type="spellEnd"/>
      <w:r w:rsidRPr="00B40FAC">
        <w:rPr>
          <w:rFonts w:ascii="Arial" w:hAnsi="Arial" w:cs="Arial"/>
          <w:sz w:val="22"/>
          <w:szCs w:val="22"/>
        </w:rPr>
        <w:t xml:space="preserve"> oświadcza, że jest mu znana treść aktów prawnych oraz dokumentów wymienionych w ust. 3 i zobowiązuje się do ich przestrzegania i stosowania.</w:t>
      </w:r>
    </w:p>
    <w:p w:rsidR="00B40FAC" w:rsidRPr="00B40FAC" w:rsidRDefault="00B40FAC" w:rsidP="00A96974">
      <w:pPr>
        <w:pStyle w:val="Tekstpodstawowy2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B40FAC">
        <w:rPr>
          <w:rFonts w:ascii="Arial" w:hAnsi="Arial" w:cs="Arial"/>
          <w:sz w:val="22"/>
          <w:szCs w:val="22"/>
        </w:rPr>
        <w:t>Dotacjobiorca</w:t>
      </w:r>
      <w:proofErr w:type="spellEnd"/>
      <w:r w:rsidRPr="00B40FAC">
        <w:rPr>
          <w:rFonts w:ascii="Arial" w:hAnsi="Arial" w:cs="Arial"/>
          <w:sz w:val="22"/>
          <w:szCs w:val="22"/>
        </w:rPr>
        <w:t xml:space="preserve"> oświadcza, że zapoznał się z treścią:</w:t>
      </w:r>
    </w:p>
    <w:p w:rsidR="00B40FAC" w:rsidRPr="00B40FAC" w:rsidRDefault="004B0CB5" w:rsidP="00A96974">
      <w:pPr>
        <w:pStyle w:val="Tekstpodstawowy2"/>
        <w:spacing w:after="120"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B40FAC" w:rsidRPr="00B40FAC">
        <w:rPr>
          <w:rFonts w:ascii="Arial" w:hAnsi="Arial" w:cs="Arial"/>
          <w:sz w:val="22"/>
          <w:szCs w:val="22"/>
        </w:rPr>
        <w:t>Wytycznych Ministra Infrastruktury i Rozwoju w zakresie wykorzystania środków pomocy technicznej na lata 2014-2020;</w:t>
      </w:r>
    </w:p>
    <w:p w:rsidR="00B40FAC" w:rsidRPr="001C077E" w:rsidRDefault="004B0CB5" w:rsidP="00A96974">
      <w:pPr>
        <w:pStyle w:val="Tytuowa1"/>
        <w:spacing w:before="0" w:after="120" w:line="276" w:lineRule="auto"/>
        <w:ind w:left="709" w:hanging="283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2)</w:t>
      </w:r>
      <w:r>
        <w:rPr>
          <w:b w:val="0"/>
          <w:bCs w:val="0"/>
          <w:kern w:val="0"/>
          <w:sz w:val="22"/>
          <w:szCs w:val="22"/>
        </w:rPr>
        <w:tab/>
      </w:r>
      <w:r w:rsidR="00B40FAC" w:rsidRPr="00B40FAC">
        <w:rPr>
          <w:b w:val="0"/>
          <w:bCs w:val="0"/>
          <w:kern w:val="0"/>
          <w:sz w:val="22"/>
          <w:szCs w:val="22"/>
        </w:rPr>
        <w:t>Wytycznych w zakresie  kwalifikowalności wydatków w ramach Europejskiego Funduszu Rozwoju Regionalnego, Europejskiego Funduszu Społecznego oraz Funduszu Spójności na lata 2014-2020</w:t>
      </w:r>
      <w:r w:rsidR="001C077E">
        <w:rPr>
          <w:b w:val="0"/>
          <w:bCs w:val="0"/>
          <w:kern w:val="0"/>
          <w:sz w:val="22"/>
          <w:szCs w:val="22"/>
        </w:rPr>
        <w:t>;</w:t>
      </w:r>
    </w:p>
    <w:p w:rsidR="00B40FAC" w:rsidRPr="001C077E" w:rsidRDefault="00B40FAC" w:rsidP="00A96974">
      <w:pPr>
        <w:pStyle w:val="Tytuowa1"/>
        <w:spacing w:before="0" w:after="120" w:line="276" w:lineRule="auto"/>
        <w:ind w:left="709" w:hanging="283"/>
        <w:jc w:val="both"/>
        <w:rPr>
          <w:b w:val="0"/>
          <w:bCs w:val="0"/>
          <w:kern w:val="0"/>
          <w:sz w:val="22"/>
          <w:szCs w:val="22"/>
        </w:rPr>
      </w:pPr>
      <w:r w:rsidRPr="00B40FAC">
        <w:rPr>
          <w:b w:val="0"/>
          <w:bCs w:val="0"/>
          <w:kern w:val="0"/>
          <w:sz w:val="22"/>
          <w:szCs w:val="22"/>
        </w:rPr>
        <w:t>3)</w:t>
      </w:r>
      <w:r w:rsidR="004B0CB5">
        <w:rPr>
          <w:b w:val="0"/>
          <w:bCs w:val="0"/>
          <w:kern w:val="0"/>
          <w:sz w:val="22"/>
          <w:szCs w:val="22"/>
        </w:rPr>
        <w:tab/>
      </w:r>
      <w:r w:rsidRPr="00B40FAC">
        <w:rPr>
          <w:b w:val="0"/>
          <w:bCs w:val="0"/>
          <w:kern w:val="0"/>
          <w:sz w:val="22"/>
          <w:szCs w:val="22"/>
        </w:rPr>
        <w:t>Wytycznych</w:t>
      </w:r>
      <w:r w:rsidR="004E20A1">
        <w:rPr>
          <w:b w:val="0"/>
          <w:bCs w:val="0"/>
          <w:kern w:val="0"/>
          <w:sz w:val="22"/>
          <w:szCs w:val="22"/>
        </w:rPr>
        <w:t xml:space="preserve"> Ministra </w:t>
      </w:r>
      <w:r w:rsidRPr="00B40FAC">
        <w:rPr>
          <w:b w:val="0"/>
          <w:bCs w:val="0"/>
          <w:kern w:val="0"/>
          <w:sz w:val="22"/>
          <w:szCs w:val="22"/>
        </w:rPr>
        <w:t>Rozwoju w zakresie rewitalizacji w programach operacyjnych na lata 2014-2020</w:t>
      </w:r>
    </w:p>
    <w:p w:rsidR="00B40FAC" w:rsidRPr="00B40FAC" w:rsidRDefault="00B40FAC" w:rsidP="00A96974">
      <w:pPr>
        <w:pStyle w:val="Tytuowa1"/>
        <w:spacing w:before="0" w:after="120" w:line="276" w:lineRule="auto"/>
        <w:ind w:left="502"/>
        <w:jc w:val="both"/>
        <w:rPr>
          <w:b w:val="0"/>
          <w:bCs w:val="0"/>
          <w:kern w:val="0"/>
          <w:sz w:val="22"/>
          <w:szCs w:val="22"/>
        </w:rPr>
      </w:pPr>
      <w:r w:rsidRPr="00B40FAC">
        <w:rPr>
          <w:b w:val="0"/>
          <w:bCs w:val="0"/>
          <w:kern w:val="0"/>
          <w:sz w:val="22"/>
          <w:szCs w:val="22"/>
        </w:rPr>
        <w:t>i będzie ponosił wydatki związane z realizacją projektu zgodnie z ich postanowieniami.</w:t>
      </w:r>
    </w:p>
    <w:p w:rsidR="00B40FAC" w:rsidRPr="00B40FAC" w:rsidRDefault="00B40FAC" w:rsidP="00A96974">
      <w:pPr>
        <w:pStyle w:val="Tekstpodstawowy2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B40FAC">
        <w:rPr>
          <w:rFonts w:ascii="Arial" w:hAnsi="Arial" w:cs="Arial"/>
          <w:sz w:val="22"/>
          <w:szCs w:val="22"/>
        </w:rPr>
        <w:t>Dotacjobiorca</w:t>
      </w:r>
      <w:proofErr w:type="spellEnd"/>
      <w:r w:rsidRPr="00B40FAC">
        <w:rPr>
          <w:rFonts w:ascii="Arial" w:hAnsi="Arial" w:cs="Arial"/>
          <w:sz w:val="22"/>
          <w:szCs w:val="22"/>
        </w:rPr>
        <w:t xml:space="preserve"> oświadcza, że na bieżąco będzie zapoznawać się z dokumentami umieszczonymi na stronie internetowej </w:t>
      </w:r>
      <w:r w:rsidRPr="00B40FAC">
        <w:rPr>
          <w:rFonts w:ascii="Arial" w:hAnsi="Arial" w:cs="Arial"/>
          <w:b/>
          <w:sz w:val="22"/>
          <w:szCs w:val="22"/>
        </w:rPr>
        <w:t>www.popt.gov.pl</w:t>
      </w:r>
      <w:r w:rsidRPr="00B40FAC">
        <w:rPr>
          <w:rFonts w:ascii="Arial" w:hAnsi="Arial" w:cs="Arial"/>
          <w:sz w:val="22"/>
          <w:szCs w:val="22"/>
        </w:rPr>
        <w:t>, w tym w szczególności z</w:t>
      </w:r>
      <w:r w:rsidR="004E20A1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i/>
          <w:sz w:val="22"/>
          <w:szCs w:val="22"/>
        </w:rPr>
        <w:t>Procedurą dotyczącą środków zwalczania nadużyć finansowanych w POPT 2014-2020</w:t>
      </w:r>
      <w:r w:rsidRPr="00B40FAC">
        <w:rPr>
          <w:rFonts w:ascii="Arial" w:hAnsi="Arial" w:cs="Arial"/>
          <w:sz w:val="22"/>
          <w:szCs w:val="22"/>
        </w:rPr>
        <w:t xml:space="preserve"> oraz będzie wykorzystywać rekomendacje i rozwiązania zawarte w tych dokumentach w</w:t>
      </w:r>
      <w:r w:rsidR="004E20A1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sz w:val="22"/>
          <w:szCs w:val="22"/>
        </w:rPr>
        <w:t>zakresie związanym z realizacją Umowy.</w:t>
      </w:r>
    </w:p>
    <w:p w:rsidR="00B40FAC" w:rsidRPr="00B40FAC" w:rsidRDefault="00B40FAC" w:rsidP="00A96974">
      <w:pPr>
        <w:pStyle w:val="Tekstpodstawowy2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iCs/>
          <w:sz w:val="22"/>
          <w:szCs w:val="22"/>
        </w:rPr>
      </w:pPr>
      <w:proofErr w:type="spellStart"/>
      <w:r w:rsidRPr="00B40FAC">
        <w:rPr>
          <w:rFonts w:ascii="Arial" w:hAnsi="Arial" w:cs="Arial"/>
          <w:sz w:val="22"/>
          <w:szCs w:val="22"/>
        </w:rPr>
        <w:t>Dotacjobiorca</w:t>
      </w:r>
      <w:proofErr w:type="spellEnd"/>
      <w:r w:rsidRPr="00B40FAC">
        <w:rPr>
          <w:rFonts w:ascii="Arial" w:hAnsi="Arial" w:cs="Arial"/>
          <w:sz w:val="22"/>
          <w:szCs w:val="22"/>
        </w:rPr>
        <w:t xml:space="preserve"> zobowiązuje się do poinformowania odbiorców, że projekt został zrealizowany przy współfinansowaniu ze środków Unii Europejskiej, w ramach Programu Operacyjnego Pomoc Techniczna 2014-2020. </w:t>
      </w:r>
      <w:proofErr w:type="spellStart"/>
      <w:r w:rsidRPr="00B40FAC">
        <w:rPr>
          <w:rFonts w:ascii="Arial" w:hAnsi="Arial" w:cs="Arial"/>
          <w:sz w:val="22"/>
          <w:szCs w:val="22"/>
        </w:rPr>
        <w:t>Dotacjobiorca</w:t>
      </w:r>
      <w:proofErr w:type="spellEnd"/>
      <w:r w:rsidRPr="00B40FAC">
        <w:rPr>
          <w:rFonts w:ascii="Arial" w:hAnsi="Arial" w:cs="Arial"/>
          <w:sz w:val="22"/>
          <w:szCs w:val="22"/>
        </w:rPr>
        <w:t xml:space="preserve"> oświadcza, że będzie wykorzystywać rekomendacje i rozwiązania w zakresie informacji i promocji opisane w</w:t>
      </w:r>
      <w:r w:rsidR="004E20A1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i/>
          <w:iCs/>
          <w:sz w:val="22"/>
          <w:szCs w:val="22"/>
        </w:rPr>
        <w:t>Księdze identyfikacji wizualnej znaku marki Fundusze Europejskie i znaków programów polityki spójności na lata 2014-2020</w:t>
      </w:r>
      <w:r w:rsidRPr="00B40FAC">
        <w:rPr>
          <w:rFonts w:ascii="Arial" w:hAnsi="Arial" w:cs="Arial"/>
          <w:iCs/>
          <w:sz w:val="22"/>
          <w:szCs w:val="22"/>
        </w:rPr>
        <w:t xml:space="preserve"> oraz </w:t>
      </w:r>
      <w:r w:rsidRPr="00B40FAC">
        <w:rPr>
          <w:rFonts w:ascii="Arial" w:hAnsi="Arial" w:cs="Arial"/>
          <w:i/>
          <w:sz w:val="22"/>
          <w:szCs w:val="22"/>
        </w:rPr>
        <w:t>Podręczniku Beneficjenta Funduszy Europejskich w</w:t>
      </w:r>
      <w:r w:rsidR="004E20A1">
        <w:rPr>
          <w:rFonts w:ascii="Arial" w:hAnsi="Arial" w:cs="Arial"/>
          <w:i/>
          <w:sz w:val="22"/>
          <w:szCs w:val="22"/>
        </w:rPr>
        <w:t xml:space="preserve"> </w:t>
      </w:r>
      <w:r w:rsidRPr="00B40FAC">
        <w:rPr>
          <w:rFonts w:ascii="Arial" w:hAnsi="Arial" w:cs="Arial"/>
          <w:i/>
          <w:sz w:val="22"/>
          <w:szCs w:val="22"/>
        </w:rPr>
        <w:t>zakresie informacji i promocji na lata 2014-2020.</w:t>
      </w:r>
    </w:p>
    <w:p w:rsidR="0048435F" w:rsidRDefault="0048435F" w:rsidP="00B40FAC">
      <w:pPr>
        <w:spacing w:after="120" w:line="280" w:lineRule="exact"/>
        <w:jc w:val="center"/>
        <w:rPr>
          <w:rFonts w:ascii="Arial" w:hAnsi="Arial" w:cs="Arial"/>
        </w:rPr>
      </w:pPr>
    </w:p>
    <w:p w:rsidR="0048435F" w:rsidRDefault="0048435F" w:rsidP="00B40FAC">
      <w:pPr>
        <w:spacing w:after="120" w:line="280" w:lineRule="exact"/>
        <w:jc w:val="center"/>
        <w:rPr>
          <w:rFonts w:ascii="Arial" w:hAnsi="Arial" w:cs="Arial"/>
        </w:rPr>
      </w:pP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lastRenderedPageBreak/>
        <w:t xml:space="preserve">§ 2. 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Województwo zobowiązuje się do przekazania na realizację projektu dotacji w wysokości do …. PLN (słownie: ….. 00/100 złotych). Łączna wysokość projektu (kwota dotacji i wkład własny </w:t>
      </w:r>
      <w:proofErr w:type="spellStart"/>
      <w:r w:rsidRPr="00B40FAC">
        <w:rPr>
          <w:rFonts w:ascii="Arial" w:hAnsi="Arial" w:cs="Arial"/>
        </w:rPr>
        <w:t>Dotacjobiorcy</w:t>
      </w:r>
      <w:proofErr w:type="spellEnd"/>
      <w:r w:rsidRPr="00B40FAC">
        <w:rPr>
          <w:rFonts w:ascii="Arial" w:hAnsi="Arial" w:cs="Arial"/>
        </w:rPr>
        <w:t>) wynosi …. PLN.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Kwota dotacji nie przekroczy 90% kosztów kwalifikowalnych realizacji projektu.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zobowiązany jest do wniesienia wkładu własnego zgodnie z ust. 8.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Dotacja zostanie wypłacona jako refundacja poniesionych wydatków w transzach. Wartość i liczba transz zostanie ustalona indywidualnie dla każdego projektu, na podstawie harmonogramu realizacji projektu zawartego w szczegółowym budżecie projektu.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Warunkiem wypłaty kolejnej transzy jest przedstawienie w sprawozdaniu okresowym, o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którym mowa § 7 ust. 1 zrealizowanych wydatków w kwocie nie mniejszej niż wartość kolejnej transzy (kolejnych transz) pozostającej do wypłaty.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Wartość ostatniej transzy nie może być mniejsza niż 30% wartości przyznanej dotacji.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Ostatnia transza dotacji zostanie wypłacona po zatwierdzeniu sprawozdania końcowego, o którym mowa w § 7 ust. 2.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Województwo zastrzega sobie prawo wstrzymania wypłaty kolejnych transz dotacji w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 xml:space="preserve">przypadku stwierdzenia nieprawidłowej realizacji projektu </w:t>
      </w:r>
      <w:r w:rsidRPr="00B40FAC">
        <w:rPr>
          <w:rStyle w:val="Odwoaniedokomentarza"/>
          <w:rFonts w:ascii="Arial" w:hAnsi="Arial" w:cs="Arial"/>
          <w:sz w:val="22"/>
          <w:szCs w:val="22"/>
        </w:rPr>
        <w:t>lu</w:t>
      </w:r>
      <w:r w:rsidRPr="00B40FAC">
        <w:rPr>
          <w:rFonts w:ascii="Arial" w:hAnsi="Arial" w:cs="Arial"/>
        </w:rPr>
        <w:t>b znaczącego przesunięcia w harmonogramie realizacji projektu, do czasu usunięcia nieprawidłowości lub uzgodnienia nowego harmonogramu realizacji projektu.</w:t>
      </w:r>
    </w:p>
    <w:p w:rsidR="00B40FAC" w:rsidRPr="00B40FAC" w:rsidRDefault="00B40FAC" w:rsidP="00A96974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zobowiązuje się do wniesienia wkładu własnego, wynoszącego minimum 10% kosztów kwalifikowalnych realizacji projektu. Wkład własny rozliczany jest w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 xml:space="preserve">sprawozdaniu końcowym z realizacji projektu. </w:t>
      </w:r>
    </w:p>
    <w:p w:rsidR="00B40FAC" w:rsidRPr="00B40FAC" w:rsidRDefault="00B40FAC" w:rsidP="00A96974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W przypadku niewniesienia wkładu własnego w wysokości określonej w ust. 8, ostatnia transza dotacji wypłacona jest w wysokości gwarantującej, że łączna kwota wypłaconej dotacji nie przekracza wartości procentowej wskazanej w ust. 2. W przypadku gdy poniesione wydatki nie umożliwiają wypłaty ostatniej transzy dotacji  lub jej wysokość jest zbyt niska</w:t>
      </w:r>
      <w:r w:rsidRPr="00B40FAC">
        <w:rPr>
          <w:rFonts w:ascii="Arial" w:hAnsi="Arial" w:cs="Arial"/>
          <w:b/>
        </w:rPr>
        <w:t>,</w:t>
      </w:r>
      <w:r w:rsidRPr="00B40FAC">
        <w:rPr>
          <w:rFonts w:ascii="Arial" w:hAnsi="Arial" w:cs="Arial"/>
        </w:rPr>
        <w:t xml:space="preserve">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zwraca kwotę dotacji w</w:t>
      </w:r>
      <w:r w:rsidR="0075742D">
        <w:rPr>
          <w:rFonts w:ascii="Arial" w:hAnsi="Arial" w:cs="Arial"/>
        </w:rPr>
        <w:t xml:space="preserve"> </w:t>
      </w:r>
      <w:r w:rsidRPr="00B40FAC">
        <w:rPr>
          <w:rFonts w:ascii="Arial" w:hAnsi="Arial" w:cs="Arial"/>
        </w:rPr>
        <w:t>wysokości gwarantującej, że łączna kwota wypłaconej dotacji nie przekracza wartości procentowej wskazanej w</w:t>
      </w:r>
      <w:r w:rsidR="0075742D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ust.</w:t>
      </w:r>
      <w:r w:rsidR="0075742D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2.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Dotacja współfinansowana jest w 85% ze środków Unii Europejskiej, Funduszu Spójności w ramach Programu Operacyjnego Pomoc Techniczna 2014-2020 oraz w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15% z budżetu państwa.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Szczegółowa kalkulacja przewidywanych kosztów została określona we wniosku o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przyznanie dotacji, o którym mowa w § 1 ust. 2.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Dotacja zostanie przekazana na wyodrębniony dla dotacji rachunek bankowy </w:t>
      </w:r>
      <w:proofErr w:type="spellStart"/>
      <w:r w:rsidRPr="00B40FAC">
        <w:rPr>
          <w:rFonts w:ascii="Arial" w:hAnsi="Arial" w:cs="Arial"/>
        </w:rPr>
        <w:t>Dotacjobiorcy</w:t>
      </w:r>
      <w:proofErr w:type="spellEnd"/>
      <w:r w:rsidRPr="00B40FAC">
        <w:rPr>
          <w:rFonts w:ascii="Arial" w:hAnsi="Arial" w:cs="Arial"/>
        </w:rPr>
        <w:t>, z którego zrefundowane zostaną poniesione wydatki</w:t>
      </w:r>
      <w:r w:rsidRPr="00B40FAC">
        <w:rPr>
          <w:rStyle w:val="Odwoanieprzypisudolnego"/>
          <w:rFonts w:ascii="Arial" w:hAnsi="Arial" w:cs="Arial"/>
        </w:rPr>
        <w:footnoteReference w:id="1"/>
      </w:r>
      <w:r w:rsidRPr="00B40FAC">
        <w:rPr>
          <w:rFonts w:ascii="Arial" w:hAnsi="Arial" w:cs="Arial"/>
        </w:rPr>
        <w:t>:</w:t>
      </w:r>
    </w:p>
    <w:p w:rsidR="00B40FAC" w:rsidRPr="00B40FAC" w:rsidRDefault="00B40FAC" w:rsidP="00A96974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bCs/>
        </w:rPr>
      </w:pPr>
      <w:r w:rsidRPr="00B40FAC">
        <w:rPr>
          <w:rFonts w:ascii="Arial" w:hAnsi="Arial" w:cs="Arial"/>
        </w:rPr>
        <w:t xml:space="preserve">numer rachunku: </w:t>
      </w:r>
      <w:r w:rsidRPr="00B40FAC">
        <w:rPr>
          <w:rFonts w:ascii="Arial" w:hAnsi="Arial" w:cs="Arial"/>
          <w:b/>
          <w:bCs/>
        </w:rPr>
        <w:t>…………………</w:t>
      </w:r>
    </w:p>
    <w:p w:rsidR="00B40FAC" w:rsidRPr="00B40FAC" w:rsidRDefault="00B40FAC" w:rsidP="00A96974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bCs/>
        </w:rPr>
      </w:pPr>
      <w:r w:rsidRPr="00B40FAC">
        <w:rPr>
          <w:rFonts w:ascii="Arial" w:hAnsi="Arial" w:cs="Arial"/>
        </w:rPr>
        <w:lastRenderedPageBreak/>
        <w:t xml:space="preserve">w banku: </w:t>
      </w:r>
      <w:r w:rsidRPr="00B40FAC">
        <w:rPr>
          <w:rFonts w:ascii="Arial" w:hAnsi="Arial" w:cs="Arial"/>
          <w:b/>
          <w:bCs/>
        </w:rPr>
        <w:t>………………………….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jest zobowiązany do prowadzenia wyodrębnionej dokumentacji finansowo-księgowej</w:t>
      </w:r>
      <w:r w:rsidRPr="00B40FAC">
        <w:rPr>
          <w:rStyle w:val="Odwoanieprzypisudolnego"/>
          <w:rFonts w:ascii="Arial" w:hAnsi="Arial" w:cs="Arial"/>
        </w:rPr>
        <w:footnoteReference w:id="2"/>
      </w:r>
      <w:r w:rsidRPr="00B40FAC">
        <w:rPr>
          <w:rFonts w:ascii="Arial" w:hAnsi="Arial" w:cs="Arial"/>
        </w:rPr>
        <w:t xml:space="preserve"> wydatków ponoszonych w związku z realizacją projektu zgodnie z zasadami wynikającymi z ustawy z dnia 29 września 1994 r. o rachunkowości (Dz. U. z 2013 r. poz. 330, z </w:t>
      </w:r>
      <w:proofErr w:type="spellStart"/>
      <w:r w:rsidRPr="00B40FAC">
        <w:rPr>
          <w:rFonts w:ascii="Arial" w:hAnsi="Arial" w:cs="Arial"/>
        </w:rPr>
        <w:t>późn</w:t>
      </w:r>
      <w:proofErr w:type="spellEnd"/>
      <w:r w:rsidRPr="00B40FAC">
        <w:rPr>
          <w:rFonts w:ascii="Arial" w:hAnsi="Arial" w:cs="Arial"/>
        </w:rPr>
        <w:t>. zm.), w sposób umożliwiający identyfikację poszczególnych operacji księgowych dotyczących realizowanego projektu.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oświadcza, że jest jedynym posiadaczem rachunku bankowego określonego w ust. 12 i</w:t>
      </w:r>
      <w:r w:rsidR="00CB288B">
        <w:rPr>
          <w:rFonts w:ascii="Arial" w:hAnsi="Arial" w:cs="Arial"/>
        </w:rPr>
        <w:t xml:space="preserve"> </w:t>
      </w:r>
      <w:r w:rsidRPr="00B40FAC">
        <w:rPr>
          <w:rFonts w:ascii="Arial" w:hAnsi="Arial" w:cs="Arial"/>
        </w:rPr>
        <w:t>zobowiązuje się do utrzymania tego rachunku nie krócej niż do dnia dokonania ostatecznych rozliczeń wynikających z Umowy.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Warunkiem przekazania środków dotacji przypadającej do wypłaty w danym roku budżetowym, jest dysponowanie przez Województwo środkami finansowymi na ten cel. Jeżeli Województwo nie będzie dysponowało środkami finansowymi przeznaczonymi na wypłatę dotacji, Umowa ulegnie rozwiązaniu ze skutkiem natychmiastowym. </w:t>
      </w:r>
    </w:p>
    <w:p w:rsidR="00B40FAC" w:rsidRPr="00B40FAC" w:rsidRDefault="00B40FAC" w:rsidP="00A96974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W przypadku rozwiązania Umowy w trybie określonym w ust. 15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otrzyma środki finansowe w</w:t>
      </w:r>
      <w:r w:rsidR="00CB288B">
        <w:rPr>
          <w:rFonts w:ascii="Arial" w:hAnsi="Arial" w:cs="Arial"/>
        </w:rPr>
        <w:t xml:space="preserve"> </w:t>
      </w:r>
      <w:r w:rsidRPr="00B40FAC">
        <w:rPr>
          <w:rFonts w:ascii="Arial" w:hAnsi="Arial" w:cs="Arial"/>
        </w:rPr>
        <w:t>wysokości odpowiadającej prawidłowo zrealizowanej części projektu</w:t>
      </w:r>
      <w:r w:rsidR="00CB288B">
        <w:rPr>
          <w:rFonts w:ascii="Arial" w:hAnsi="Arial" w:cs="Arial"/>
        </w:rPr>
        <w:t xml:space="preserve"> na dzień rozwiązania Umowy.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3.</w:t>
      </w:r>
    </w:p>
    <w:p w:rsidR="00B40FAC" w:rsidRPr="00B40FAC" w:rsidRDefault="00B40FAC" w:rsidP="00A96974">
      <w:pPr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Termin realizacji projektu ustala się od ………….. do ………… r.</w:t>
      </w:r>
    </w:p>
    <w:p w:rsidR="00B40FAC" w:rsidRPr="00B40FAC" w:rsidRDefault="00B40FAC" w:rsidP="00A96974">
      <w:pPr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Ze środków dotacji mogą być refundowane wyłącznie wydatki poniesione przez </w:t>
      </w:r>
      <w:proofErr w:type="spellStart"/>
      <w:r w:rsidRPr="00B40FAC">
        <w:rPr>
          <w:rFonts w:ascii="Arial" w:hAnsi="Arial" w:cs="Arial"/>
        </w:rPr>
        <w:t>Dotacjobiorcę</w:t>
      </w:r>
      <w:proofErr w:type="spellEnd"/>
      <w:r w:rsidRPr="00B40FAC">
        <w:rPr>
          <w:rFonts w:ascii="Arial" w:hAnsi="Arial" w:cs="Arial"/>
        </w:rPr>
        <w:t xml:space="preserve"> w</w:t>
      </w:r>
      <w:r w:rsidR="00134327">
        <w:rPr>
          <w:rFonts w:ascii="Arial" w:hAnsi="Arial" w:cs="Arial"/>
        </w:rPr>
        <w:t xml:space="preserve"> </w:t>
      </w:r>
      <w:r w:rsidRPr="00B40FAC">
        <w:rPr>
          <w:rFonts w:ascii="Arial" w:hAnsi="Arial" w:cs="Arial"/>
        </w:rPr>
        <w:t xml:space="preserve">terminie określonym w ust.1, z uwzględnieniem ust. 3. </w:t>
      </w:r>
    </w:p>
    <w:p w:rsidR="00B40FAC" w:rsidRPr="00B40FAC" w:rsidRDefault="00B40FAC" w:rsidP="00A96974">
      <w:pPr>
        <w:numPr>
          <w:ilvl w:val="0"/>
          <w:numId w:val="7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Przez poniesienie wydatków, o których mowa w ust. 2, należy rozumieć rozchód środków pieniężnych (ujęcie kasowe). 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4.</w:t>
      </w:r>
    </w:p>
    <w:p w:rsidR="00B40FAC" w:rsidRPr="00B40FAC" w:rsidRDefault="00B40FAC" w:rsidP="00A96974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zobowiązuje się do przechowywania wszelkiej dokumentacji związanej z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realizacją projektu zgodnie z art. 140 rozporządzenia nr 1303/2013 w terminie i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w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sposób zape</w:t>
      </w:r>
      <w:r w:rsidR="00134327">
        <w:rPr>
          <w:rFonts w:ascii="Arial" w:hAnsi="Arial" w:cs="Arial"/>
        </w:rPr>
        <w:t xml:space="preserve">wniający dostępność, poufność i </w:t>
      </w:r>
      <w:r w:rsidRPr="00B40FAC">
        <w:rPr>
          <w:rFonts w:ascii="Arial" w:hAnsi="Arial" w:cs="Arial"/>
        </w:rPr>
        <w:t>bezpieczeństwo oraz do informowania o</w:t>
      </w:r>
      <w:r w:rsidR="0035429A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miejscu przechowywania dokumentów związanych z realizowanym projektem.</w:t>
      </w:r>
    </w:p>
    <w:p w:rsidR="00B40FAC" w:rsidRPr="00B40FAC" w:rsidRDefault="00B40FAC" w:rsidP="00A96974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357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W przypadku konieczności przedłużenia terminu, o którym mowa w ust. 1, Województwo powiadomi o</w:t>
      </w:r>
      <w:r w:rsidR="00134327">
        <w:rPr>
          <w:rFonts w:ascii="Arial" w:hAnsi="Arial" w:cs="Arial"/>
        </w:rPr>
        <w:t xml:space="preserve"> </w:t>
      </w:r>
      <w:r w:rsidRPr="00B40FAC">
        <w:rPr>
          <w:rFonts w:ascii="Arial" w:hAnsi="Arial" w:cs="Arial"/>
        </w:rPr>
        <w:t xml:space="preserve">tym pisemnie </w:t>
      </w:r>
      <w:proofErr w:type="spellStart"/>
      <w:r w:rsidRPr="00B40FAC">
        <w:rPr>
          <w:rFonts w:ascii="Arial" w:hAnsi="Arial" w:cs="Arial"/>
        </w:rPr>
        <w:t>Dotacjobiorcę</w:t>
      </w:r>
      <w:proofErr w:type="spellEnd"/>
      <w:r w:rsidRPr="00B40FAC">
        <w:rPr>
          <w:rFonts w:ascii="Arial" w:hAnsi="Arial" w:cs="Arial"/>
        </w:rPr>
        <w:t xml:space="preserve"> przed upływem tego terminu.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5.</w:t>
      </w:r>
    </w:p>
    <w:p w:rsidR="00B40FAC" w:rsidRPr="00B40FAC" w:rsidRDefault="00B40FAC" w:rsidP="00A96974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zobowiązuje się do wykorzystania dotacji wyłącznie na realizację projektu, zgodnie z</w:t>
      </w:r>
      <w:r w:rsidR="00134327">
        <w:rPr>
          <w:rFonts w:ascii="Arial" w:hAnsi="Arial" w:cs="Arial"/>
        </w:rPr>
        <w:t xml:space="preserve"> </w:t>
      </w:r>
      <w:r w:rsidRPr="00B40FAC">
        <w:rPr>
          <w:rFonts w:ascii="Arial" w:hAnsi="Arial" w:cs="Arial"/>
        </w:rPr>
        <w:t xml:space="preserve">postanowieniami Umowy, celami projektu oraz </w:t>
      </w:r>
      <w:r w:rsidRPr="00B40FAC">
        <w:rPr>
          <w:rFonts w:ascii="Arial" w:hAnsi="Arial" w:cs="Arial"/>
          <w:i/>
        </w:rPr>
        <w:t>Regulaminem konkursu dotacji</w:t>
      </w:r>
      <w:r w:rsidRPr="00B40FAC">
        <w:rPr>
          <w:rFonts w:ascii="Arial" w:hAnsi="Arial" w:cs="Arial"/>
        </w:rPr>
        <w:t>.</w:t>
      </w:r>
    </w:p>
    <w:p w:rsidR="00B40FAC" w:rsidRPr="00B40FAC" w:rsidRDefault="00B40FAC" w:rsidP="00A96974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W przypadku wykorzystania dotacji niezgodnie z zapisami ust. 1,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zobowiązany jest do zwrotu środków dotacji na zasadach i w terminie określonym w ustawie o finansach publicznych.</w:t>
      </w:r>
    </w:p>
    <w:p w:rsidR="00B40FAC" w:rsidRPr="00B40FAC" w:rsidRDefault="00B40FAC" w:rsidP="00A96974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lastRenderedPageBreak/>
        <w:t>Dotacjobiorca</w:t>
      </w:r>
      <w:proofErr w:type="spellEnd"/>
      <w:r w:rsidRPr="00B40FAC">
        <w:rPr>
          <w:rFonts w:ascii="Arial" w:hAnsi="Arial" w:cs="Arial"/>
        </w:rPr>
        <w:t>, po uzyskaniu zgody Województwa, może w trakcie realizacji projektu dokonywać przesunięć wydatków ujętych w szczegółowym budżecie projektu w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stosunku do zatwierdzonego wniosku zgodnie z § 11 ust. 2.</w:t>
      </w:r>
    </w:p>
    <w:p w:rsidR="00B40FAC" w:rsidRPr="00B40FAC" w:rsidRDefault="00B40FAC" w:rsidP="00A96974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Przeniesienie wydatków, o których mowa w ust. 3, nie może zwiększać wartości wydatków planowanych na wynagrodzenia wynikające ze szczegółowego budżetu.</w:t>
      </w:r>
    </w:p>
    <w:p w:rsidR="00B40FAC" w:rsidRPr="00B40FAC" w:rsidRDefault="00B40FAC" w:rsidP="00A96974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>, po uzyskaniu zgody Województwa, może rozliczyć wydatki, które nie zostały uwzględnione w</w:t>
      </w:r>
      <w:r w:rsidR="00134327">
        <w:rPr>
          <w:rFonts w:ascii="Arial" w:hAnsi="Arial" w:cs="Arial"/>
        </w:rPr>
        <w:t xml:space="preserve"> </w:t>
      </w:r>
      <w:r w:rsidRPr="00B40FAC">
        <w:rPr>
          <w:rFonts w:ascii="Arial" w:hAnsi="Arial" w:cs="Arial"/>
        </w:rPr>
        <w:t>szczegółowym budżecie projektu zatwierdzonym na etapie wyboru projektu pod warunkiem, że wydatki te są niezbędne do realizacji projektu i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związane z za</w:t>
      </w:r>
      <w:r w:rsidR="00134327">
        <w:rPr>
          <w:rFonts w:ascii="Arial" w:hAnsi="Arial" w:cs="Arial"/>
        </w:rPr>
        <w:t xml:space="preserve">daniami wskazanymi we wniosku o </w:t>
      </w:r>
      <w:r w:rsidRPr="00B40FAC">
        <w:rPr>
          <w:rFonts w:ascii="Arial" w:hAnsi="Arial" w:cs="Arial"/>
        </w:rPr>
        <w:t xml:space="preserve">udzielenie dotacji </w:t>
      </w:r>
    </w:p>
    <w:p w:rsidR="00B40FAC" w:rsidRPr="00B40FAC" w:rsidRDefault="00B40FAC" w:rsidP="00A96974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Rozliczenie wydatków, o których mowa w ust. 5, nie może stanowić podstawy do zwiększenia ogólnej kwoty dotacji, o której mowa w § 2 ust.1.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6.</w:t>
      </w:r>
    </w:p>
    <w:p w:rsidR="00B40FAC" w:rsidRPr="00B40FAC" w:rsidRDefault="00B40FAC" w:rsidP="00A96974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Województwo sprawuje kontrolę prawidłowości wydatkowania przekazanych </w:t>
      </w:r>
      <w:proofErr w:type="spellStart"/>
      <w:r w:rsidRPr="00B40FAC">
        <w:rPr>
          <w:rFonts w:ascii="Arial" w:hAnsi="Arial" w:cs="Arial"/>
        </w:rPr>
        <w:t>Dotacjobiorcy</w:t>
      </w:r>
      <w:proofErr w:type="spellEnd"/>
      <w:r w:rsidRPr="00B40FAC">
        <w:rPr>
          <w:rFonts w:ascii="Arial" w:hAnsi="Arial" w:cs="Arial"/>
        </w:rPr>
        <w:t xml:space="preserve"> środków dotacji.</w:t>
      </w:r>
      <w:r w:rsidRPr="00B40FAC">
        <w:rPr>
          <w:rFonts w:ascii="Arial" w:hAnsi="Arial" w:cs="Arial"/>
          <w:color w:val="FF0000"/>
        </w:rPr>
        <w:t xml:space="preserve"> </w:t>
      </w:r>
      <w:r w:rsidRPr="00B40FAC">
        <w:rPr>
          <w:rFonts w:ascii="Arial" w:hAnsi="Arial" w:cs="Arial"/>
        </w:rPr>
        <w:t>Kontrola może być przeprowadzona w trakcie realizacji projektu oraz po jego zakończeniu, do dnia upływu terminu wskazanego w § 4.</w:t>
      </w:r>
    </w:p>
    <w:p w:rsidR="00B40FAC" w:rsidRPr="00B40FAC" w:rsidRDefault="00B40FAC" w:rsidP="00A96974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W ramach kontroli, o której mowa w ust. 1, osoby upoważnione przez Województwo lub osoby reprezentujące Ministra Rozwoju mogą badać dokumenty i inne nośniki informacji, które mają lub mogą mieć znaczenie dla oceny prawidłowości wykonywania projektu i rozliczenia środków dotacji oraz żądać udzielenia ustnie lub na piśmie informacji dotyczących wykonania projektu. </w:t>
      </w:r>
    </w:p>
    <w:p w:rsidR="00B40FAC" w:rsidRPr="00B40FAC" w:rsidRDefault="00B40FAC" w:rsidP="00A96974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na żądanie Województwa jest zobowiązany do poddania się kontroli, a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w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 xml:space="preserve">szczególności udostępnienia dokumentacji związanej z realizacją projektu oraz udzielenia wyjaśnień dotyczących realizacji projektu w terminie określonym przez Województwo, a także udostępnienia na potrzeby kontroli pomieszczeń i sprzętu. </w:t>
      </w:r>
    </w:p>
    <w:p w:rsidR="00B40FAC" w:rsidRPr="00B40FAC" w:rsidRDefault="00B40FAC" w:rsidP="00A96974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Prawo kontroli przysługuje także innym instytucjom upoważnionym na podstawie odrębnych przepisów.</w:t>
      </w:r>
    </w:p>
    <w:p w:rsidR="00B40FAC" w:rsidRPr="00B40FAC" w:rsidRDefault="00B40FAC" w:rsidP="00A96974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Po zakończeniu kontroli, o której mowa w ust. 1,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otrzymuje informację pokontrolną zawierającą opis stanu faktycznego wraz z ewentualnymi zaleceniami pokontrolnymi.</w:t>
      </w:r>
    </w:p>
    <w:p w:rsidR="00B40FAC" w:rsidRPr="00B40FAC" w:rsidRDefault="00B40FAC" w:rsidP="00A96974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jest zobowiązany do powiadomienia w formie pisemnej Województwa o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sposobie wdrożenia zaleceń, o których mowa w ust. 5, w terminie 14 dni od dnia ich otrzymania.</w:t>
      </w:r>
    </w:p>
    <w:p w:rsidR="00B40FAC" w:rsidRPr="00B40FAC" w:rsidRDefault="00B40FAC" w:rsidP="00A96974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Jeżeli projekt został poddany kontroli przez inny niż Województwo podmiot uprawniony do jej przeprowadzenia,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niezwłocznie informuje o tym Województwo.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przekazuje Województwu kopię protokołu z kontroli, lub innych równoważnych dokumentów otrzymanych po przeprowadzonej kontroli (w formie papierowej lub elektronicznej), w terminie 7 dni od ich otrzymania.</w:t>
      </w:r>
    </w:p>
    <w:p w:rsidR="00B40FAC" w:rsidRPr="00B40FAC" w:rsidRDefault="00B40FAC" w:rsidP="00A96974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W przypadku odmowy poddania się kontroli, o której mowa w ust. 1 i 4, lub odmowy wdrożenia zaleceń o których mowa w ust. 5, Umowa ulega rozwiązaniu za skutkiem natychmiastowym, a</w:t>
      </w:r>
      <w:r w:rsidR="00134327">
        <w:rPr>
          <w:rFonts w:ascii="Arial" w:hAnsi="Arial" w:cs="Arial"/>
        </w:rPr>
        <w:t xml:space="preserve">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zobowiązuje się do zwrotu całej dotacji wraz </w:t>
      </w:r>
      <w:r w:rsidRPr="00B40FAC">
        <w:rPr>
          <w:rFonts w:ascii="Arial" w:hAnsi="Arial" w:cs="Arial"/>
        </w:rPr>
        <w:lastRenderedPageBreak/>
        <w:t>z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odsetkami w wysokości określonej jak dla zaległości podatkowych, naliczanymi od dnia przekazania mu dotacji, w terminie i na rachunek wskazany przez Województwo.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7.</w:t>
      </w:r>
    </w:p>
    <w:p w:rsidR="00B40FAC" w:rsidRPr="00B40FAC" w:rsidRDefault="00B40FAC" w:rsidP="00A9697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składa sprawozdanie okresowe niezwłocznie po zrealizowaniu zakresu finansowo-rzeczowego projektu umożliwiającego wystąpienie o kolejną transzę dotacji. Sprawozdania okresowe zawierają wydatki poniesione przez </w:t>
      </w:r>
      <w:proofErr w:type="spellStart"/>
      <w:r w:rsidRPr="00B40FAC">
        <w:rPr>
          <w:rFonts w:ascii="Arial" w:hAnsi="Arial" w:cs="Arial"/>
        </w:rPr>
        <w:t>Dotacjobiorcę</w:t>
      </w:r>
      <w:proofErr w:type="spellEnd"/>
      <w:r w:rsidRPr="00B40FAC">
        <w:rPr>
          <w:rFonts w:ascii="Arial" w:hAnsi="Arial" w:cs="Arial"/>
        </w:rPr>
        <w:t xml:space="preserve"> w okresie poprzedzającym złożenie danego sprawozdania. </w:t>
      </w:r>
    </w:p>
    <w:p w:rsidR="00B40FAC" w:rsidRPr="00B40FAC" w:rsidRDefault="00B40FAC" w:rsidP="00A9697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jest zobowiązany do przygotowania i złożenia, w terminie 14 dni od dnia upływu terminu zakończenia realizacji projektu sprawozdania końcowego z wykonania projektu, zawierającego wydatki poniesione w związku z realizacją projektu, w tym wydatki przewidziane do refundacji w ramach ostatniej transzy dotacji.</w:t>
      </w:r>
    </w:p>
    <w:p w:rsidR="00B40FAC" w:rsidRPr="00B40FAC" w:rsidRDefault="00B40FAC" w:rsidP="00A9697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Warunkiem zatwierdzenia sprawozdania końcowego, o którym mowa w ust. 2, jest uzyskanie pozytywnej oceny opracowanego/aktualizowanego w ramach projektu programu rewitalizacji. Oceny dokonują eksperci wskazani przez Województwo zgodnie z</w:t>
      </w:r>
      <w:r w:rsidR="0035429A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założeniami opisanymi w załączniku nr 1 do Regulaminu Konkursu Dotacji.</w:t>
      </w:r>
    </w:p>
    <w:p w:rsidR="00B40FAC" w:rsidRPr="00B40FAC" w:rsidRDefault="00B40FAC" w:rsidP="00A96974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W przypadku uzyskania negatywnej oceny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przesyła korektę sprawozdania w terminie 30 dni od dnia pozyskania informacji o wynikach oceny. Uzyskanie ponownie negatywnej oceny skutkuje niezatwierdzeniem sprawozdania końcowego</w:t>
      </w:r>
    </w:p>
    <w:p w:rsidR="00B40FAC" w:rsidRPr="00B40FAC" w:rsidRDefault="00B40FAC" w:rsidP="00A9697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sporządza sprawozdanie, o którym mowa w ust. 1 i 2, zgodnie ze wzorem określonym w załączniku nr 5 do Regulaminu Konkursu Dotacji.</w:t>
      </w:r>
    </w:p>
    <w:p w:rsidR="00B40FAC" w:rsidRPr="00B40FAC" w:rsidRDefault="00B40FAC" w:rsidP="00A9697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Sprawozdania, o których mowa w ust. 1 i 2, w wersji papierowej i elektronicznej,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zobowiązuje się doręczyć listem poleconym, przesyłką kurierską lub za pośrednictwem swojego przedstawiciela na adres:</w:t>
      </w:r>
    </w:p>
    <w:p w:rsidR="00B40FAC" w:rsidRPr="00B40FAC" w:rsidRDefault="00B40FAC" w:rsidP="00A9697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</w:rPr>
      </w:pPr>
      <w:r w:rsidRPr="00B40FAC">
        <w:rPr>
          <w:rFonts w:ascii="Arial" w:hAnsi="Arial" w:cs="Arial"/>
          <w:b/>
        </w:rPr>
        <w:t>Departament Zarządzania Regionalnym Programem Operacyjnym</w:t>
      </w:r>
    </w:p>
    <w:p w:rsidR="00B40FAC" w:rsidRPr="00B40FAC" w:rsidRDefault="00B40FAC" w:rsidP="00A9697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</w:rPr>
      </w:pPr>
      <w:r w:rsidRPr="00B40FAC">
        <w:rPr>
          <w:rFonts w:ascii="Arial" w:hAnsi="Arial" w:cs="Arial"/>
          <w:b/>
        </w:rPr>
        <w:t>Urząd Marszałkowski Województwa Lubelskiego w Lublinie</w:t>
      </w:r>
    </w:p>
    <w:p w:rsidR="00B40FAC" w:rsidRPr="00B40FAC" w:rsidRDefault="00B40FAC" w:rsidP="00A9697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</w:rPr>
      </w:pPr>
      <w:r w:rsidRPr="00B40FAC">
        <w:rPr>
          <w:rFonts w:ascii="Arial" w:hAnsi="Arial" w:cs="Arial"/>
          <w:b/>
        </w:rPr>
        <w:t>ul. Stefczyka 3b, 20-151 Lublin</w:t>
      </w:r>
    </w:p>
    <w:p w:rsidR="00B40FAC" w:rsidRPr="00B40FAC" w:rsidRDefault="00B40FAC" w:rsidP="00A96974">
      <w:pPr>
        <w:autoSpaceDE w:val="0"/>
        <w:autoSpaceDN w:val="0"/>
        <w:adjustRightInd w:val="0"/>
        <w:spacing w:before="120" w:after="120"/>
        <w:ind w:firstLine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z dopiskiem: „Rozliczenie projektu nr ….. za okres …..”.</w:t>
      </w:r>
    </w:p>
    <w:p w:rsidR="00B40FAC" w:rsidRPr="00B40FAC" w:rsidRDefault="00B40FAC" w:rsidP="00A9697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Do sprawozdań, o których mowa w ust. 1 i 2, powinno być dołączone zestawienie dokumentów księgowych.</w:t>
      </w:r>
    </w:p>
    <w:p w:rsidR="00B40FAC" w:rsidRPr="00B40FAC" w:rsidRDefault="00B40FAC" w:rsidP="00A9697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Zestawienie dokumentów księgowych stanowiące załącznik nr 1 do sprawozdań, o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których</w:t>
      </w:r>
      <w:r w:rsidR="00134327">
        <w:rPr>
          <w:rFonts w:ascii="Arial" w:hAnsi="Arial" w:cs="Arial"/>
        </w:rPr>
        <w:t xml:space="preserve"> mowa w </w:t>
      </w:r>
      <w:r w:rsidRPr="00B40FAC">
        <w:rPr>
          <w:rFonts w:ascii="Arial" w:hAnsi="Arial" w:cs="Arial"/>
        </w:rPr>
        <w:t xml:space="preserve">ust. 1 i 2, powinno być potwierdzone przez osobę odpowiedzialną za prowadzenie rachunkowości </w:t>
      </w:r>
      <w:proofErr w:type="spellStart"/>
      <w:r w:rsidRPr="00B40FAC">
        <w:rPr>
          <w:rFonts w:ascii="Arial" w:hAnsi="Arial" w:cs="Arial"/>
        </w:rPr>
        <w:t>Dotacjobiorcy</w:t>
      </w:r>
      <w:proofErr w:type="spellEnd"/>
      <w:r w:rsidRPr="00B40FAC">
        <w:rPr>
          <w:rFonts w:ascii="Arial" w:hAnsi="Arial" w:cs="Arial"/>
        </w:rPr>
        <w:t>.</w:t>
      </w:r>
    </w:p>
    <w:p w:rsidR="00B40FAC" w:rsidRPr="00B40FAC" w:rsidRDefault="00B40FAC" w:rsidP="00A9697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Na wniosek Województwa </w:t>
      </w:r>
      <w:proofErr w:type="spellStart"/>
      <w:r w:rsidRPr="00B40FAC">
        <w:rPr>
          <w:rFonts w:ascii="Arial" w:hAnsi="Arial" w:cs="Arial"/>
        </w:rPr>
        <w:t>Dotacjobiorca</w:t>
      </w:r>
      <w:proofErr w:type="spellEnd"/>
      <w:r w:rsidRPr="00B40FAC">
        <w:rPr>
          <w:rFonts w:ascii="Arial" w:hAnsi="Arial" w:cs="Arial"/>
        </w:rPr>
        <w:t xml:space="preserve"> jest zobowiązany uzupełnić sprawozdanie, o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którym mowa w ust. 1 i 2, przekazać kopie dokumentów związanych z poniesionymi w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ramach projektu wydatkami, lub złożyć dodatkowe wyjaśnienia w zakresie określonym przez Województwo i w terminie przez niego wskazanym.</w:t>
      </w:r>
    </w:p>
    <w:p w:rsidR="00B40FAC" w:rsidRPr="00B40FAC" w:rsidRDefault="00B40FAC" w:rsidP="00A96974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Województwo może uzupełniać lub poprawiać sprawozdanie w zakresie oczywistych omyłek o charakterze pisarskim lub rachunkowym, o czym informuje </w:t>
      </w:r>
      <w:proofErr w:type="spellStart"/>
      <w:r w:rsidRPr="00B40FAC">
        <w:rPr>
          <w:rFonts w:ascii="Arial" w:hAnsi="Arial" w:cs="Arial"/>
        </w:rPr>
        <w:t>Dotacjobiorcę</w:t>
      </w:r>
      <w:proofErr w:type="spellEnd"/>
      <w:r w:rsidRPr="00B40FAC">
        <w:rPr>
          <w:rFonts w:ascii="Arial" w:hAnsi="Arial" w:cs="Arial"/>
        </w:rPr>
        <w:t>.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lastRenderedPageBreak/>
        <w:t>§ 8.</w:t>
      </w:r>
    </w:p>
    <w:p w:rsidR="00B40FAC" w:rsidRPr="00B40FAC" w:rsidRDefault="00B40FAC" w:rsidP="00A96974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Umowa może być rozwiązana na mocy porozumienia Stron w przypadku wystąpienia okoliczności, za</w:t>
      </w:r>
      <w:r w:rsidR="00134327">
        <w:rPr>
          <w:rFonts w:ascii="Arial" w:hAnsi="Arial" w:cs="Arial"/>
        </w:rPr>
        <w:t xml:space="preserve"> </w:t>
      </w:r>
      <w:r w:rsidRPr="00B40FAC">
        <w:rPr>
          <w:rFonts w:ascii="Arial" w:hAnsi="Arial" w:cs="Arial"/>
        </w:rPr>
        <w:t>które Strony nie ponoszą odpowiedzialności, a które uniemożliwiają wykonywanie Umowy.</w:t>
      </w:r>
    </w:p>
    <w:p w:rsidR="00B40FAC" w:rsidRPr="00B40FAC" w:rsidRDefault="00B40FAC" w:rsidP="00A96974">
      <w:pPr>
        <w:pStyle w:val="Tekstpodstawowy"/>
        <w:numPr>
          <w:ilvl w:val="0"/>
          <w:numId w:val="3"/>
        </w:numPr>
        <w:tabs>
          <w:tab w:val="num" w:pos="426"/>
        </w:tabs>
        <w:spacing w:before="0"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40FAC">
        <w:rPr>
          <w:rFonts w:ascii="Arial" w:hAnsi="Arial" w:cs="Arial"/>
          <w:sz w:val="22"/>
          <w:szCs w:val="22"/>
        </w:rPr>
        <w:t xml:space="preserve">W przypadku rozwiązania Umowy zgodnie z ust. 1, </w:t>
      </w:r>
      <w:proofErr w:type="spellStart"/>
      <w:r w:rsidRPr="00B40FAC">
        <w:rPr>
          <w:rFonts w:ascii="Arial" w:hAnsi="Arial" w:cs="Arial"/>
          <w:sz w:val="22"/>
          <w:szCs w:val="22"/>
        </w:rPr>
        <w:t>Dotacjobiorcy</w:t>
      </w:r>
      <w:proofErr w:type="spellEnd"/>
      <w:r w:rsidRPr="00B40FAC">
        <w:rPr>
          <w:rFonts w:ascii="Arial" w:hAnsi="Arial" w:cs="Arial"/>
          <w:sz w:val="22"/>
          <w:szCs w:val="22"/>
        </w:rPr>
        <w:t xml:space="preserve"> przysługują środki dotacji wyłącznie w wysokości odpowiadającej części projektu prawidłowo zrealizowanej do dnia rozwiązania Umowy. W przypadku zaistnienia takiej konieczności, ewentualne dodatkowe skutki finansowe i</w:t>
      </w:r>
      <w:r w:rsidR="00134327">
        <w:rPr>
          <w:rFonts w:ascii="Arial" w:hAnsi="Arial" w:cs="Arial"/>
          <w:sz w:val="22"/>
          <w:szCs w:val="22"/>
        </w:rPr>
        <w:t xml:space="preserve"> </w:t>
      </w:r>
      <w:r w:rsidRPr="00B40FAC">
        <w:rPr>
          <w:rFonts w:ascii="Arial" w:hAnsi="Arial" w:cs="Arial"/>
          <w:sz w:val="22"/>
          <w:szCs w:val="22"/>
        </w:rPr>
        <w:t>warunki zwrotu środków dotacji Strony określą w</w:t>
      </w:r>
      <w:r w:rsidR="004E20A1">
        <w:rPr>
          <w:rFonts w:ascii="Arial" w:hAnsi="Arial" w:cs="Arial"/>
          <w:sz w:val="22"/>
          <w:szCs w:val="22"/>
        </w:rPr>
        <w:t> </w:t>
      </w:r>
      <w:r w:rsidRPr="00B40FAC">
        <w:rPr>
          <w:rFonts w:ascii="Arial" w:hAnsi="Arial" w:cs="Arial"/>
          <w:sz w:val="22"/>
          <w:szCs w:val="22"/>
        </w:rPr>
        <w:t>sporządzonym protokole.</w:t>
      </w:r>
    </w:p>
    <w:p w:rsidR="00B40FAC" w:rsidRPr="00B40FAC" w:rsidRDefault="00B40FAC" w:rsidP="00A96974">
      <w:pPr>
        <w:pStyle w:val="Tekstpodstawowy"/>
        <w:numPr>
          <w:ilvl w:val="0"/>
          <w:numId w:val="3"/>
        </w:numPr>
        <w:tabs>
          <w:tab w:val="clear" w:pos="502"/>
          <w:tab w:val="num" w:pos="426"/>
        </w:tabs>
        <w:spacing w:before="0"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40FAC">
        <w:rPr>
          <w:rFonts w:ascii="Arial" w:hAnsi="Arial" w:cs="Arial"/>
          <w:color w:val="000000"/>
          <w:sz w:val="22"/>
          <w:szCs w:val="22"/>
        </w:rPr>
        <w:t xml:space="preserve">Prawa i obowiązki wynikające z Umowy nie mogą być przenoszone na osoby trzecie. </w:t>
      </w:r>
    </w:p>
    <w:p w:rsidR="00B40FAC" w:rsidRPr="00B40FAC" w:rsidRDefault="00B40FAC" w:rsidP="00A96974">
      <w:pPr>
        <w:numPr>
          <w:ilvl w:val="0"/>
          <w:numId w:val="3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B40FAC">
        <w:rPr>
          <w:rFonts w:ascii="Arial" w:hAnsi="Arial" w:cs="Arial"/>
          <w:color w:val="000000"/>
        </w:rPr>
        <w:t xml:space="preserve">W przypadku naruszenia przez </w:t>
      </w:r>
      <w:proofErr w:type="spellStart"/>
      <w:r w:rsidRPr="00B40FAC">
        <w:rPr>
          <w:rFonts w:ascii="Arial" w:hAnsi="Arial" w:cs="Arial"/>
          <w:color w:val="000000"/>
        </w:rPr>
        <w:t>Dotacjobiorcę</w:t>
      </w:r>
      <w:proofErr w:type="spellEnd"/>
      <w:r w:rsidRPr="00B40FAC">
        <w:rPr>
          <w:rFonts w:ascii="Arial" w:hAnsi="Arial" w:cs="Arial"/>
          <w:color w:val="000000"/>
        </w:rPr>
        <w:t xml:space="preserve"> postanowień ust. 3, jest on zobowiązany do zwrotu całej dotacji</w:t>
      </w:r>
      <w:r w:rsidRPr="00B40FAC">
        <w:rPr>
          <w:rFonts w:ascii="Arial" w:hAnsi="Arial" w:cs="Arial"/>
        </w:rPr>
        <w:t xml:space="preserve"> wraz z odsetkami w wysokości określonej jak dla zaległości podatkowych, naliczanymi od dnia przekazania poszczególnych transz dotacji </w:t>
      </w:r>
      <w:proofErr w:type="spellStart"/>
      <w:r w:rsidRPr="00B40FAC">
        <w:rPr>
          <w:rFonts w:ascii="Arial" w:hAnsi="Arial" w:cs="Arial"/>
        </w:rPr>
        <w:t>Dotacjobiorcy</w:t>
      </w:r>
      <w:proofErr w:type="spellEnd"/>
      <w:r w:rsidRPr="00B40FAC">
        <w:rPr>
          <w:rFonts w:ascii="Arial" w:hAnsi="Arial" w:cs="Arial"/>
        </w:rPr>
        <w:t xml:space="preserve">, w terminie i na rachunek wskazany przez Województwo. </w:t>
      </w:r>
      <w:r w:rsidRPr="00B40FAC">
        <w:rPr>
          <w:rFonts w:ascii="Arial" w:hAnsi="Arial" w:cs="Arial"/>
          <w:color w:val="000000"/>
        </w:rPr>
        <w:t xml:space="preserve">Ponadto w takim przypadku </w:t>
      </w:r>
      <w:proofErr w:type="spellStart"/>
      <w:r w:rsidRPr="00B40FAC">
        <w:rPr>
          <w:rFonts w:ascii="Arial" w:hAnsi="Arial" w:cs="Arial"/>
          <w:color w:val="000000"/>
        </w:rPr>
        <w:t>Dotacjobiorca</w:t>
      </w:r>
      <w:proofErr w:type="spellEnd"/>
      <w:r w:rsidRPr="00B40FAC">
        <w:rPr>
          <w:rFonts w:ascii="Arial" w:hAnsi="Arial" w:cs="Arial"/>
          <w:color w:val="000000"/>
        </w:rPr>
        <w:t xml:space="preserve"> ponosi odpowiedzialność za czynności dokonane przez osoby trzecie jak za swoje własne, jak również ponosi odpowiedzialność za ewentualne szkody powstałe w związku z tymi czynnościami. 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9.</w:t>
      </w:r>
    </w:p>
    <w:p w:rsidR="00B40FAC" w:rsidRPr="00B40FAC" w:rsidRDefault="00B40FAC" w:rsidP="00A96974">
      <w:pPr>
        <w:spacing w:after="120"/>
        <w:jc w:val="both"/>
        <w:rPr>
          <w:rFonts w:ascii="Arial" w:hAnsi="Arial" w:cs="Arial"/>
          <w:color w:val="000000"/>
        </w:rPr>
      </w:pPr>
      <w:proofErr w:type="spellStart"/>
      <w:r w:rsidRPr="00B40FAC">
        <w:rPr>
          <w:rFonts w:ascii="Arial" w:hAnsi="Arial" w:cs="Arial"/>
          <w:color w:val="000000"/>
        </w:rPr>
        <w:t>Dotacjobiorca</w:t>
      </w:r>
      <w:proofErr w:type="spellEnd"/>
      <w:r w:rsidRPr="00B40FAC">
        <w:rPr>
          <w:rFonts w:ascii="Arial" w:hAnsi="Arial" w:cs="Arial"/>
          <w:color w:val="000000"/>
        </w:rPr>
        <w:t xml:space="preserve"> jest zobowiązany na bieżąco informować Województwo o wszystkich zmianach dotyczących </w:t>
      </w:r>
      <w:proofErr w:type="spellStart"/>
      <w:r w:rsidRPr="00B40FAC">
        <w:rPr>
          <w:rFonts w:ascii="Arial" w:hAnsi="Arial" w:cs="Arial"/>
          <w:color w:val="000000"/>
        </w:rPr>
        <w:t>Dotacjobiorcy</w:t>
      </w:r>
      <w:proofErr w:type="spellEnd"/>
      <w:r w:rsidRPr="00B40FAC">
        <w:rPr>
          <w:rFonts w:ascii="Arial" w:hAnsi="Arial" w:cs="Arial"/>
          <w:color w:val="000000"/>
        </w:rPr>
        <w:t xml:space="preserve"> oraz </w:t>
      </w:r>
      <w:r w:rsidRPr="00B40FAC">
        <w:rPr>
          <w:rFonts w:ascii="Arial" w:hAnsi="Arial" w:cs="Arial"/>
        </w:rPr>
        <w:t xml:space="preserve">przedmiotów zakupionych lub wykonanych </w:t>
      </w:r>
      <w:r w:rsidRPr="00B40FAC">
        <w:rPr>
          <w:rFonts w:ascii="Arial" w:hAnsi="Arial" w:cs="Arial"/>
          <w:color w:val="000000"/>
        </w:rPr>
        <w:t>za środki pochodzące z</w:t>
      </w:r>
      <w:r w:rsidR="00134327">
        <w:rPr>
          <w:rFonts w:ascii="Arial" w:hAnsi="Arial" w:cs="Arial"/>
          <w:color w:val="000000"/>
        </w:rPr>
        <w:t xml:space="preserve"> </w:t>
      </w:r>
      <w:r w:rsidRPr="00B40FAC">
        <w:rPr>
          <w:rFonts w:ascii="Arial" w:hAnsi="Arial" w:cs="Arial"/>
          <w:color w:val="000000"/>
        </w:rPr>
        <w:t>dotacji, w szczególności o:</w:t>
      </w:r>
    </w:p>
    <w:p w:rsidR="00B40FAC" w:rsidRPr="00B40FAC" w:rsidRDefault="00B40FAC" w:rsidP="00A96974">
      <w:pPr>
        <w:numPr>
          <w:ilvl w:val="0"/>
          <w:numId w:val="5"/>
        </w:numPr>
        <w:tabs>
          <w:tab w:val="clear" w:pos="1440"/>
          <w:tab w:val="num" w:pos="720"/>
        </w:tabs>
        <w:spacing w:after="120"/>
        <w:ind w:left="720" w:hanging="294"/>
        <w:jc w:val="both"/>
        <w:rPr>
          <w:rFonts w:ascii="Arial" w:hAnsi="Arial" w:cs="Arial"/>
          <w:color w:val="000000"/>
        </w:rPr>
      </w:pPr>
      <w:r w:rsidRPr="00B40FAC">
        <w:rPr>
          <w:rFonts w:ascii="Arial" w:hAnsi="Arial" w:cs="Arial"/>
          <w:color w:val="000000"/>
        </w:rPr>
        <w:t xml:space="preserve">zamierzonej zmianie rachunku bankowego, o którym mowa w § 2 ust. 12, w terminie umożliwiającym podpisanie przed tą zmianą aneksu do Umowy; </w:t>
      </w:r>
    </w:p>
    <w:p w:rsidR="00B40FAC" w:rsidRPr="00B40FAC" w:rsidRDefault="00B40FAC" w:rsidP="00A96974">
      <w:pPr>
        <w:numPr>
          <w:ilvl w:val="0"/>
          <w:numId w:val="5"/>
        </w:numPr>
        <w:tabs>
          <w:tab w:val="clear" w:pos="1440"/>
          <w:tab w:val="num" w:pos="720"/>
        </w:tabs>
        <w:spacing w:after="120"/>
        <w:ind w:left="720" w:hanging="294"/>
        <w:jc w:val="both"/>
        <w:rPr>
          <w:rFonts w:ascii="Arial" w:hAnsi="Arial" w:cs="Arial"/>
          <w:color w:val="000000"/>
        </w:rPr>
      </w:pPr>
      <w:r w:rsidRPr="00B40FAC">
        <w:rPr>
          <w:rFonts w:ascii="Arial" w:hAnsi="Arial" w:cs="Arial"/>
          <w:color w:val="000000"/>
        </w:rPr>
        <w:t>wszelkich zmianach: adresu, numerów telefonicznych i faksów, osób upoważnionych do reprezentacji itp.;</w:t>
      </w:r>
    </w:p>
    <w:p w:rsidR="00B40FAC" w:rsidRPr="00B40FAC" w:rsidRDefault="00B40FAC" w:rsidP="00A96974">
      <w:pPr>
        <w:numPr>
          <w:ilvl w:val="0"/>
          <w:numId w:val="5"/>
        </w:numPr>
        <w:tabs>
          <w:tab w:val="clear" w:pos="1440"/>
          <w:tab w:val="num" w:pos="720"/>
        </w:tabs>
        <w:spacing w:after="120"/>
        <w:ind w:left="720" w:hanging="294"/>
        <w:jc w:val="both"/>
        <w:rPr>
          <w:rFonts w:ascii="Arial" w:hAnsi="Arial" w:cs="Arial"/>
          <w:color w:val="000000"/>
        </w:rPr>
      </w:pPr>
      <w:r w:rsidRPr="00B40FAC">
        <w:rPr>
          <w:rFonts w:ascii="Arial" w:hAnsi="Arial" w:cs="Arial"/>
        </w:rPr>
        <w:t>wszelkich roszczeniach skierowanych przez osoby trzecie w związku z dotacją lub przedmiotami zakupionymi lub wykonanymi w ramach realizacji Umowy.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10.</w:t>
      </w:r>
    </w:p>
    <w:p w:rsidR="00B40FAC" w:rsidRPr="00B40FAC" w:rsidRDefault="00B40FAC" w:rsidP="00A96974">
      <w:pPr>
        <w:spacing w:after="120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Wykonanie Umowy nastąpi z dniem zakończenia wszystkich czynności prawnych i</w:t>
      </w:r>
      <w:r w:rsidR="004E20A1">
        <w:rPr>
          <w:rFonts w:ascii="Arial" w:hAnsi="Arial" w:cs="Arial"/>
        </w:rPr>
        <w:t> </w:t>
      </w:r>
      <w:r w:rsidRPr="00B40FAC">
        <w:rPr>
          <w:rFonts w:ascii="Arial" w:hAnsi="Arial" w:cs="Arial"/>
        </w:rPr>
        <w:t>faktycznych związanych z jej realizacją.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11.</w:t>
      </w:r>
    </w:p>
    <w:p w:rsidR="00B40FAC" w:rsidRPr="00B40FAC" w:rsidRDefault="00991996" w:rsidP="00A96974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 w:rsidR="00B40FAC" w:rsidRPr="00B40FAC">
        <w:rPr>
          <w:rFonts w:ascii="Arial" w:hAnsi="Arial" w:cs="Arial"/>
          <w:color w:val="000000"/>
        </w:rPr>
        <w:t>O ile postanowienia Umowy nie stanowią inaczej, zmiany do niej wymagają formy pisemnej pod rygorem nieważności.</w:t>
      </w:r>
    </w:p>
    <w:p w:rsidR="00B40FAC" w:rsidRPr="00B40FAC" w:rsidRDefault="00991996" w:rsidP="00A96974">
      <w:pPr>
        <w:spacing w:after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="00B40FAC" w:rsidRPr="00B40FAC">
        <w:rPr>
          <w:rFonts w:ascii="Arial" w:hAnsi="Arial" w:cs="Arial"/>
          <w:color w:val="000000"/>
        </w:rPr>
        <w:t>Wszelkie zmiany dotyczące wydatkowania dotacji, w tym skutkujące koniecznością wprowadzenia zmian w załącznikach do Umowy, mogą być dokonywane pod warunkiem ich zgłoszenia w formie pisemnej. Akceptacja tych zmian będzie dokonywana w formie pisemnej i nie wymaga formy aneksu do Umowy, o ile zmiany te nie wpływają na treść Umowy.</w:t>
      </w:r>
    </w:p>
    <w:p w:rsidR="0048435F" w:rsidRDefault="0048435F" w:rsidP="00B40FAC">
      <w:pPr>
        <w:spacing w:after="120" w:line="280" w:lineRule="exact"/>
        <w:jc w:val="center"/>
        <w:rPr>
          <w:rFonts w:ascii="Arial" w:hAnsi="Arial" w:cs="Arial"/>
        </w:rPr>
      </w:pP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lastRenderedPageBreak/>
        <w:t>§ 12.</w:t>
      </w:r>
    </w:p>
    <w:p w:rsidR="00B40FAC" w:rsidRPr="00B40FAC" w:rsidRDefault="00B40FAC" w:rsidP="00A96974">
      <w:pPr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W zakresie nieuregulowanym Umową stosuje się przepisy ustawy </w:t>
      </w:r>
      <w:r w:rsidRPr="00B40FAC">
        <w:rPr>
          <w:rFonts w:ascii="Arial" w:hAnsi="Arial" w:cs="Arial"/>
          <w:bCs/>
        </w:rPr>
        <w:t>z dnia 27 sierpnia 2009 r.</w:t>
      </w:r>
      <w:r w:rsidRPr="00B40FAC">
        <w:rPr>
          <w:rFonts w:ascii="Arial" w:hAnsi="Arial" w:cs="Arial"/>
        </w:rPr>
        <w:t xml:space="preserve"> o</w:t>
      </w:r>
      <w:r w:rsidR="0035429A">
        <w:rPr>
          <w:rFonts w:ascii="Arial" w:hAnsi="Arial" w:cs="Arial"/>
        </w:rPr>
        <w:t> </w:t>
      </w:r>
      <w:bookmarkStart w:id="0" w:name="_GoBack"/>
      <w:bookmarkEnd w:id="0"/>
      <w:r w:rsidRPr="00B40FAC">
        <w:rPr>
          <w:rFonts w:ascii="Arial" w:hAnsi="Arial" w:cs="Arial"/>
        </w:rPr>
        <w:t xml:space="preserve">finansach publicznych, Kodeksu Cywilnego  (Dz. U. z 2014 r. poz. 121, z </w:t>
      </w:r>
      <w:proofErr w:type="spellStart"/>
      <w:r w:rsidRPr="00B40FAC">
        <w:rPr>
          <w:rFonts w:ascii="Arial" w:hAnsi="Arial" w:cs="Arial"/>
        </w:rPr>
        <w:t>późn</w:t>
      </w:r>
      <w:proofErr w:type="spellEnd"/>
      <w:r w:rsidRPr="00B40FAC">
        <w:rPr>
          <w:rFonts w:ascii="Arial" w:hAnsi="Arial" w:cs="Arial"/>
        </w:rPr>
        <w:t xml:space="preserve">. zm.) oraz ustawy z dnia 29 sierpnia 1997 r. o ochronie danych osobowych (Dz. U. z 2014 r. poz. 1182, z </w:t>
      </w:r>
      <w:proofErr w:type="spellStart"/>
      <w:r w:rsidRPr="00B40FAC">
        <w:rPr>
          <w:rFonts w:ascii="Arial" w:hAnsi="Arial" w:cs="Arial"/>
        </w:rPr>
        <w:t>późn</w:t>
      </w:r>
      <w:proofErr w:type="spellEnd"/>
      <w:r w:rsidRPr="00B40FAC">
        <w:rPr>
          <w:rFonts w:ascii="Arial" w:hAnsi="Arial" w:cs="Arial"/>
        </w:rPr>
        <w:t xml:space="preserve">. zm.). 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13.</w:t>
      </w:r>
    </w:p>
    <w:p w:rsidR="00B40FAC" w:rsidRPr="00B40FAC" w:rsidRDefault="00B40FAC" w:rsidP="00A96974">
      <w:pPr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Ewentualne spory powstałe w związku z wykonywaniem Umowy Strony poddadzą rozstrzygnięciu sądu powszechnego właściwego ze względu na siedzibę Województwa.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14.</w:t>
      </w:r>
    </w:p>
    <w:p w:rsidR="00B40FAC" w:rsidRPr="00B40FAC" w:rsidRDefault="00B40FAC" w:rsidP="00A96974">
      <w:pPr>
        <w:pStyle w:val="Tekstpodstawowy2"/>
        <w:spacing w:after="240" w:line="276" w:lineRule="auto"/>
        <w:rPr>
          <w:rFonts w:ascii="Arial" w:hAnsi="Arial" w:cs="Arial"/>
          <w:sz w:val="22"/>
          <w:szCs w:val="22"/>
        </w:rPr>
      </w:pPr>
      <w:r w:rsidRPr="00B40FAC">
        <w:rPr>
          <w:rFonts w:ascii="Arial" w:hAnsi="Arial" w:cs="Arial"/>
          <w:sz w:val="22"/>
          <w:szCs w:val="22"/>
        </w:rPr>
        <w:t xml:space="preserve">Umowa została sporządzona w trzech jednobrzmiących egzemplarzach, z czego jeden otrzymuje </w:t>
      </w:r>
      <w:proofErr w:type="spellStart"/>
      <w:r w:rsidRPr="00B40FAC">
        <w:rPr>
          <w:rFonts w:ascii="Arial" w:hAnsi="Arial" w:cs="Arial"/>
          <w:sz w:val="22"/>
          <w:szCs w:val="22"/>
        </w:rPr>
        <w:t>Dotacjobiorca</w:t>
      </w:r>
      <w:proofErr w:type="spellEnd"/>
      <w:r w:rsidRPr="00B40FAC">
        <w:rPr>
          <w:rFonts w:ascii="Arial" w:hAnsi="Arial" w:cs="Arial"/>
          <w:sz w:val="22"/>
          <w:szCs w:val="22"/>
        </w:rPr>
        <w:t>, a dwa Województwo.</w:t>
      </w:r>
    </w:p>
    <w:p w:rsidR="00B40FAC" w:rsidRPr="00B40FAC" w:rsidRDefault="00B40FAC" w:rsidP="00B40FAC">
      <w:pPr>
        <w:spacing w:after="120" w:line="280" w:lineRule="exact"/>
        <w:jc w:val="center"/>
        <w:rPr>
          <w:rFonts w:ascii="Arial" w:hAnsi="Arial" w:cs="Arial"/>
        </w:rPr>
      </w:pPr>
      <w:r w:rsidRPr="00B40FAC">
        <w:rPr>
          <w:rFonts w:ascii="Arial" w:hAnsi="Arial" w:cs="Arial"/>
        </w:rPr>
        <w:t>§ 15.</w:t>
      </w:r>
    </w:p>
    <w:p w:rsidR="00B40FAC" w:rsidRPr="00B40FAC" w:rsidRDefault="00B40FAC" w:rsidP="00A96974">
      <w:pPr>
        <w:spacing w:after="120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Następujące załączniki do Umowy stanowią jej integralną część:</w:t>
      </w:r>
    </w:p>
    <w:p w:rsidR="00B40FAC" w:rsidRPr="00B40FAC" w:rsidRDefault="00B40FAC" w:rsidP="00A96974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pełnomocnictwo os</w:t>
      </w:r>
      <w:r w:rsidR="00817034">
        <w:rPr>
          <w:rFonts w:ascii="Arial" w:hAnsi="Arial" w:cs="Arial"/>
        </w:rPr>
        <w:t>oby reprezentującej Województwo – nie dotyczy</w:t>
      </w:r>
      <w:r w:rsidR="00FA6A39">
        <w:rPr>
          <w:rFonts w:ascii="Arial" w:hAnsi="Arial" w:cs="Arial"/>
        </w:rPr>
        <w:t>,</w:t>
      </w:r>
    </w:p>
    <w:p w:rsidR="00B40FAC" w:rsidRPr="00B40FAC" w:rsidRDefault="00B40FAC" w:rsidP="00A96974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dokument potwierdzający umocowanie do działania w imieniu </w:t>
      </w:r>
      <w:proofErr w:type="spellStart"/>
      <w:r w:rsidRPr="00B40FAC">
        <w:rPr>
          <w:rFonts w:ascii="Arial" w:hAnsi="Arial" w:cs="Arial"/>
        </w:rPr>
        <w:t>Dotacjobiorcy</w:t>
      </w:r>
      <w:proofErr w:type="spellEnd"/>
      <w:r w:rsidRPr="00B40FAC">
        <w:rPr>
          <w:rFonts w:ascii="Arial" w:hAnsi="Arial" w:cs="Arial"/>
        </w:rPr>
        <w:t>,</w:t>
      </w:r>
    </w:p>
    <w:p w:rsidR="00B40FAC" w:rsidRPr="00B40FAC" w:rsidRDefault="00B40FAC" w:rsidP="00A96974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wniosek o przyznanie dotacji,</w:t>
      </w:r>
    </w:p>
    <w:p w:rsidR="00B40FAC" w:rsidRPr="00B40FAC" w:rsidRDefault="00B40FAC" w:rsidP="00A96974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 xml:space="preserve">procedura udzielania zamówień przez </w:t>
      </w:r>
      <w:proofErr w:type="spellStart"/>
      <w:r w:rsidRPr="00B40FAC">
        <w:rPr>
          <w:rFonts w:ascii="Arial" w:hAnsi="Arial" w:cs="Arial"/>
        </w:rPr>
        <w:t>dotacjobiorców</w:t>
      </w:r>
      <w:proofErr w:type="spellEnd"/>
      <w:r w:rsidRPr="00B40FAC">
        <w:rPr>
          <w:rFonts w:ascii="Arial" w:hAnsi="Arial" w:cs="Arial"/>
        </w:rPr>
        <w:t>.</w:t>
      </w:r>
    </w:p>
    <w:p w:rsidR="00B40FAC" w:rsidRPr="00B40FAC" w:rsidRDefault="00B40FAC" w:rsidP="00B40FAC">
      <w:pPr>
        <w:spacing w:after="120" w:line="280" w:lineRule="exact"/>
        <w:jc w:val="both"/>
        <w:rPr>
          <w:rFonts w:ascii="Arial" w:hAnsi="Arial" w:cs="Arial"/>
        </w:rPr>
      </w:pPr>
    </w:p>
    <w:p w:rsidR="00B40FAC" w:rsidRPr="00B40FAC" w:rsidRDefault="00B40FAC" w:rsidP="00B40FAC">
      <w:pPr>
        <w:spacing w:after="120" w:line="280" w:lineRule="exact"/>
        <w:jc w:val="both"/>
        <w:rPr>
          <w:rFonts w:ascii="Arial" w:hAnsi="Arial" w:cs="Arial"/>
        </w:rPr>
      </w:pPr>
    </w:p>
    <w:p w:rsidR="00B40FAC" w:rsidRPr="00B40FAC" w:rsidRDefault="00B40FAC" w:rsidP="00B40FAC">
      <w:pPr>
        <w:spacing w:after="120" w:line="280" w:lineRule="exact"/>
        <w:jc w:val="both"/>
        <w:rPr>
          <w:rFonts w:ascii="Arial" w:hAnsi="Arial" w:cs="Arial"/>
        </w:rPr>
      </w:pPr>
    </w:p>
    <w:p w:rsidR="00B40FAC" w:rsidRPr="00B40FAC" w:rsidRDefault="00B40FAC" w:rsidP="00B40FAC">
      <w:pPr>
        <w:spacing w:after="120" w:line="280" w:lineRule="exact"/>
        <w:jc w:val="both"/>
        <w:rPr>
          <w:rFonts w:ascii="Arial" w:hAnsi="Arial" w:cs="Arial"/>
        </w:rPr>
      </w:pPr>
    </w:p>
    <w:p w:rsidR="00B40FAC" w:rsidRPr="00B40FAC" w:rsidRDefault="00B40FAC" w:rsidP="00B40FAC">
      <w:pPr>
        <w:spacing w:after="120" w:line="280" w:lineRule="exact"/>
        <w:ind w:firstLine="708"/>
        <w:jc w:val="both"/>
        <w:rPr>
          <w:rFonts w:ascii="Arial" w:hAnsi="Arial" w:cs="Arial"/>
          <w:b/>
        </w:rPr>
      </w:pPr>
      <w:proofErr w:type="spellStart"/>
      <w:r w:rsidRPr="00B40FAC">
        <w:rPr>
          <w:rFonts w:ascii="Arial" w:hAnsi="Arial" w:cs="Arial"/>
          <w:b/>
        </w:rPr>
        <w:t>Dotacjobiorca</w:t>
      </w:r>
      <w:proofErr w:type="spellEnd"/>
      <w:r w:rsidRPr="00B40FAC">
        <w:rPr>
          <w:rFonts w:ascii="Arial" w:hAnsi="Arial" w:cs="Arial"/>
          <w:b/>
        </w:rPr>
        <w:tab/>
      </w:r>
      <w:r w:rsidRPr="00B40FAC">
        <w:rPr>
          <w:rFonts w:ascii="Arial" w:hAnsi="Arial" w:cs="Arial"/>
          <w:b/>
        </w:rPr>
        <w:tab/>
      </w:r>
      <w:r w:rsidRPr="00B40FAC">
        <w:rPr>
          <w:rFonts w:ascii="Arial" w:hAnsi="Arial" w:cs="Arial"/>
          <w:b/>
        </w:rPr>
        <w:tab/>
      </w:r>
      <w:r w:rsidRPr="00B40FAC">
        <w:rPr>
          <w:rFonts w:ascii="Arial" w:hAnsi="Arial" w:cs="Arial"/>
          <w:b/>
        </w:rPr>
        <w:tab/>
      </w:r>
      <w:r w:rsidR="00CD6040">
        <w:rPr>
          <w:rFonts w:ascii="Arial" w:hAnsi="Arial" w:cs="Arial"/>
          <w:b/>
        </w:rPr>
        <w:tab/>
      </w:r>
      <w:r w:rsidR="00CD6040">
        <w:rPr>
          <w:rFonts w:ascii="Arial" w:hAnsi="Arial" w:cs="Arial"/>
          <w:b/>
        </w:rPr>
        <w:tab/>
      </w:r>
      <w:r w:rsidRPr="00B40FAC">
        <w:rPr>
          <w:rFonts w:ascii="Arial" w:hAnsi="Arial" w:cs="Arial"/>
          <w:b/>
        </w:rPr>
        <w:t>Województwo</w:t>
      </w:r>
    </w:p>
    <w:p w:rsidR="00B40FAC" w:rsidRPr="00B40FAC" w:rsidRDefault="00B40FAC" w:rsidP="00B40FAC">
      <w:pPr>
        <w:spacing w:after="120" w:line="280" w:lineRule="exact"/>
        <w:ind w:firstLine="708"/>
        <w:jc w:val="both"/>
        <w:rPr>
          <w:rFonts w:ascii="Arial" w:hAnsi="Arial" w:cs="Arial"/>
          <w:b/>
        </w:rPr>
      </w:pPr>
    </w:p>
    <w:p w:rsidR="00B40FAC" w:rsidRPr="00B40FAC" w:rsidRDefault="00B40FAC" w:rsidP="00B40FAC">
      <w:pPr>
        <w:spacing w:after="120" w:line="280" w:lineRule="exact"/>
        <w:ind w:firstLine="708"/>
        <w:jc w:val="both"/>
        <w:rPr>
          <w:rFonts w:ascii="Arial" w:hAnsi="Arial" w:cs="Arial"/>
          <w:b/>
        </w:rPr>
      </w:pPr>
    </w:p>
    <w:p w:rsidR="00B40FAC" w:rsidRPr="00B40FAC" w:rsidRDefault="00B40FAC" w:rsidP="00B40FAC">
      <w:pPr>
        <w:spacing w:after="120" w:line="280" w:lineRule="exact"/>
        <w:jc w:val="both"/>
        <w:rPr>
          <w:rFonts w:ascii="Arial" w:hAnsi="Arial" w:cs="Arial"/>
        </w:rPr>
      </w:pPr>
      <w:r w:rsidRPr="00B40FAC">
        <w:rPr>
          <w:rFonts w:ascii="Arial" w:hAnsi="Arial" w:cs="Arial"/>
        </w:rPr>
        <w:t>....................................................</w:t>
      </w:r>
      <w:r w:rsidRPr="00B40FAC">
        <w:rPr>
          <w:rFonts w:ascii="Arial" w:hAnsi="Arial" w:cs="Arial"/>
        </w:rPr>
        <w:tab/>
      </w:r>
      <w:r w:rsidRPr="00B40FAC">
        <w:rPr>
          <w:rFonts w:ascii="Arial" w:hAnsi="Arial" w:cs="Arial"/>
        </w:rPr>
        <w:tab/>
      </w:r>
      <w:r w:rsidRPr="00B40FAC">
        <w:rPr>
          <w:rFonts w:ascii="Arial" w:hAnsi="Arial" w:cs="Arial"/>
        </w:rPr>
        <w:tab/>
      </w:r>
      <w:r w:rsidR="00EC1307">
        <w:rPr>
          <w:rFonts w:ascii="Arial" w:hAnsi="Arial" w:cs="Arial"/>
        </w:rPr>
        <w:t>……..</w:t>
      </w:r>
      <w:r w:rsidRPr="00B40FAC">
        <w:rPr>
          <w:rFonts w:ascii="Arial" w:hAnsi="Arial" w:cs="Arial"/>
        </w:rPr>
        <w:t>.....................................................</w:t>
      </w:r>
    </w:p>
    <w:sectPr w:rsidR="00B40FAC" w:rsidRPr="00B40FAC" w:rsidSect="00175A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82" w:rsidRDefault="00C42F82" w:rsidP="0073229C">
      <w:pPr>
        <w:spacing w:after="0" w:line="240" w:lineRule="auto"/>
      </w:pPr>
      <w:r>
        <w:separator/>
      </w:r>
    </w:p>
  </w:endnote>
  <w:endnote w:type="continuationSeparator" w:id="0">
    <w:p w:rsidR="00C42F82" w:rsidRDefault="00C42F82" w:rsidP="0073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4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96974" w:rsidRDefault="00A96974" w:rsidP="00A96974">
            <w:pPr>
              <w:pStyle w:val="Stopka"/>
              <w:jc w:val="center"/>
            </w:pPr>
            <w:r w:rsidRPr="00A96974">
              <w:rPr>
                <w:noProof/>
                <w:lang w:eastAsia="pl-PL"/>
              </w:rPr>
              <w:drawing>
                <wp:inline distT="0" distB="0" distL="0" distR="0" wp14:anchorId="0DF7353B" wp14:editId="5FC1C3F7">
                  <wp:extent cx="3672205" cy="812165"/>
                  <wp:effectExtent l="19050" t="0" r="4445" b="0"/>
                  <wp:docPr id="2" name="Obraz 1" descr="logo PT_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T_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20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307" w:rsidRDefault="00EC1307">
            <w:pPr>
              <w:pStyle w:val="Stopka"/>
              <w:jc w:val="right"/>
            </w:pPr>
            <w:r w:rsidRPr="00A96974">
              <w:rPr>
                <w:sz w:val="20"/>
                <w:szCs w:val="20"/>
              </w:rPr>
              <w:t xml:space="preserve">Strona </w:t>
            </w:r>
            <w:r w:rsidR="005D691C" w:rsidRPr="00A96974">
              <w:rPr>
                <w:b/>
                <w:sz w:val="20"/>
                <w:szCs w:val="20"/>
              </w:rPr>
              <w:fldChar w:fldCharType="begin"/>
            </w:r>
            <w:r w:rsidRPr="00A96974">
              <w:rPr>
                <w:b/>
                <w:sz w:val="20"/>
                <w:szCs w:val="20"/>
              </w:rPr>
              <w:instrText>PAGE</w:instrText>
            </w:r>
            <w:r w:rsidR="005D691C" w:rsidRPr="00A96974">
              <w:rPr>
                <w:b/>
                <w:sz w:val="20"/>
                <w:szCs w:val="20"/>
              </w:rPr>
              <w:fldChar w:fldCharType="separate"/>
            </w:r>
            <w:r w:rsidR="0035429A">
              <w:rPr>
                <w:b/>
                <w:noProof/>
                <w:sz w:val="20"/>
                <w:szCs w:val="20"/>
              </w:rPr>
              <w:t>8</w:t>
            </w:r>
            <w:r w:rsidR="005D691C" w:rsidRPr="00A96974">
              <w:rPr>
                <w:b/>
                <w:sz w:val="20"/>
                <w:szCs w:val="20"/>
              </w:rPr>
              <w:fldChar w:fldCharType="end"/>
            </w:r>
            <w:r w:rsidRPr="00A96974">
              <w:rPr>
                <w:sz w:val="20"/>
                <w:szCs w:val="20"/>
              </w:rPr>
              <w:t xml:space="preserve"> z </w:t>
            </w:r>
            <w:r w:rsidR="005D691C" w:rsidRPr="00A96974">
              <w:rPr>
                <w:b/>
                <w:sz w:val="20"/>
                <w:szCs w:val="20"/>
              </w:rPr>
              <w:fldChar w:fldCharType="begin"/>
            </w:r>
            <w:r w:rsidRPr="00A96974">
              <w:rPr>
                <w:b/>
                <w:sz w:val="20"/>
                <w:szCs w:val="20"/>
              </w:rPr>
              <w:instrText>NUMPAGES</w:instrText>
            </w:r>
            <w:r w:rsidR="005D691C" w:rsidRPr="00A96974">
              <w:rPr>
                <w:b/>
                <w:sz w:val="20"/>
                <w:szCs w:val="20"/>
              </w:rPr>
              <w:fldChar w:fldCharType="separate"/>
            </w:r>
            <w:r w:rsidR="0035429A">
              <w:rPr>
                <w:b/>
                <w:noProof/>
                <w:sz w:val="20"/>
                <w:szCs w:val="20"/>
              </w:rPr>
              <w:t>8</w:t>
            </w:r>
            <w:r w:rsidR="005D691C" w:rsidRPr="00A96974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82" w:rsidRDefault="00C42F82" w:rsidP="0073229C">
      <w:pPr>
        <w:spacing w:after="0" w:line="240" w:lineRule="auto"/>
      </w:pPr>
      <w:r>
        <w:separator/>
      </w:r>
    </w:p>
  </w:footnote>
  <w:footnote w:type="continuationSeparator" w:id="0">
    <w:p w:rsidR="00C42F82" w:rsidRDefault="00C42F82" w:rsidP="0073229C">
      <w:pPr>
        <w:spacing w:after="0" w:line="240" w:lineRule="auto"/>
      </w:pPr>
      <w:r>
        <w:continuationSeparator/>
      </w:r>
    </w:p>
  </w:footnote>
  <w:footnote w:id="1">
    <w:p w:rsidR="00B40FAC" w:rsidRDefault="00B40FAC" w:rsidP="00B40FAC">
      <w:pPr>
        <w:pStyle w:val="Tekstprzypisudolnego"/>
      </w:pPr>
      <w:r w:rsidRPr="00946B3D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946B3D">
        <w:rPr>
          <w:rFonts w:ascii="Arial" w:hAnsi="Arial" w:cs="Arial"/>
          <w:sz w:val="16"/>
          <w:szCs w:val="16"/>
        </w:rPr>
        <w:t>W sytuacji gdy jest taka potrzeba można wpisać dwa rachunki (dochodowy i wydatkowy odrębnie)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B40FAC" w:rsidRPr="00DC6186" w:rsidRDefault="00B40FAC" w:rsidP="00B40F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61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6186">
        <w:rPr>
          <w:rFonts w:ascii="Arial" w:hAnsi="Arial" w:cs="Arial"/>
          <w:sz w:val="16"/>
          <w:szCs w:val="16"/>
        </w:rPr>
        <w:t xml:space="preserve"> Zgodnie z art. 152 ustawy z dnia 27 sierpnia 2009 r. o finansach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4C" w:rsidRDefault="000A624C" w:rsidP="000A624C">
    <w:pPr>
      <w:jc w:val="right"/>
      <w:rPr>
        <w:rFonts w:ascii="Arial" w:hAnsi="Arial" w:cs="Arial"/>
        <w:i/>
        <w:sz w:val="18"/>
        <w:szCs w:val="18"/>
      </w:rPr>
    </w:pPr>
    <w:r w:rsidRPr="000A624C">
      <w:rPr>
        <w:rFonts w:ascii="Arial" w:hAnsi="Arial" w:cs="Arial"/>
        <w:i/>
        <w:sz w:val="18"/>
        <w:szCs w:val="18"/>
      </w:rPr>
      <w:t xml:space="preserve">Wzór umowy </w:t>
    </w:r>
  </w:p>
  <w:p w:rsidR="000A624C" w:rsidRDefault="000A6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B95"/>
    <w:multiLevelType w:val="hybridMultilevel"/>
    <w:tmpl w:val="A7420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A35"/>
    <w:multiLevelType w:val="hybridMultilevel"/>
    <w:tmpl w:val="9B766A3E"/>
    <w:lvl w:ilvl="0" w:tplc="F2F44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D0C68"/>
    <w:multiLevelType w:val="hybridMultilevel"/>
    <w:tmpl w:val="2816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6CE7"/>
    <w:multiLevelType w:val="hybridMultilevel"/>
    <w:tmpl w:val="66787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0CEB"/>
    <w:multiLevelType w:val="singleLevel"/>
    <w:tmpl w:val="B0DEC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9B39B0"/>
    <w:multiLevelType w:val="hybridMultilevel"/>
    <w:tmpl w:val="E8CC83EE"/>
    <w:lvl w:ilvl="0" w:tplc="E50A3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94E9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7D76"/>
    <w:multiLevelType w:val="hybridMultilevel"/>
    <w:tmpl w:val="CBA4F43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E0758"/>
    <w:multiLevelType w:val="hybridMultilevel"/>
    <w:tmpl w:val="BB44A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14CA"/>
    <w:multiLevelType w:val="multilevel"/>
    <w:tmpl w:val="B7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D251EA"/>
    <w:multiLevelType w:val="singleLevel"/>
    <w:tmpl w:val="ED4C02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780F1B7C"/>
    <w:multiLevelType w:val="singleLevel"/>
    <w:tmpl w:val="A52053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1" w15:restartNumberingAfterBreak="0">
    <w:nsid w:val="78EB10E5"/>
    <w:multiLevelType w:val="hybridMultilevel"/>
    <w:tmpl w:val="85BCE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9C"/>
    <w:rsid w:val="00076EBC"/>
    <w:rsid w:val="000A1565"/>
    <w:rsid w:val="000A624C"/>
    <w:rsid w:val="00134327"/>
    <w:rsid w:val="00142DD4"/>
    <w:rsid w:val="00175AE2"/>
    <w:rsid w:val="001C077E"/>
    <w:rsid w:val="0035429A"/>
    <w:rsid w:val="003E375B"/>
    <w:rsid w:val="0048435F"/>
    <w:rsid w:val="004B0CB5"/>
    <w:rsid w:val="004D4A4C"/>
    <w:rsid w:val="004E20A1"/>
    <w:rsid w:val="005172F7"/>
    <w:rsid w:val="00521B39"/>
    <w:rsid w:val="00573824"/>
    <w:rsid w:val="005D691C"/>
    <w:rsid w:val="00712972"/>
    <w:rsid w:val="0073229C"/>
    <w:rsid w:val="0075742D"/>
    <w:rsid w:val="007A7DDB"/>
    <w:rsid w:val="007E16C9"/>
    <w:rsid w:val="00804A57"/>
    <w:rsid w:val="00817034"/>
    <w:rsid w:val="008D22D8"/>
    <w:rsid w:val="009074BE"/>
    <w:rsid w:val="00991996"/>
    <w:rsid w:val="009D5DC3"/>
    <w:rsid w:val="00A80686"/>
    <w:rsid w:val="00A96974"/>
    <w:rsid w:val="00AE193C"/>
    <w:rsid w:val="00AF3D38"/>
    <w:rsid w:val="00B40FAC"/>
    <w:rsid w:val="00B53AB0"/>
    <w:rsid w:val="00BB7082"/>
    <w:rsid w:val="00C42F82"/>
    <w:rsid w:val="00C72D2F"/>
    <w:rsid w:val="00CB288B"/>
    <w:rsid w:val="00CD6040"/>
    <w:rsid w:val="00CF3C96"/>
    <w:rsid w:val="00D50CC7"/>
    <w:rsid w:val="00E65E26"/>
    <w:rsid w:val="00EB697E"/>
    <w:rsid w:val="00EC1307"/>
    <w:rsid w:val="00EC7DB9"/>
    <w:rsid w:val="00FA6A39"/>
    <w:rsid w:val="00FD6C0F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1D4FF"/>
  <w15:docId w15:val="{96EB767A-2B92-4E1F-855E-414BD750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75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29C"/>
  </w:style>
  <w:style w:type="paragraph" w:styleId="Stopka">
    <w:name w:val="footer"/>
    <w:basedOn w:val="Normalny"/>
    <w:link w:val="StopkaZnak"/>
    <w:uiPriority w:val="99"/>
    <w:unhideWhenUsed/>
    <w:rsid w:val="0073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29C"/>
  </w:style>
  <w:style w:type="paragraph" w:styleId="Akapitzlist">
    <w:name w:val="List Paragraph"/>
    <w:basedOn w:val="Normalny"/>
    <w:uiPriority w:val="34"/>
    <w:qFormat/>
    <w:rsid w:val="00CF3C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14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42D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42DD4"/>
    <w:rPr>
      <w:vertAlign w:val="superscript"/>
    </w:rPr>
  </w:style>
  <w:style w:type="paragraph" w:styleId="Tekstpodstawowy">
    <w:name w:val="Body Text"/>
    <w:basedOn w:val="Normalny"/>
    <w:link w:val="TekstpodstawowyZnak"/>
    <w:rsid w:val="00B40F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0F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0FA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0F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40FAC"/>
    <w:rPr>
      <w:sz w:val="16"/>
      <w:szCs w:val="16"/>
    </w:rPr>
  </w:style>
  <w:style w:type="paragraph" w:customStyle="1" w:styleId="Tytuowa1">
    <w:name w:val="Tytułowa 1"/>
    <w:basedOn w:val="Tytu"/>
    <w:rsid w:val="00B40FAC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40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0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C9EB-FB27-4C19-B970-1857BD07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2592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Kędzierska</dc:creator>
  <cp:keywords/>
  <dc:description/>
  <cp:lastModifiedBy>Agnieszka Kędzierska</cp:lastModifiedBy>
  <cp:revision>9</cp:revision>
  <cp:lastPrinted>2017-01-27T08:36:00Z</cp:lastPrinted>
  <dcterms:created xsi:type="dcterms:W3CDTF">2017-01-12T10:23:00Z</dcterms:created>
  <dcterms:modified xsi:type="dcterms:W3CDTF">2017-01-27T08:38:00Z</dcterms:modified>
</cp:coreProperties>
</file>