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EB" w:rsidRPr="00F830EB" w:rsidRDefault="00F830EB" w:rsidP="008701D0">
      <w:pPr>
        <w:spacing w:after="0"/>
        <w:jc w:val="center"/>
        <w:rPr>
          <w:b/>
          <w:sz w:val="12"/>
        </w:rPr>
      </w:pPr>
    </w:p>
    <w:p w:rsidR="008701D0" w:rsidRPr="00E24605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>
        <w:rPr>
          <w:b/>
        </w:rPr>
        <w:t xml:space="preserve"> zgłaszania</w:t>
      </w:r>
      <w:r w:rsidRPr="00E24605">
        <w:rPr>
          <w:b/>
        </w:rPr>
        <w:t xml:space="preserve"> uwag do </w:t>
      </w:r>
      <w:r>
        <w:rPr>
          <w:b/>
        </w:rPr>
        <w:t>propozycji kryteriów wyboru projektów</w:t>
      </w:r>
      <w:r w:rsidRPr="00E24605">
        <w:rPr>
          <w:b/>
          <w:bCs/>
        </w:rPr>
        <w:t xml:space="preserve"> </w:t>
      </w:r>
      <w:r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8701D0" w:rsidRPr="00BB5379" w:rsidRDefault="008701D0" w:rsidP="00F830EB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 (</w:t>
      </w:r>
      <w:r w:rsidR="004676B6">
        <w:rPr>
          <w:b/>
          <w:bCs/>
        </w:rPr>
        <w:t>27 sierpnia</w:t>
      </w:r>
      <w:r w:rsidR="003A06D2">
        <w:rPr>
          <w:b/>
          <w:bCs/>
        </w:rPr>
        <w:t xml:space="preserve"> </w:t>
      </w:r>
      <w:bookmarkStart w:id="0" w:name="_GoBack"/>
      <w:bookmarkEnd w:id="0"/>
      <w:r w:rsidRPr="00CA0D15">
        <w:rPr>
          <w:b/>
          <w:bCs/>
        </w:rPr>
        <w:t>201</w:t>
      </w:r>
      <w:r w:rsidR="003178C5">
        <w:rPr>
          <w:b/>
          <w:bCs/>
        </w:rPr>
        <w:t>8</w:t>
      </w:r>
      <w:r w:rsidRPr="00CA0D15">
        <w:rPr>
          <w:b/>
          <w:bCs/>
        </w:rPr>
        <w:t xml:space="preserve"> r.)</w:t>
      </w:r>
      <w:r w:rsidRPr="00CA0D15">
        <w:rPr>
          <w:rStyle w:val="Odwoanieprzypisudolnego"/>
          <w:b/>
          <w:bCs/>
        </w:rPr>
        <w:footnoteReference w:id="1"/>
      </w:r>
    </w:p>
    <w:tbl>
      <w:tblPr>
        <w:tblStyle w:val="Tabela-Siatka"/>
        <w:tblW w:w="4308" w:type="pct"/>
        <w:jc w:val="center"/>
        <w:tblLook w:val="01E0" w:firstRow="1" w:lastRow="1" w:firstColumn="1" w:lastColumn="1" w:noHBand="0" w:noVBand="0"/>
      </w:tblPr>
      <w:tblGrid>
        <w:gridCol w:w="523"/>
        <w:gridCol w:w="1331"/>
        <w:gridCol w:w="1460"/>
        <w:gridCol w:w="2195"/>
        <w:gridCol w:w="4473"/>
        <w:gridCol w:w="3688"/>
      </w:tblGrid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87" w:type="pct"/>
            <w:vAlign w:val="center"/>
          </w:tcPr>
          <w:p w:rsidR="003178C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3178C5" w:rsidRDefault="003178C5" w:rsidP="004A66CE">
            <w:pPr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534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803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636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349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trHeight w:val="524"/>
          <w:jc w:val="center"/>
        </w:trPr>
        <w:tc>
          <w:tcPr>
            <w:tcW w:w="191" w:type="pct"/>
            <w:vAlign w:val="center"/>
          </w:tcPr>
          <w:p w:rsidR="003178C5" w:rsidRDefault="003178C5" w:rsidP="004A66CE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3178C5" w:rsidRPr="00E24605" w:rsidRDefault="003178C5" w:rsidP="004A66CE">
            <w:pPr>
              <w:rPr>
                <w:b/>
              </w:rPr>
            </w:pP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</w:tbl>
    <w:p w:rsidR="008701D0" w:rsidRPr="00F830EB" w:rsidRDefault="008701D0" w:rsidP="00F830EB">
      <w:pPr>
        <w:rPr>
          <w:highlight w:val="yellow"/>
        </w:rPr>
      </w:pPr>
    </w:p>
    <w:sectPr w:rsidR="008701D0" w:rsidRPr="00F830EB" w:rsidSect="00F830EB">
      <w:headerReference w:type="default" r:id="rId6"/>
      <w:footerReference w:type="even" r:id="rId7"/>
      <w:footerReference w:type="default" r:id="rId8"/>
      <w:pgSz w:w="16838" w:h="11906" w:orient="landscape"/>
      <w:pgMar w:top="426" w:right="536" w:bottom="1276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3D" w:rsidRDefault="006A6E3D" w:rsidP="008701D0">
      <w:pPr>
        <w:spacing w:after="0" w:line="240" w:lineRule="auto"/>
      </w:pPr>
      <w:r>
        <w:separator/>
      </w:r>
    </w:p>
  </w:endnote>
  <w:endnote w:type="continuationSeparator" w:id="0">
    <w:p w:rsidR="006A6E3D" w:rsidRDefault="006A6E3D" w:rsidP="008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6A6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76B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F101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2D061" wp14:editId="6A00FA1E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3D" w:rsidRDefault="006A6E3D" w:rsidP="008701D0">
      <w:pPr>
        <w:spacing w:after="0" w:line="240" w:lineRule="auto"/>
      </w:pPr>
      <w:r>
        <w:separator/>
      </w:r>
    </w:p>
  </w:footnote>
  <w:footnote w:type="continuationSeparator" w:id="0">
    <w:p w:rsidR="006A6E3D" w:rsidRDefault="006A6E3D" w:rsidP="008701D0">
      <w:pPr>
        <w:spacing w:after="0" w:line="240" w:lineRule="auto"/>
      </w:pPr>
      <w:r>
        <w:continuationSeparator/>
      </w:r>
    </w:p>
  </w:footnote>
  <w:footnote w:id="1">
    <w:p w:rsidR="003178C5" w:rsidRPr="003178C5" w:rsidRDefault="008701D0" w:rsidP="00F830EB">
      <w:pPr>
        <w:shd w:val="clear" w:color="auto" w:fill="FFFFFF"/>
        <w:spacing w:after="150" w:line="240" w:lineRule="auto"/>
        <w:jc w:val="both"/>
      </w:pPr>
      <w:r w:rsidRPr="00F830EB">
        <w:rPr>
          <w:rStyle w:val="Odwoanieprzypisudolnego"/>
          <w:sz w:val="20"/>
        </w:rPr>
        <w:footnoteRef/>
      </w:r>
      <w:r w:rsidRPr="00F830EB">
        <w:rPr>
          <w:b/>
          <w:spacing w:val="-6"/>
        </w:rPr>
        <w:t>U</w:t>
      </w:r>
      <w:r w:rsidRPr="00F830EB">
        <w:rPr>
          <w:rFonts w:eastAsia="Times New Roman" w:cs="Times New Roman"/>
          <w:b/>
          <w:spacing w:val="-6"/>
        </w:rPr>
        <w:t>wagi, które pozostają w sprzeczności z treścią zapisów RPO WL 2014-2020, zatwierdzonego przez Komisję Europejską oraz Zarząd Województwa Lubelskiego, nie będą rozpatrywane.</w:t>
      </w:r>
      <w:r w:rsidR="00F830EB" w:rsidRPr="00F830EB">
        <w:rPr>
          <w:rFonts w:eastAsia="Times New Roman" w:cs="Times New Roman"/>
          <w:b/>
          <w:spacing w:val="-6"/>
        </w:rPr>
        <w:t xml:space="preserve"> </w:t>
      </w:r>
      <w:r w:rsidR="00F830EB" w:rsidRPr="00F830EB">
        <w:rPr>
          <w:rFonts w:eastAsia="Times New Roman" w:cs="Times New Roman"/>
          <w:b/>
          <w:spacing w:val="-6"/>
        </w:rPr>
        <w:br/>
      </w:r>
      <w:r w:rsidR="003178C5" w:rsidRPr="00F830EB">
        <w:rPr>
          <w:b/>
          <w:spacing w:val="-6"/>
        </w:rPr>
        <w:t>Formularz należy przesłać na adres e-mail</w:t>
      </w:r>
      <w:r w:rsidR="003178C5" w:rsidRPr="00F830EB">
        <w:rPr>
          <w:spacing w:val="-6"/>
        </w:rPr>
        <w:t xml:space="preserve"> </w:t>
      </w:r>
      <w:hyperlink r:id="rId1" w:history="1">
        <w:r w:rsidR="003178C5" w:rsidRPr="00F830EB">
          <w:rPr>
            <w:rStyle w:val="Hipercze"/>
            <w:spacing w:val="-6"/>
          </w:rPr>
          <w:t>konsultacje_kryteria2014-2020@lubelskie.pl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Pr="00F830EB" w:rsidRDefault="003178C5" w:rsidP="00293E8C">
    <w:pPr>
      <w:pStyle w:val="Nagwek"/>
      <w:jc w:val="center"/>
      <w:rPr>
        <w:sz w:val="4"/>
      </w:rPr>
    </w:pPr>
    <w:r>
      <w:rPr>
        <w:noProof/>
      </w:rPr>
      <w:drawing>
        <wp:inline distT="0" distB="0" distL="0" distR="0" wp14:anchorId="79BF7C16" wp14:editId="420842C4">
          <wp:extent cx="6666865" cy="1152525"/>
          <wp:effectExtent l="0" t="0" r="635" b="952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3E8C" w:rsidRPr="00293E8C" w:rsidRDefault="00F101C0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0"/>
    <w:rsid w:val="003178C5"/>
    <w:rsid w:val="003A06D2"/>
    <w:rsid w:val="004676B6"/>
    <w:rsid w:val="006311DC"/>
    <w:rsid w:val="00686523"/>
    <w:rsid w:val="006A6E3D"/>
    <w:rsid w:val="008701D0"/>
    <w:rsid w:val="00A50A5E"/>
    <w:rsid w:val="00B244DC"/>
    <w:rsid w:val="00C05D97"/>
    <w:rsid w:val="00F101C0"/>
    <w:rsid w:val="00F32270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A5639"/>
  <w15:chartTrackingRefBased/>
  <w15:docId w15:val="{CD643DA9-3014-42D5-B0B4-596078B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7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D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701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701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D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701D0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1D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nsultacje_kryteria2014-2020@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OSR DZRPO</cp:lastModifiedBy>
  <cp:revision>3</cp:revision>
  <dcterms:created xsi:type="dcterms:W3CDTF">2018-05-29T10:00:00Z</dcterms:created>
  <dcterms:modified xsi:type="dcterms:W3CDTF">2018-08-27T07:30:00Z</dcterms:modified>
</cp:coreProperties>
</file>