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10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B432F2" w:rsidRPr="00C27AD0" w14:paraId="3A8ED288" w14:textId="77777777" w:rsidTr="00B830CE">
        <w:tc>
          <w:tcPr>
            <w:tcW w:w="14283" w:type="dxa"/>
            <w:shd w:val="clear" w:color="auto" w:fill="FFC000"/>
          </w:tcPr>
          <w:p w14:paraId="479BAED4" w14:textId="77777777" w:rsidR="00B432F2" w:rsidRPr="00C27AD0" w:rsidRDefault="00B432F2" w:rsidP="00B830CE">
            <w:pPr>
              <w:tabs>
                <w:tab w:val="left" w:pos="5670"/>
              </w:tabs>
              <w:jc w:val="center"/>
              <w:rPr>
                <w:rFonts w:cs="Arial"/>
                <w:b/>
                <w:sz w:val="24"/>
                <w:szCs w:val="20"/>
                <w:highlight w:val="yellow"/>
              </w:rPr>
            </w:pPr>
            <w:r w:rsidRPr="00C27AD0">
              <w:rPr>
                <w:rFonts w:cs="Arial"/>
                <w:b/>
                <w:sz w:val="24"/>
                <w:szCs w:val="20"/>
              </w:rPr>
              <w:t>II. OCENA MERYTORYCZNA</w:t>
            </w:r>
          </w:p>
        </w:tc>
      </w:tr>
      <w:tr w:rsidR="00B432F2" w:rsidRPr="00C27AD0" w14:paraId="5F85C597" w14:textId="77777777" w:rsidTr="00B830CE">
        <w:tc>
          <w:tcPr>
            <w:tcW w:w="14283" w:type="dxa"/>
            <w:shd w:val="clear" w:color="auto" w:fill="FFFF00"/>
          </w:tcPr>
          <w:p w14:paraId="142F8B3E" w14:textId="77777777" w:rsidR="00B432F2" w:rsidRPr="00C27AD0" w:rsidRDefault="00B432F2" w:rsidP="00B830CE">
            <w:pPr>
              <w:tabs>
                <w:tab w:val="left" w:pos="5670"/>
              </w:tabs>
              <w:jc w:val="center"/>
              <w:rPr>
                <w:rFonts w:cs="Arial"/>
                <w:b/>
                <w:sz w:val="24"/>
                <w:szCs w:val="20"/>
                <w:highlight w:val="yellow"/>
              </w:rPr>
            </w:pPr>
            <w:r w:rsidRPr="00C27AD0">
              <w:rPr>
                <w:rFonts w:cs="Arial"/>
                <w:b/>
                <w:sz w:val="24"/>
                <w:szCs w:val="20"/>
                <w:highlight w:val="yellow"/>
              </w:rPr>
              <w:t>DZIAŁANIA WSPÓŁFINANSOWANE Z EFRR</w:t>
            </w:r>
          </w:p>
          <w:p w14:paraId="7EFD8935" w14:textId="77777777" w:rsidR="00B432F2" w:rsidRPr="00C27AD0" w:rsidRDefault="00B432F2" w:rsidP="00B830CE">
            <w:pPr>
              <w:tabs>
                <w:tab w:val="left" w:pos="5670"/>
              </w:tabs>
              <w:jc w:val="center"/>
              <w:rPr>
                <w:rFonts w:cs="Arial"/>
                <w:sz w:val="24"/>
                <w:szCs w:val="20"/>
                <w:highlight w:val="yellow"/>
              </w:rPr>
            </w:pPr>
            <w:r w:rsidRPr="00C27AD0">
              <w:rPr>
                <w:rFonts w:cs="Arial"/>
                <w:b/>
                <w:sz w:val="24"/>
                <w:szCs w:val="20"/>
                <w:highlight w:val="yellow"/>
              </w:rPr>
              <w:t>WDRAŻANE PRZEZ LAWP</w:t>
            </w:r>
          </w:p>
        </w:tc>
      </w:tr>
    </w:tbl>
    <w:tbl>
      <w:tblPr>
        <w:tblW w:w="14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4"/>
      </w:tblGrid>
      <w:tr w:rsidR="00B432F2" w:rsidRPr="0057097D" w14:paraId="1141E6BD" w14:textId="77777777" w:rsidTr="005548EC">
        <w:tc>
          <w:tcPr>
            <w:tcW w:w="14344" w:type="dxa"/>
            <w:shd w:val="clear" w:color="auto" w:fill="auto"/>
          </w:tcPr>
          <w:p w14:paraId="29FA1E21" w14:textId="5FD19F39" w:rsidR="00B432F2" w:rsidRPr="00D5259A" w:rsidRDefault="00B432F2" w:rsidP="00D5259A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5259A">
              <w:rPr>
                <w:rFonts w:ascii="Arial" w:eastAsia="Calibri" w:hAnsi="Arial" w:cs="Arial"/>
                <w:b/>
                <w:sz w:val="20"/>
                <w:szCs w:val="20"/>
              </w:rPr>
              <w:t>KRYTERIA TECHNICZNE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SPECYFICZNE</w:t>
            </w:r>
          </w:p>
          <w:p w14:paraId="7B629D85" w14:textId="5E9FFC62" w:rsidR="00B432F2" w:rsidRPr="00E17439" w:rsidRDefault="00E17439" w:rsidP="00B830C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59A">
              <w:rPr>
                <w:rFonts w:ascii="Arial" w:hAnsi="Arial" w:cs="Arial"/>
                <w:b/>
                <w:sz w:val="20"/>
                <w:szCs w:val="20"/>
              </w:rPr>
              <w:t>W trakcie oceny kryterium wnioskodawca może zostać poproszony o wyjaśnienie i ewentualne skorygowanie zapisów</w:t>
            </w:r>
          </w:p>
        </w:tc>
      </w:tr>
    </w:tbl>
    <w:p w14:paraId="01C32496" w14:textId="77777777" w:rsidR="00C222E0" w:rsidRDefault="00C222E0" w:rsidP="00C222E0">
      <w:pPr>
        <w:rPr>
          <w:rFonts w:cs="Arial"/>
          <w:b/>
          <w:sz w:val="20"/>
          <w:szCs w:val="20"/>
        </w:rPr>
      </w:pPr>
    </w:p>
    <w:tbl>
      <w:tblPr>
        <w:tblStyle w:val="Tabela-Siatka91"/>
        <w:tblW w:w="14283" w:type="dxa"/>
        <w:tblLook w:val="04A0" w:firstRow="1" w:lastRow="0" w:firstColumn="1" w:lastColumn="0" w:noHBand="0" w:noVBand="1"/>
      </w:tblPr>
      <w:tblGrid>
        <w:gridCol w:w="787"/>
        <w:gridCol w:w="4028"/>
        <w:gridCol w:w="6052"/>
        <w:gridCol w:w="3416"/>
      </w:tblGrid>
      <w:tr w:rsidR="00C222E0" w:rsidRPr="0057097D" w14:paraId="7D956E3C" w14:textId="77777777" w:rsidTr="005548EC">
        <w:tc>
          <w:tcPr>
            <w:tcW w:w="14283" w:type="dxa"/>
            <w:gridSpan w:val="4"/>
            <w:shd w:val="clear" w:color="auto" w:fill="FFC000"/>
          </w:tcPr>
          <w:p w14:paraId="365F3588" w14:textId="35E31D5B" w:rsidR="00C222E0" w:rsidRPr="0057097D" w:rsidRDefault="00C222E0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ascii="Arial" w:hAnsi="Arial" w:cs="Arial"/>
                <w:b/>
                <w:bCs/>
                <w:sz w:val="20"/>
                <w:szCs w:val="20"/>
              </w:rPr>
              <w:t>1.2 BADANIA CELOWE</w:t>
            </w:r>
            <w:r w:rsidR="000E2B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Wspólne Przedsięwzięcie Województwa Lubelskiego oraz Narodowego Centrum Badań i Rozwoju </w:t>
            </w:r>
          </w:p>
        </w:tc>
      </w:tr>
      <w:tr w:rsidR="00C222E0" w:rsidRPr="0057097D" w14:paraId="70984682" w14:textId="77777777" w:rsidTr="0003624E">
        <w:tc>
          <w:tcPr>
            <w:tcW w:w="787" w:type="dxa"/>
            <w:shd w:val="clear" w:color="auto" w:fill="FFFF00"/>
          </w:tcPr>
          <w:p w14:paraId="68B2DDBE" w14:textId="77777777" w:rsidR="00C222E0" w:rsidRPr="0057097D" w:rsidRDefault="00C222E0" w:rsidP="0003624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7097D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4028" w:type="dxa"/>
            <w:shd w:val="clear" w:color="auto" w:fill="FFFF00"/>
          </w:tcPr>
          <w:p w14:paraId="30F1BC3C" w14:textId="77777777" w:rsidR="00C222E0" w:rsidRPr="0057097D" w:rsidRDefault="00C222E0" w:rsidP="0003624E">
            <w:pPr>
              <w:jc w:val="center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6052" w:type="dxa"/>
            <w:shd w:val="clear" w:color="auto" w:fill="FFFF00"/>
          </w:tcPr>
          <w:p w14:paraId="44CF0717" w14:textId="77777777" w:rsidR="00C222E0" w:rsidRPr="0057097D" w:rsidRDefault="00C222E0" w:rsidP="0003624E">
            <w:pPr>
              <w:jc w:val="center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Definicja kryterium</w:t>
            </w:r>
          </w:p>
        </w:tc>
        <w:tc>
          <w:tcPr>
            <w:tcW w:w="3416" w:type="dxa"/>
            <w:shd w:val="clear" w:color="auto" w:fill="FFFF00"/>
          </w:tcPr>
          <w:p w14:paraId="554FC729" w14:textId="77777777" w:rsidR="00C222E0" w:rsidRPr="0057097D" w:rsidRDefault="00C222E0" w:rsidP="0003624E">
            <w:pPr>
              <w:jc w:val="center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Opis znaczenia kryterium</w:t>
            </w:r>
          </w:p>
        </w:tc>
      </w:tr>
      <w:tr w:rsidR="00C222E0" w:rsidRPr="0057097D" w14:paraId="1B6E6373" w14:textId="77777777" w:rsidTr="0003624E">
        <w:tc>
          <w:tcPr>
            <w:tcW w:w="787" w:type="dxa"/>
          </w:tcPr>
          <w:p w14:paraId="1CD5E888" w14:textId="77777777" w:rsidR="00C222E0" w:rsidRPr="0057097D" w:rsidRDefault="00C222E0" w:rsidP="00C222E0">
            <w:pPr>
              <w:numPr>
                <w:ilvl w:val="0"/>
                <w:numId w:val="3"/>
              </w:numPr>
              <w:tabs>
                <w:tab w:val="left" w:pos="570"/>
              </w:tabs>
              <w:spacing w:after="0" w:line="240" w:lineRule="auto"/>
              <w:ind w:left="0" w:firstLine="0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  <w:p w14:paraId="55467442" w14:textId="77777777" w:rsidR="00C222E0" w:rsidRPr="0057097D" w:rsidRDefault="00C222E0" w:rsidP="0003624E">
            <w:pPr>
              <w:ind w:right="-93"/>
              <w:rPr>
                <w:rFonts w:cs="Arial"/>
                <w:sz w:val="20"/>
                <w:szCs w:val="20"/>
              </w:rPr>
            </w:pPr>
          </w:p>
        </w:tc>
        <w:tc>
          <w:tcPr>
            <w:tcW w:w="4028" w:type="dxa"/>
          </w:tcPr>
          <w:p w14:paraId="0AE6F36D" w14:textId="77777777" w:rsidR="00C222E0" w:rsidRPr="0057097D" w:rsidRDefault="00C222E0" w:rsidP="003A57D2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7097D">
              <w:rPr>
                <w:rFonts w:cs="Arial"/>
                <w:b/>
                <w:sz w:val="20"/>
                <w:szCs w:val="20"/>
              </w:rPr>
              <w:t xml:space="preserve">Zgodność projektu z </w:t>
            </w:r>
            <w:r w:rsidR="003A57D2">
              <w:rPr>
                <w:rFonts w:cs="Arial"/>
                <w:b/>
                <w:sz w:val="20"/>
                <w:szCs w:val="20"/>
              </w:rPr>
              <w:t>Agendą</w:t>
            </w:r>
            <w:r w:rsidR="00CD19B7">
              <w:rPr>
                <w:rFonts w:cs="Arial"/>
                <w:b/>
                <w:sz w:val="20"/>
                <w:szCs w:val="20"/>
              </w:rPr>
              <w:t xml:space="preserve"> Badawczą Wspólnego Przedsięwzięcia Województwa Lubelskiego oraz Narodowego</w:t>
            </w:r>
            <w:r w:rsidR="00F81EBC">
              <w:rPr>
                <w:rFonts w:cs="Arial"/>
                <w:b/>
                <w:sz w:val="20"/>
                <w:szCs w:val="20"/>
              </w:rPr>
              <w:t xml:space="preserve"> Centrum Badań i Rozwoju pn. Lubelska Wyżyna Technologii Fotonicznych</w:t>
            </w:r>
          </w:p>
        </w:tc>
        <w:tc>
          <w:tcPr>
            <w:tcW w:w="6052" w:type="dxa"/>
          </w:tcPr>
          <w:p w14:paraId="59156234" w14:textId="77777777" w:rsidR="00C222E0" w:rsidRPr="0057097D" w:rsidRDefault="00C222E0" w:rsidP="0003624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Kryterium zerojedynkowe. Ocena spełnienia kryterium będzie polegała na przyznaniu wartości logicznych „TAK”, „NIE”.</w:t>
            </w:r>
          </w:p>
          <w:p w14:paraId="24655B48" w14:textId="77777777" w:rsidR="00C222E0" w:rsidRPr="0057097D" w:rsidRDefault="00C222E0" w:rsidP="0003624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W ramach kryterium ocenie podlegać będzie:</w:t>
            </w:r>
          </w:p>
          <w:p w14:paraId="5F6B8C55" w14:textId="77777777" w:rsidR="00C222E0" w:rsidRPr="0057097D" w:rsidRDefault="00C222E0" w:rsidP="00C222E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98" w:hanging="19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Czy proje</w:t>
            </w:r>
            <w:r w:rsidR="00CD19B7">
              <w:rPr>
                <w:rFonts w:cs="Arial"/>
                <w:sz w:val="20"/>
                <w:szCs w:val="20"/>
              </w:rPr>
              <w:t>kt zakłada inwestycję w obszarach wymienionych</w:t>
            </w:r>
            <w:r w:rsidRPr="0057097D">
              <w:rPr>
                <w:rFonts w:cs="Arial"/>
                <w:sz w:val="20"/>
                <w:szCs w:val="20"/>
              </w:rPr>
              <w:t xml:space="preserve"> </w:t>
            </w:r>
            <w:r w:rsidR="00CD19B7">
              <w:rPr>
                <w:rFonts w:cs="Arial"/>
                <w:sz w:val="20"/>
                <w:szCs w:val="20"/>
              </w:rPr>
              <w:t>w Agendzie Badawczej</w:t>
            </w:r>
            <w:r w:rsidR="00F81EB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81EBC" w:rsidRPr="00F81EBC">
              <w:rPr>
                <w:rFonts w:cs="Arial"/>
                <w:sz w:val="20"/>
                <w:szCs w:val="20"/>
              </w:rPr>
              <w:t>Wspólnego Przedsięwzięcia Województwa Lubelskiego oraz Narodowego Centrum Badań i Rozwoju pn. Lubelska Wyżyna Technologii Fotonicznych</w:t>
            </w:r>
            <w:r w:rsidR="00BE2620">
              <w:rPr>
                <w:rFonts w:cs="Arial"/>
                <w:sz w:val="20"/>
                <w:szCs w:val="20"/>
              </w:rPr>
              <w:t xml:space="preserve"> oraz Regulaminie konkursu</w:t>
            </w:r>
            <w:r w:rsidRPr="00CD19B7">
              <w:rPr>
                <w:rFonts w:cs="Arial"/>
                <w:sz w:val="20"/>
                <w:szCs w:val="20"/>
              </w:rPr>
              <w:t xml:space="preserve">? </w:t>
            </w:r>
          </w:p>
          <w:p w14:paraId="3BF3750B" w14:textId="77777777" w:rsidR="00C222E0" w:rsidRPr="0057097D" w:rsidRDefault="00C222E0" w:rsidP="0003624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05DDEA83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Kryterium obligatoryjne – spełnienie kryterium jest niezbędne do przyznania dofinansowania.</w:t>
            </w:r>
          </w:p>
          <w:p w14:paraId="2D7A49F4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773EF7B" w14:textId="77777777" w:rsidR="00C222E0" w:rsidRPr="0057097D" w:rsidRDefault="00C222E0" w:rsidP="0003624E">
            <w:pPr>
              <w:spacing w:after="120"/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W ramach kryterium istnieje możliwość jednokrotnej poprawy. Wnioskodawca zostanie wezwany do złożenia stosownych wyjaśnień oraz ewentualnej poprawy, w przypadku gdy opis projektu nie pozwala na jed</w:t>
            </w:r>
            <w:r w:rsidR="00F81EBC">
              <w:rPr>
                <w:rFonts w:cs="Arial"/>
                <w:sz w:val="20"/>
                <w:szCs w:val="20"/>
              </w:rPr>
              <w:t>noznaczne stwierdzenie jakiego obszaru</w:t>
            </w:r>
            <w:r w:rsidRPr="0057097D">
              <w:rPr>
                <w:rFonts w:cs="Arial"/>
                <w:sz w:val="20"/>
                <w:szCs w:val="20"/>
              </w:rPr>
              <w:t xml:space="preserve"> </w:t>
            </w:r>
            <w:r w:rsidR="00F81EBC">
              <w:rPr>
                <w:rFonts w:cs="Arial"/>
                <w:sz w:val="20"/>
                <w:szCs w:val="20"/>
              </w:rPr>
              <w:t>z Agendy Badawczej</w:t>
            </w:r>
            <w:r w:rsidRPr="0057097D">
              <w:rPr>
                <w:rFonts w:cs="Arial"/>
                <w:sz w:val="20"/>
                <w:szCs w:val="20"/>
              </w:rPr>
              <w:t xml:space="preserve"> dotyczy przedmiot projektu.</w:t>
            </w:r>
          </w:p>
          <w:p w14:paraId="45B7135B" w14:textId="77777777" w:rsidR="00C222E0" w:rsidRPr="0057097D" w:rsidRDefault="00C222E0" w:rsidP="00CD19B7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Projekt zostanie oceniony negatywnie bez wzywania wnioskodawcy do poprawy, jeżeli nie wpisuje się w </w:t>
            </w:r>
            <w:r w:rsidR="00F81EBC">
              <w:rPr>
                <w:rFonts w:cs="Arial"/>
                <w:sz w:val="20"/>
                <w:szCs w:val="20"/>
              </w:rPr>
              <w:lastRenderedPageBreak/>
              <w:t>obszary wymienione w Agendzie</w:t>
            </w:r>
            <w:r w:rsidR="00CD19B7">
              <w:rPr>
                <w:rFonts w:cs="Arial"/>
                <w:sz w:val="20"/>
                <w:szCs w:val="20"/>
              </w:rPr>
              <w:t xml:space="preserve"> Bada</w:t>
            </w:r>
            <w:r w:rsidR="00F81EBC">
              <w:rPr>
                <w:rFonts w:cs="Arial"/>
                <w:sz w:val="20"/>
                <w:szCs w:val="20"/>
              </w:rPr>
              <w:t>wczej</w:t>
            </w:r>
            <w:r w:rsidRPr="0057097D">
              <w:rPr>
                <w:rFonts w:cs="Arial"/>
                <w:sz w:val="20"/>
                <w:szCs w:val="20"/>
              </w:rPr>
              <w:t>.</w:t>
            </w:r>
          </w:p>
        </w:tc>
      </w:tr>
      <w:tr w:rsidR="00CD19B7" w:rsidRPr="0057097D" w14:paraId="46B2737D" w14:textId="77777777" w:rsidTr="00D5259A">
        <w:trPr>
          <w:trHeight w:val="1133"/>
        </w:trPr>
        <w:tc>
          <w:tcPr>
            <w:tcW w:w="787" w:type="dxa"/>
          </w:tcPr>
          <w:p w14:paraId="74EA0100" w14:textId="77777777" w:rsidR="00CD19B7" w:rsidRPr="0057097D" w:rsidRDefault="00CD19B7" w:rsidP="00C222E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28" w:type="dxa"/>
          </w:tcPr>
          <w:p w14:paraId="50354F1D" w14:textId="77777777" w:rsidR="00CD19B7" w:rsidRPr="0057097D" w:rsidRDefault="00CD19B7" w:rsidP="00F81EBC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Zgodność </w:t>
            </w:r>
            <w:r w:rsidR="00F81EBC">
              <w:rPr>
                <w:rFonts w:cs="Arial"/>
                <w:b/>
                <w:sz w:val="20"/>
                <w:szCs w:val="20"/>
              </w:rPr>
              <w:t>projektu</w:t>
            </w:r>
            <w:r>
              <w:rPr>
                <w:rFonts w:cs="Arial"/>
                <w:b/>
                <w:sz w:val="20"/>
                <w:szCs w:val="20"/>
              </w:rPr>
              <w:t xml:space="preserve"> z kategorią</w:t>
            </w:r>
            <w:r w:rsidRPr="0057097D">
              <w:rPr>
                <w:rFonts w:cs="Arial"/>
                <w:b/>
                <w:sz w:val="20"/>
                <w:szCs w:val="20"/>
              </w:rPr>
              <w:t xml:space="preserve"> eksperymentalnych prac rozwojowych</w:t>
            </w:r>
          </w:p>
        </w:tc>
        <w:tc>
          <w:tcPr>
            <w:tcW w:w="6052" w:type="dxa"/>
          </w:tcPr>
          <w:p w14:paraId="2828FDF4" w14:textId="77777777" w:rsidR="00CD19B7" w:rsidRPr="0057097D" w:rsidRDefault="00CD19B7" w:rsidP="0003624E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Kryterium zerojedynkowe. </w:t>
            </w:r>
          </w:p>
          <w:p w14:paraId="47A33B21" w14:textId="77777777" w:rsidR="00CD19B7" w:rsidRPr="0057097D" w:rsidRDefault="00CD19B7" w:rsidP="0003624E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Ocena spełnienia kryterium będzie polegała na przyznaniu wartości logicznych „TAK”, „NIE”.</w:t>
            </w:r>
          </w:p>
          <w:p w14:paraId="5C203163" w14:textId="77777777" w:rsidR="00CD19B7" w:rsidRPr="0057097D" w:rsidRDefault="00CD19B7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W ramach kryterium ocenie podlegać będzie:</w:t>
            </w:r>
          </w:p>
          <w:p w14:paraId="5A1378FB" w14:textId="77777777" w:rsidR="00CD19B7" w:rsidRPr="0057097D" w:rsidRDefault="00CD19B7" w:rsidP="00C222E0">
            <w:pPr>
              <w:numPr>
                <w:ilvl w:val="0"/>
                <w:numId w:val="1"/>
              </w:numPr>
              <w:spacing w:after="0"/>
              <w:ind w:left="198" w:hanging="19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Czy prawidłowo zakwalifikowano poszczególne koszty w projekcie do </w:t>
            </w:r>
            <w:r>
              <w:rPr>
                <w:rFonts w:cs="Arial"/>
                <w:sz w:val="20"/>
                <w:szCs w:val="20"/>
              </w:rPr>
              <w:t xml:space="preserve">kategorii </w:t>
            </w:r>
            <w:r w:rsidRPr="0057097D">
              <w:rPr>
                <w:rFonts w:cs="Arial"/>
                <w:sz w:val="20"/>
                <w:szCs w:val="20"/>
              </w:rPr>
              <w:t>eksperymentalnych prac rozwojowych</w:t>
            </w:r>
            <w:r w:rsidR="00657FF6">
              <w:rPr>
                <w:rFonts w:cs="Arial"/>
                <w:sz w:val="20"/>
                <w:szCs w:val="20"/>
              </w:rPr>
              <w:t xml:space="preserve"> zgodnie z definicją określoną w Regulaminie konkursu</w:t>
            </w:r>
            <w:r w:rsidRPr="0057097D">
              <w:rPr>
                <w:rFonts w:cs="Arial"/>
                <w:sz w:val="20"/>
                <w:szCs w:val="20"/>
              </w:rPr>
              <w:t>?</w:t>
            </w:r>
            <w:r>
              <w:rPr>
                <w:rFonts w:cs="Arial"/>
                <w:sz w:val="20"/>
                <w:szCs w:val="20"/>
              </w:rPr>
              <w:t xml:space="preserve"> Czy wszystkie koszty są związane wyłącznie z prowadzeniem </w:t>
            </w:r>
            <w:r w:rsidRPr="0057097D">
              <w:rPr>
                <w:rFonts w:cs="Arial"/>
                <w:sz w:val="20"/>
                <w:szCs w:val="20"/>
              </w:rPr>
              <w:t>eksperymentalnych prac rozwojowych</w:t>
            </w:r>
            <w:r>
              <w:rPr>
                <w:rFonts w:cs="Arial"/>
                <w:sz w:val="20"/>
                <w:szCs w:val="20"/>
              </w:rPr>
              <w:t>?</w:t>
            </w:r>
          </w:p>
          <w:p w14:paraId="160D24A0" w14:textId="77777777" w:rsidR="00CD19B7" w:rsidRDefault="00CD19B7" w:rsidP="004857E7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</w:p>
          <w:p w14:paraId="5F4735AA" w14:textId="4DF4D145" w:rsidR="002A4C3E" w:rsidRDefault="004857E7" w:rsidP="004857E7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Eksperymentalne prace rozwojowe oznaczają zdobywanie, łączenie, kształtowanie i wykorzystywanie dostępnej aktualnie wiedzy i umiejętności z dziedziny nauki, technologii i biznesu oraz innej stosowanej wiedzy i umiejętności w celu opracowania nowych lub ulepszonych produktów, procesów lub usług. Mogą one także obejmować na przykład czynności mające na celu pojęciowe definiowanie, planowanie oraz dokumentowanie nowych produktów, procesów i usług. </w:t>
            </w:r>
          </w:p>
          <w:p w14:paraId="65856844" w14:textId="77777777" w:rsidR="002A4C3E" w:rsidRPr="002A4C3E" w:rsidRDefault="002A4C3E" w:rsidP="002A4C3E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2A4C3E">
              <w:rPr>
                <w:sz w:val="20"/>
                <w:szCs w:val="20"/>
              </w:rPr>
              <w:t xml:space="preserve">Eksperymentalne prace rozwojowe mogą obejmować opracowanie prototypów, demonstracje, opracowanie projektów pilotażowych, testowanie i walidację nowych lub ulepszonych produktów, procesów lub usług w otoczeniu stanowiącym model warunków rzeczywistego funkcjonowania, których głównym celem jest dalsze udoskonalenie techniczne produktów, procesów lub usług, których ostateczny kształt zasadniczo nie jest jeszcze określony. Mogą obejmować opracowanie prototypów i projektów pilotażowych, które można wykorzystać do celów komercyjnych, w przypadku gdy prototyp lub projekt pilotażowy z </w:t>
            </w:r>
            <w:r w:rsidRPr="002A4C3E">
              <w:rPr>
                <w:sz w:val="20"/>
                <w:szCs w:val="20"/>
              </w:rPr>
              <w:lastRenderedPageBreak/>
              <w:t xml:space="preserve">konieczności jest produktem końcowym do wykorzystania do celów komercyjnych, a jego produkcja jest zbyt kosztowna, aby służył on jedynie do demonstracji i walidacji. </w:t>
            </w:r>
          </w:p>
          <w:p w14:paraId="3815231B" w14:textId="49FDDB3C" w:rsidR="002A4C3E" w:rsidRPr="0057097D" w:rsidRDefault="002A4C3E" w:rsidP="002A4C3E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2A4C3E">
              <w:rPr>
                <w:sz w:val="20"/>
                <w:szCs w:val="20"/>
              </w:rPr>
              <w:t>Eksperymentalne prace rozwojowe nie obejmują rutynowych i okresowych zmian wprowadzanych do istniejących produktów, linii produkcyjnych, procesów wytwórczych, usług oraz innych operacji w toku, nawet jeśli takie zmiany mają charakter ulepszeń.</w:t>
            </w:r>
          </w:p>
        </w:tc>
        <w:tc>
          <w:tcPr>
            <w:tcW w:w="3416" w:type="dxa"/>
          </w:tcPr>
          <w:p w14:paraId="1DF08832" w14:textId="77777777" w:rsidR="00CD19B7" w:rsidRPr="0057097D" w:rsidRDefault="00CD19B7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lastRenderedPageBreak/>
              <w:t>Kryterium obligatoryjne – spełnienie kryterium jest niezbędne do przyznania dofinansowania.</w:t>
            </w:r>
          </w:p>
          <w:p w14:paraId="2FA5A149" w14:textId="77777777" w:rsidR="00CD19B7" w:rsidRPr="0057097D" w:rsidRDefault="00CD19B7" w:rsidP="0003624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Kryterium uznaje się za spełnione, jeżeli odpowiedź na pytanie będzie pozytywna.</w:t>
            </w:r>
          </w:p>
          <w:p w14:paraId="00292D10" w14:textId="77777777" w:rsidR="00CD19B7" w:rsidRPr="0057097D" w:rsidRDefault="00CD19B7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W ramach kryterium istnieje jednokrotna możliwość poprawy. Wnioskodawca może zostać wezwany do złożenia stosownych wyjaśnień i ewentualnego skorygowania zapisów w celu potwierdzenia spełnienia kryterium.</w:t>
            </w:r>
          </w:p>
        </w:tc>
      </w:tr>
      <w:tr w:rsidR="00C222E0" w:rsidRPr="0057097D" w14:paraId="334D6E6A" w14:textId="77777777" w:rsidTr="0003624E">
        <w:tc>
          <w:tcPr>
            <w:tcW w:w="787" w:type="dxa"/>
          </w:tcPr>
          <w:p w14:paraId="4705507D" w14:textId="77777777" w:rsidR="00C222E0" w:rsidRPr="0057097D" w:rsidRDefault="00C222E0" w:rsidP="00C222E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28" w:type="dxa"/>
          </w:tcPr>
          <w:p w14:paraId="31ED979D" w14:textId="77777777" w:rsidR="00C222E0" w:rsidRPr="0057097D" w:rsidRDefault="00C222E0" w:rsidP="0003624E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7097D">
              <w:rPr>
                <w:rFonts w:cs="Arial"/>
                <w:b/>
                <w:sz w:val="20"/>
                <w:szCs w:val="20"/>
              </w:rPr>
              <w:t>Zgodność wsparcia dużych przedsiębiorstw z zasadami programu (jeżeli dotyczy)</w:t>
            </w:r>
          </w:p>
          <w:p w14:paraId="02DE3177" w14:textId="77777777" w:rsidR="00C222E0" w:rsidRPr="0057097D" w:rsidRDefault="00C222E0" w:rsidP="0003624E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211C4406" w14:textId="77777777" w:rsidR="00C222E0" w:rsidRPr="0057097D" w:rsidRDefault="00C222E0" w:rsidP="0003624E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546A70F3" w14:textId="77777777" w:rsidR="00C222E0" w:rsidRPr="0057097D" w:rsidRDefault="00C222E0" w:rsidP="0003624E">
            <w:pPr>
              <w:ind w:left="-955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127BF1CC" w14:textId="77777777" w:rsidR="00C222E0" w:rsidRPr="0057097D" w:rsidRDefault="00C222E0" w:rsidP="0003624E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7F7D895" w14:textId="77777777" w:rsidR="00C222E0" w:rsidRPr="0057097D" w:rsidRDefault="00C222E0" w:rsidP="0003624E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A3C8BD2" w14:textId="77777777" w:rsidR="00C222E0" w:rsidRPr="0057097D" w:rsidRDefault="00C222E0" w:rsidP="0003624E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FCCB9E7" w14:textId="77777777" w:rsidR="00C222E0" w:rsidRPr="0057097D" w:rsidRDefault="00C222E0" w:rsidP="0003624E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052" w:type="dxa"/>
          </w:tcPr>
          <w:p w14:paraId="2C0498C1" w14:textId="77777777" w:rsidR="00C222E0" w:rsidRPr="0057097D" w:rsidRDefault="00C222E0" w:rsidP="0003624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Kryterium zerojedynkowe. Ocena spełnienia kryterium będzie polegała na przyznaniu wartości logicznych „TAK”, „NIE”, „NIE DOTYCZY”. </w:t>
            </w:r>
          </w:p>
          <w:p w14:paraId="4764E2AE" w14:textId="77777777" w:rsidR="00C222E0" w:rsidRPr="0057097D" w:rsidRDefault="00C222E0" w:rsidP="0003624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W ramach kryterium ocenie podlegać będzie:</w:t>
            </w:r>
          </w:p>
          <w:p w14:paraId="0458FA64" w14:textId="77777777" w:rsidR="00C222E0" w:rsidRPr="0057097D" w:rsidRDefault="00C222E0" w:rsidP="00C222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98" w:hanging="198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Czy w</w:t>
            </w:r>
            <w:r w:rsidRPr="0057097D">
              <w:rPr>
                <w:rFonts w:cs="Arial"/>
                <w:color w:val="000000"/>
                <w:sz w:val="20"/>
                <w:szCs w:val="20"/>
              </w:rPr>
              <w:t xml:space="preserve">sparcie dużego przedsiębiorstwa zapewni konkretne efekty dyfuzji działalności B+R w regionie oraz gwarantuje współpracę z MŚP i jednostkami naukowymi? </w:t>
            </w:r>
          </w:p>
          <w:p w14:paraId="648A8540" w14:textId="77777777" w:rsidR="00C222E0" w:rsidRPr="0057097D" w:rsidRDefault="00C222E0" w:rsidP="0003624E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57097D">
              <w:rPr>
                <w:rFonts w:cs="Arial"/>
                <w:color w:val="000000"/>
                <w:sz w:val="20"/>
                <w:szCs w:val="20"/>
              </w:rPr>
              <w:t>W ramach kryterium weryfikacji podlegać będzie dodatkowo wpływ działalności B+R dużego przedsiębiorstwa na podmioty z sektora MŚP i regionalną gospodarkę.</w:t>
            </w:r>
          </w:p>
          <w:p w14:paraId="3126C78F" w14:textId="77777777" w:rsidR="00C222E0" w:rsidRPr="0057097D" w:rsidRDefault="00C222E0" w:rsidP="00C222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198" w:hanging="198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Czy wsparcie </w:t>
            </w:r>
            <w:r w:rsidRPr="0057097D">
              <w:rPr>
                <w:rFonts w:cs="Arial"/>
                <w:color w:val="000000"/>
                <w:sz w:val="20"/>
                <w:szCs w:val="20"/>
              </w:rPr>
              <w:t>finansowe z funduszy udzielone dużemu przedsiębiorcy nie spowoduje znacznej utraty miejsc pracy w istniejących lokalizacjach na terytorium Unii Europejskiej?</w:t>
            </w:r>
          </w:p>
        </w:tc>
        <w:tc>
          <w:tcPr>
            <w:tcW w:w="3416" w:type="dxa"/>
          </w:tcPr>
          <w:p w14:paraId="37C29496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Kryterium obligatoryjne – spełnienie kryterium jest niezbędne do przyznania dofinansowania.</w:t>
            </w:r>
          </w:p>
          <w:p w14:paraId="3ECB1DF4" w14:textId="77777777" w:rsidR="00C222E0" w:rsidRPr="0057097D" w:rsidRDefault="00C222E0" w:rsidP="0003624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Kryterium jest zdefiniowane poprzez zestaw pytań pomocniczych (cząstkowych). Kryterium uznaje się za spełnione, jeżeli odpowiedź na wszystkie cząstkowe pytania będzie pozytywna.</w:t>
            </w:r>
          </w:p>
          <w:p w14:paraId="1148DCDB" w14:textId="77777777" w:rsidR="00C222E0" w:rsidRPr="0057097D" w:rsidRDefault="00C222E0" w:rsidP="0003624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W ramach kryterium istnieje jednokrotna możliwość poprawy. Wnioskodawca może zostać wezwany do złożenia stosownych wyjaśnień i ewentualnego skorygowania zapisów w celu potwierdzenia spełnienia kryterium.</w:t>
            </w:r>
          </w:p>
        </w:tc>
      </w:tr>
      <w:tr w:rsidR="00C222E0" w:rsidRPr="0057097D" w14:paraId="4EAEBD36" w14:textId="77777777" w:rsidTr="0003624E">
        <w:tc>
          <w:tcPr>
            <w:tcW w:w="787" w:type="dxa"/>
          </w:tcPr>
          <w:p w14:paraId="3C919C78" w14:textId="77777777" w:rsidR="00C222E0" w:rsidRPr="0057097D" w:rsidRDefault="00C222E0" w:rsidP="00C222E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28" w:type="dxa"/>
          </w:tcPr>
          <w:p w14:paraId="392C77C5" w14:textId="77777777" w:rsidR="00C222E0" w:rsidRPr="0057097D" w:rsidRDefault="00C222E0" w:rsidP="0003624E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7097D">
              <w:rPr>
                <w:rFonts w:cs="Arial"/>
                <w:b/>
                <w:sz w:val="20"/>
                <w:szCs w:val="20"/>
              </w:rPr>
              <w:t>Zdefiniowanie ryzyk projektu</w:t>
            </w:r>
          </w:p>
        </w:tc>
        <w:tc>
          <w:tcPr>
            <w:tcW w:w="6052" w:type="dxa"/>
          </w:tcPr>
          <w:p w14:paraId="79FB81AD" w14:textId="77777777" w:rsidR="00C222E0" w:rsidRPr="0057097D" w:rsidRDefault="00C222E0" w:rsidP="0003624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Kryterium zerojedynkowe. Ocena spełnienia kryterium będzie polegała na przyznaniu wartości logicznych „TAK”, „NIE”.</w:t>
            </w:r>
          </w:p>
          <w:p w14:paraId="40AAC422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W ramach kryterium ocenie podlegać będzie:</w:t>
            </w:r>
          </w:p>
          <w:p w14:paraId="7233109C" w14:textId="77777777" w:rsidR="00C222E0" w:rsidRPr="0057097D" w:rsidRDefault="00C222E0" w:rsidP="00C222E0">
            <w:pPr>
              <w:numPr>
                <w:ilvl w:val="0"/>
                <w:numId w:val="2"/>
              </w:numPr>
              <w:spacing w:after="0"/>
              <w:ind w:left="198" w:hanging="198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lastRenderedPageBreak/>
              <w:t>Czy zidentyfikowano i precyzyjnie opisano ewentual</w:t>
            </w:r>
            <w:r w:rsidR="003A57D2">
              <w:rPr>
                <w:rFonts w:cs="Arial"/>
                <w:sz w:val="20"/>
                <w:szCs w:val="20"/>
              </w:rPr>
              <w:t>ne ryzyka związane z pracami rozwojowymi</w:t>
            </w:r>
            <w:r w:rsidRPr="0057097D">
              <w:rPr>
                <w:rFonts w:cs="Arial"/>
                <w:sz w:val="20"/>
                <w:szCs w:val="20"/>
              </w:rPr>
              <w:t xml:space="preserve"> oraz przewidziano działania eliminujące lub łagodzące ich skutki?</w:t>
            </w:r>
          </w:p>
        </w:tc>
        <w:tc>
          <w:tcPr>
            <w:tcW w:w="3416" w:type="dxa"/>
          </w:tcPr>
          <w:p w14:paraId="2C111CB8" w14:textId="77777777" w:rsidR="00C222E0" w:rsidRDefault="00C222E0" w:rsidP="0003624E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lastRenderedPageBreak/>
              <w:t>Kryterium obligatoryjne – spełnienie kryterium jest niezbędne do przyznania dofinansowania.</w:t>
            </w:r>
          </w:p>
          <w:p w14:paraId="278795FD" w14:textId="77777777" w:rsidR="00C222E0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lastRenderedPageBreak/>
              <w:t>Kryterium uznaje się za spełnione, jeżeli odpowiedź na pytanie będzie pozytywna.</w:t>
            </w:r>
          </w:p>
          <w:p w14:paraId="1791C7E8" w14:textId="77777777" w:rsidR="00BE2620" w:rsidRPr="0057097D" w:rsidRDefault="00BE2620" w:rsidP="00BE2620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W ramach kryterium istnieje możliwość jednokrotnej poprawy. Wnioskodawca zostanie wezwany do złożenia stosownych wyjaśnień oraz ewentualnej poprawy, w przypadku gdy opis projektu nie pozwala na jed</w:t>
            </w:r>
            <w:r>
              <w:rPr>
                <w:rFonts w:cs="Arial"/>
                <w:sz w:val="20"/>
                <w:szCs w:val="20"/>
              </w:rPr>
              <w:t>noznaczne stwierdzenie czy projekt spełnia kryterium.</w:t>
            </w:r>
          </w:p>
        </w:tc>
      </w:tr>
      <w:tr w:rsidR="00C222E0" w:rsidRPr="0057097D" w14:paraId="2163824D" w14:textId="77777777" w:rsidTr="0003624E">
        <w:tc>
          <w:tcPr>
            <w:tcW w:w="787" w:type="dxa"/>
          </w:tcPr>
          <w:p w14:paraId="209DA7B9" w14:textId="77777777" w:rsidR="00C222E0" w:rsidRPr="0057097D" w:rsidRDefault="00C222E0" w:rsidP="00C222E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28" w:type="dxa"/>
          </w:tcPr>
          <w:p w14:paraId="5B381549" w14:textId="77777777" w:rsidR="00C222E0" w:rsidRPr="0057097D" w:rsidRDefault="00C222E0" w:rsidP="0003624E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7097D">
              <w:rPr>
                <w:rFonts w:cs="Arial"/>
                <w:b/>
                <w:sz w:val="20"/>
                <w:szCs w:val="20"/>
              </w:rPr>
              <w:t>Własność intelektualna wykorzystywana w projekcie</w:t>
            </w:r>
          </w:p>
        </w:tc>
        <w:tc>
          <w:tcPr>
            <w:tcW w:w="6052" w:type="dxa"/>
          </w:tcPr>
          <w:p w14:paraId="11956A63" w14:textId="77777777" w:rsidR="00C222E0" w:rsidRPr="0057097D" w:rsidRDefault="00C222E0" w:rsidP="0003624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Kryterium zerojedynkowe. Ocena spełnienia kryterium będzie polegała na przyznaniu wartości logicznych „TAK”, „NIE”.</w:t>
            </w:r>
          </w:p>
          <w:p w14:paraId="2C1F1BC7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W ramach kryterium ocenie podlegać będzie:</w:t>
            </w:r>
          </w:p>
          <w:p w14:paraId="40796388" w14:textId="77777777" w:rsidR="00C222E0" w:rsidRPr="0057097D" w:rsidRDefault="00C222E0" w:rsidP="00C222E0">
            <w:pPr>
              <w:numPr>
                <w:ilvl w:val="0"/>
                <w:numId w:val="2"/>
              </w:numPr>
              <w:spacing w:after="0" w:line="240" w:lineRule="auto"/>
              <w:ind w:left="340" w:hanging="284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Czy realizacja projektu nie spowoduje naruszenia praw własności intelektualnej?</w:t>
            </w:r>
          </w:p>
        </w:tc>
        <w:tc>
          <w:tcPr>
            <w:tcW w:w="3416" w:type="dxa"/>
          </w:tcPr>
          <w:p w14:paraId="0BEC21C4" w14:textId="77777777" w:rsidR="00BE2620" w:rsidRPr="0057097D" w:rsidRDefault="00C222E0" w:rsidP="0003624E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Kryterium obligatoryjne – spełnienie kryterium jest niezbędne do przyznania dofinansowania.</w:t>
            </w:r>
          </w:p>
          <w:p w14:paraId="7CD80902" w14:textId="77777777" w:rsidR="00C222E0" w:rsidRDefault="00C222E0" w:rsidP="0003624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Kryterium uznaje się za spełnione, jeżeli odpowiedź na pytanie będzie pozytywna.</w:t>
            </w:r>
          </w:p>
          <w:p w14:paraId="06DE8366" w14:textId="77777777" w:rsidR="00BE2620" w:rsidRPr="0057097D" w:rsidRDefault="00BE2620" w:rsidP="00BE2620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W ramach kryterium istnieje możliwość jednokrotnej poprawy. Wnioskodawca zostanie wezwany do złożenia stosownych wyjaśnień oraz ewentualnej poprawy, w przypadku gdy opis projektu nie pozwala na jed</w:t>
            </w:r>
            <w:r>
              <w:rPr>
                <w:rFonts w:cs="Arial"/>
                <w:sz w:val="20"/>
                <w:szCs w:val="20"/>
              </w:rPr>
              <w:t>noznaczne stwierdzenie czy projekt spełnia kryterium.</w:t>
            </w:r>
          </w:p>
        </w:tc>
      </w:tr>
      <w:tr w:rsidR="00630A96" w:rsidRPr="0057097D" w14:paraId="12CB3DA7" w14:textId="77777777" w:rsidTr="0003624E">
        <w:tc>
          <w:tcPr>
            <w:tcW w:w="787" w:type="dxa"/>
          </w:tcPr>
          <w:p w14:paraId="018A77D4" w14:textId="77777777" w:rsidR="00630A96" w:rsidRPr="0057097D" w:rsidRDefault="00630A96" w:rsidP="00C222E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28" w:type="dxa"/>
          </w:tcPr>
          <w:p w14:paraId="3823A7CE" w14:textId="77777777" w:rsidR="00630A96" w:rsidRPr="0057097D" w:rsidRDefault="00630A96" w:rsidP="0003624E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Innowacyjność projektu</w:t>
            </w:r>
          </w:p>
        </w:tc>
        <w:tc>
          <w:tcPr>
            <w:tcW w:w="6052" w:type="dxa"/>
          </w:tcPr>
          <w:p w14:paraId="4AE94E9F" w14:textId="77777777" w:rsidR="00630A96" w:rsidRDefault="00630A96" w:rsidP="00630A96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  <w:rPr>
                <w:rFonts w:cs="Arial"/>
                <w:sz w:val="20"/>
                <w:szCs w:val="20"/>
              </w:rPr>
            </w:pPr>
            <w:r w:rsidRPr="00BF4EF7">
              <w:rPr>
                <w:rFonts w:cs="Arial"/>
                <w:sz w:val="20"/>
                <w:szCs w:val="20"/>
              </w:rPr>
              <w:t>Kryterium zerojedynkowe. Ocena spełnienia kryterium będzie polegała na przyznaniu wartości logicznych „TAK”, „NIE”.</w:t>
            </w:r>
          </w:p>
          <w:p w14:paraId="737A0552" w14:textId="77777777" w:rsidR="00630A96" w:rsidRDefault="00630A96" w:rsidP="00630A96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  <w:rPr>
                <w:rFonts w:cs="Arial"/>
                <w:sz w:val="20"/>
                <w:szCs w:val="20"/>
              </w:rPr>
            </w:pPr>
            <w:r w:rsidRPr="007E4FFD">
              <w:rPr>
                <w:rFonts w:cs="Arial"/>
                <w:sz w:val="20"/>
                <w:szCs w:val="20"/>
              </w:rPr>
              <w:t>W ramach kryterium weryfikowane będzie, czy projekt dotyczy innowacji produktowej/procesowej stosowane</w:t>
            </w:r>
            <w:r>
              <w:rPr>
                <w:rFonts w:cs="Arial"/>
                <w:sz w:val="20"/>
                <w:szCs w:val="20"/>
              </w:rPr>
              <w:t xml:space="preserve">j nie dłużej niż 3 lata </w:t>
            </w:r>
            <w:r w:rsidRPr="007E4FFD">
              <w:rPr>
                <w:rFonts w:cs="Arial"/>
                <w:sz w:val="20"/>
                <w:szCs w:val="20"/>
              </w:rPr>
              <w:t>co najmniej w skali regionalnej (w województwie lubelskim).</w:t>
            </w:r>
          </w:p>
          <w:p w14:paraId="2B2B19A5" w14:textId="77777777" w:rsidR="00630A96" w:rsidRDefault="00630A96" w:rsidP="00630A96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  <w:rPr>
                <w:rFonts w:cs="Arial"/>
                <w:sz w:val="20"/>
                <w:szCs w:val="20"/>
              </w:rPr>
            </w:pPr>
            <w:r w:rsidRPr="007E4FFD">
              <w:rPr>
                <w:rFonts w:cs="Arial"/>
                <w:sz w:val="20"/>
                <w:szCs w:val="20"/>
              </w:rPr>
              <w:t>Przez innowację zgodnie z Podręcznikiem Oslo, Zasady gromadzenia i interpretacji danych dotyczących innowacji (wydanie trzecie z 2005 roku, wspólna publikacja OECD oraz Eurostatu) należy rozumieć wdrożenie nowego lub znacząco udoskonalonego produktu (wyrobu lub usługi) lub procesu, nowej metody marketingowej lub nowej metody organizacyjnej w praktyce gospodarczej, organizacji miejsca pracy lub stosunkach z otoczeniem.</w:t>
            </w:r>
          </w:p>
          <w:p w14:paraId="2F839659" w14:textId="77777777" w:rsidR="00630A96" w:rsidRPr="007E4FFD" w:rsidRDefault="00630A96" w:rsidP="00630A96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  <w:rPr>
                <w:rFonts w:cs="Arial"/>
                <w:sz w:val="20"/>
                <w:szCs w:val="20"/>
              </w:rPr>
            </w:pPr>
            <w:r w:rsidRPr="007E4FFD">
              <w:rPr>
                <w:rFonts w:cs="Arial"/>
                <w:sz w:val="20"/>
                <w:szCs w:val="20"/>
              </w:rPr>
              <w:t xml:space="preserve">Innowacja produktowa to wprowadzenie wyrobu lub usługi, które są nowe lub znacząco udoskonalone w zakresie swoich cech lub zastosowań. Zalicza się tu znaczące udoskonalenia pod względem specyfikacji technicznych, komponentów i materiałów, wbudowanego oprogramowania, łatwości obsługi lub innych cech funkcjonalnych. </w:t>
            </w:r>
          </w:p>
          <w:p w14:paraId="662BB224" w14:textId="77777777" w:rsidR="00630A96" w:rsidRDefault="00630A96" w:rsidP="00630A96">
            <w:pPr>
              <w:keepNext/>
              <w:keepLines/>
              <w:autoSpaceDE w:val="0"/>
              <w:autoSpaceDN w:val="0"/>
              <w:adjustRightInd w:val="0"/>
              <w:jc w:val="both"/>
              <w:outlineLvl w:val="1"/>
              <w:rPr>
                <w:rFonts w:cs="Arial"/>
                <w:sz w:val="20"/>
                <w:szCs w:val="20"/>
              </w:rPr>
            </w:pPr>
            <w:r w:rsidRPr="007E4FFD">
              <w:rPr>
                <w:rFonts w:cs="Arial"/>
                <w:sz w:val="20"/>
                <w:szCs w:val="20"/>
              </w:rPr>
              <w:t>Innowacja procesowa oznacza wprowadzenie do praktyki w przedsiębiorstwie nowych, lub znacząco ulepszonych metod produkcji. Do tej kategorii zalicza się znaczące zmiany w zakresie technologii, urządzeń oraz/lub oprogramowania.</w:t>
            </w:r>
          </w:p>
          <w:p w14:paraId="355DF8CE" w14:textId="77777777" w:rsidR="00630A96" w:rsidRPr="0057097D" w:rsidRDefault="00630A96" w:rsidP="00630A9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Czy p</w:t>
            </w:r>
            <w:r w:rsidRPr="007E4FFD">
              <w:rPr>
                <w:rFonts w:cs="Arial"/>
                <w:sz w:val="20"/>
                <w:szCs w:val="20"/>
              </w:rPr>
              <w:t>rojekt zakłada wprowadzenie na rynek innowacji produktowej lub procesowe</w:t>
            </w:r>
            <w:r>
              <w:rPr>
                <w:rFonts w:cs="Arial"/>
                <w:sz w:val="20"/>
                <w:szCs w:val="20"/>
              </w:rPr>
              <w:t>j w skali co najmniej rynku regionalnego</w:t>
            </w:r>
            <w:r w:rsidRPr="007E4FFD">
              <w:rPr>
                <w:rFonts w:cs="Arial"/>
                <w:sz w:val="20"/>
                <w:szCs w:val="20"/>
              </w:rPr>
              <w:t>, tzn. produktu/usługi/procesu charakteryzującego się nowością lub znacznym ulepszeniem w odniesieniu do posiadanych uprzednio cech i funkcjonalności, w porównaniu do rozwiązań dos</w:t>
            </w:r>
            <w:r>
              <w:rPr>
                <w:rFonts w:cs="Arial"/>
                <w:sz w:val="20"/>
                <w:szCs w:val="20"/>
              </w:rPr>
              <w:t>tępnych na rynku regionalnym</w:t>
            </w:r>
            <w:r w:rsidRPr="007E4FFD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416" w:type="dxa"/>
          </w:tcPr>
          <w:p w14:paraId="711EB5A0" w14:textId="77777777" w:rsidR="00630A96" w:rsidRPr="007B292F" w:rsidRDefault="00630A96" w:rsidP="00630A96">
            <w:pPr>
              <w:jc w:val="both"/>
              <w:rPr>
                <w:rFonts w:cs="Arial"/>
                <w:sz w:val="20"/>
                <w:szCs w:val="20"/>
              </w:rPr>
            </w:pPr>
            <w:r w:rsidRPr="007B292F">
              <w:rPr>
                <w:rFonts w:cs="Arial"/>
                <w:sz w:val="20"/>
                <w:szCs w:val="20"/>
              </w:rPr>
              <w:t>Kryterium obligatoryjne – spełnienie kryterium jest niezbędne do przyznania dofinansowania.</w:t>
            </w:r>
          </w:p>
          <w:p w14:paraId="422A9D35" w14:textId="77777777" w:rsidR="00630A96" w:rsidRDefault="00630A96" w:rsidP="00630A96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sz w:val="20"/>
                <w:szCs w:val="20"/>
              </w:rPr>
            </w:pPr>
            <w:r w:rsidRPr="007B292F">
              <w:rPr>
                <w:rFonts w:cs="Arial"/>
                <w:sz w:val="20"/>
                <w:szCs w:val="20"/>
              </w:rPr>
              <w:t>Kryterium uznaje się za spełnione, jeżeli odpowiedź na pytanie będzie pozytywna.</w:t>
            </w:r>
          </w:p>
          <w:p w14:paraId="77DDCB40" w14:textId="77777777" w:rsidR="00630A96" w:rsidRPr="0057097D" w:rsidRDefault="00630A96" w:rsidP="00630A96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W ramach kryterium istnieje możliwość jednokrotnej poprawy. Wnioskodawca zostanie wezwany do złożenia stosownych wyjaśnień oraz ewentualnej poprawy, w przypadku gdy opis projektu nie pozwala na jed</w:t>
            </w:r>
            <w:r>
              <w:rPr>
                <w:rFonts w:cs="Arial"/>
                <w:sz w:val="20"/>
                <w:szCs w:val="20"/>
              </w:rPr>
              <w:t>noznaczne stwierdzenie czy projekt spełnia kryterium.</w:t>
            </w:r>
          </w:p>
        </w:tc>
      </w:tr>
    </w:tbl>
    <w:p w14:paraId="1A08FC9F" w14:textId="77777777" w:rsidR="00C222E0" w:rsidRDefault="00C222E0" w:rsidP="00C222E0"/>
    <w:p w14:paraId="65D02824" w14:textId="77777777" w:rsidR="00C222E0" w:rsidRDefault="00C222E0" w:rsidP="00C222E0"/>
    <w:p w14:paraId="31B7AC5D" w14:textId="77777777" w:rsidR="00C222E0" w:rsidRDefault="00C222E0" w:rsidP="00C222E0">
      <w:pPr>
        <w:rPr>
          <w:rFonts w:cs="Arial"/>
          <w:b/>
          <w:i/>
          <w:sz w:val="24"/>
          <w:szCs w:val="20"/>
        </w:rPr>
      </w:pPr>
    </w:p>
    <w:tbl>
      <w:tblPr>
        <w:tblStyle w:val="Tabela-Siatka92"/>
        <w:tblW w:w="14283" w:type="dxa"/>
        <w:tblLook w:val="04A0" w:firstRow="1" w:lastRow="0" w:firstColumn="1" w:lastColumn="0" w:noHBand="0" w:noVBand="1"/>
      </w:tblPr>
      <w:tblGrid>
        <w:gridCol w:w="704"/>
        <w:gridCol w:w="2039"/>
        <w:gridCol w:w="7756"/>
        <w:gridCol w:w="3784"/>
      </w:tblGrid>
      <w:tr w:rsidR="00E17439" w:rsidRPr="0057097D" w14:paraId="3145ED2A" w14:textId="77777777" w:rsidTr="005548EC">
        <w:trPr>
          <w:trHeight w:val="587"/>
        </w:trPr>
        <w:tc>
          <w:tcPr>
            <w:tcW w:w="14283" w:type="dxa"/>
            <w:gridSpan w:val="4"/>
            <w:shd w:val="clear" w:color="auto" w:fill="FFFF00"/>
            <w:vAlign w:val="center"/>
          </w:tcPr>
          <w:p w14:paraId="5CDE0D76" w14:textId="77777777" w:rsidR="00E17439" w:rsidRPr="00E17439" w:rsidRDefault="00E17439" w:rsidP="00E17439">
            <w:pPr>
              <w:jc w:val="center"/>
              <w:rPr>
                <w:rFonts w:cs="Arial"/>
                <w:b/>
                <w:bCs/>
                <w:sz w:val="24"/>
                <w:szCs w:val="20"/>
                <w:u w:val="single"/>
              </w:rPr>
            </w:pPr>
            <w:bookmarkStart w:id="0" w:name="_Hlk509297854"/>
            <w:r w:rsidRPr="00E17439">
              <w:rPr>
                <w:rFonts w:cs="Arial"/>
                <w:b/>
                <w:bCs/>
                <w:sz w:val="24"/>
                <w:szCs w:val="20"/>
                <w:u w:val="single"/>
              </w:rPr>
              <w:t>F. KRYTERIA TRAFNOŚCI MERYTORYCZNEJ</w:t>
            </w:r>
          </w:p>
          <w:p w14:paraId="610FABFD" w14:textId="241908F8" w:rsidR="00E17439" w:rsidRPr="00D5259A" w:rsidRDefault="00E17439" w:rsidP="00E17439">
            <w:pPr>
              <w:jc w:val="center"/>
              <w:rPr>
                <w:rFonts w:cs="Arial"/>
                <w:b/>
                <w:bCs/>
                <w:i/>
                <w:sz w:val="24"/>
                <w:szCs w:val="20"/>
                <w:u w:val="single"/>
              </w:rPr>
            </w:pPr>
            <w:r w:rsidRPr="00E17439">
              <w:rPr>
                <w:rFonts w:cs="Arial"/>
                <w:b/>
                <w:bCs/>
                <w:i/>
                <w:sz w:val="24"/>
                <w:szCs w:val="20"/>
                <w:u w:val="single"/>
              </w:rPr>
              <w:t>MAKSYMALNIE 100 PUNKTÓW OGÓŁEM</w:t>
            </w:r>
          </w:p>
        </w:tc>
      </w:tr>
      <w:bookmarkEnd w:id="0"/>
      <w:tr w:rsidR="00C222E0" w:rsidRPr="0057097D" w14:paraId="65077B5F" w14:textId="77777777" w:rsidTr="005548EC">
        <w:trPr>
          <w:trHeight w:val="587"/>
        </w:trPr>
        <w:tc>
          <w:tcPr>
            <w:tcW w:w="14283" w:type="dxa"/>
            <w:gridSpan w:val="4"/>
            <w:shd w:val="clear" w:color="auto" w:fill="FFC000"/>
            <w:vAlign w:val="center"/>
          </w:tcPr>
          <w:p w14:paraId="6E5C4672" w14:textId="1CDA3ED8" w:rsidR="00C222E0" w:rsidRPr="0057097D" w:rsidRDefault="00C222E0" w:rsidP="0003624E">
            <w:pPr>
              <w:jc w:val="center"/>
              <w:rPr>
                <w:rFonts w:cs="Arial"/>
                <w:i/>
                <w:iCs/>
                <w:sz w:val="20"/>
                <w:szCs w:val="20"/>
                <w:u w:val="single"/>
              </w:rPr>
            </w:pPr>
            <w:r w:rsidRPr="0057097D">
              <w:rPr>
                <w:rFonts w:cs="Arial"/>
                <w:b/>
                <w:bCs/>
                <w:sz w:val="24"/>
                <w:szCs w:val="20"/>
                <w:u w:val="single"/>
              </w:rPr>
              <w:t>Działanie 1.2 Badania celowe</w:t>
            </w:r>
            <w:r w:rsidR="000E2B40">
              <w:rPr>
                <w:rFonts w:cs="Arial"/>
                <w:b/>
                <w:bCs/>
                <w:sz w:val="24"/>
                <w:szCs w:val="20"/>
                <w:u w:val="single"/>
              </w:rPr>
              <w:t xml:space="preserve"> - </w:t>
            </w:r>
            <w:r w:rsidR="000E2B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Wspólne Przedsięwzięcie Województwa Lubelskiego oraz Narodowego Centrum Badań i Rozwoju </w:t>
            </w:r>
          </w:p>
        </w:tc>
      </w:tr>
      <w:tr w:rsidR="00C222E0" w:rsidRPr="0057097D" w14:paraId="680CEDF0" w14:textId="77777777" w:rsidTr="0003624E">
        <w:trPr>
          <w:trHeight w:val="228"/>
        </w:trPr>
        <w:tc>
          <w:tcPr>
            <w:tcW w:w="704" w:type="dxa"/>
            <w:shd w:val="clear" w:color="auto" w:fill="FFFF00"/>
          </w:tcPr>
          <w:p w14:paraId="6B14E45E" w14:textId="77777777" w:rsidR="00C222E0" w:rsidRPr="0057097D" w:rsidRDefault="00C222E0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39" w:type="dxa"/>
            <w:shd w:val="clear" w:color="auto" w:fill="FFFF00"/>
            <w:hideMark/>
          </w:tcPr>
          <w:p w14:paraId="1B89E9D4" w14:textId="77777777" w:rsidR="00C222E0" w:rsidRPr="0057097D" w:rsidRDefault="00C222E0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7756" w:type="dxa"/>
            <w:shd w:val="clear" w:color="auto" w:fill="FFFF00"/>
            <w:hideMark/>
          </w:tcPr>
          <w:p w14:paraId="14DC3147" w14:textId="77777777" w:rsidR="00C222E0" w:rsidRPr="0057097D" w:rsidRDefault="00C222E0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Definicja kryterium</w:t>
            </w:r>
          </w:p>
        </w:tc>
        <w:tc>
          <w:tcPr>
            <w:tcW w:w="3784" w:type="dxa"/>
            <w:shd w:val="clear" w:color="auto" w:fill="FFFF00"/>
            <w:hideMark/>
          </w:tcPr>
          <w:p w14:paraId="5E5B1A4D" w14:textId="77777777" w:rsidR="00C222E0" w:rsidRPr="0057097D" w:rsidRDefault="00C222E0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Opis znaczenia kryterium</w:t>
            </w:r>
          </w:p>
        </w:tc>
      </w:tr>
      <w:tr w:rsidR="00C222E0" w:rsidRPr="0057097D" w14:paraId="068FCBA7" w14:textId="77777777" w:rsidTr="0003624E">
        <w:trPr>
          <w:trHeight w:val="1549"/>
        </w:trPr>
        <w:tc>
          <w:tcPr>
            <w:tcW w:w="704" w:type="dxa"/>
            <w:vMerge w:val="restart"/>
          </w:tcPr>
          <w:p w14:paraId="5310F497" w14:textId="77777777" w:rsidR="00C222E0" w:rsidRPr="0057097D" w:rsidRDefault="00C222E0" w:rsidP="00C222E0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hideMark/>
          </w:tcPr>
          <w:p w14:paraId="4C842DFB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Potencjał wnioskodawcy</w:t>
            </w:r>
          </w:p>
          <w:p w14:paraId="05E4C9F5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35247254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5242CE71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67F69B4B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7AB068B4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5CADC723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11BD6C66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2AF44100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776E5C76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5FDE154C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65E3FD51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7679FE2A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4118871F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65047F76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789AAB7A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60B170D0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1241C165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7FA4ED65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75343440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6EC55F20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24DF53C6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269DA43B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08B221FC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34CE7D04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709ECC54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1711B678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1D91C820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7CB745BE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1DFB8D3A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56659FA5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13AA51EA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756" w:type="dxa"/>
            <w:hideMark/>
          </w:tcPr>
          <w:p w14:paraId="081530BD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lastRenderedPageBreak/>
              <w:t xml:space="preserve">Kryterium punktowe. Kryterium zostanie zweryfikowane na podstawie wniosku o dofinansowanie i załączników. </w:t>
            </w:r>
          </w:p>
          <w:p w14:paraId="2FFB7503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W ramach przedmiotowego kryterium ocenie podlegać będzie czy Wnioskodawca:</w:t>
            </w:r>
          </w:p>
          <w:p w14:paraId="5CC4D053" w14:textId="77777777" w:rsidR="00C222E0" w:rsidRPr="0057097D" w:rsidRDefault="00C222E0" w:rsidP="00C222E0">
            <w:pPr>
              <w:numPr>
                <w:ilvl w:val="0"/>
                <w:numId w:val="4"/>
              </w:numPr>
              <w:spacing w:after="0"/>
              <w:ind w:left="309" w:hanging="284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ponosił nakłady na działalność B+R, </w:t>
            </w:r>
          </w:p>
          <w:p w14:paraId="0578F100" w14:textId="77777777" w:rsidR="00C222E0" w:rsidRPr="0057097D" w:rsidRDefault="00C222E0" w:rsidP="00C222E0">
            <w:pPr>
              <w:numPr>
                <w:ilvl w:val="0"/>
                <w:numId w:val="4"/>
              </w:numPr>
              <w:spacing w:after="0"/>
              <w:ind w:left="309" w:hanging="284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prowadzi współpracę z jednostką naukową,</w:t>
            </w:r>
          </w:p>
          <w:p w14:paraId="0BC22F3F" w14:textId="77777777" w:rsidR="00C222E0" w:rsidRPr="0057097D" w:rsidRDefault="00C222E0" w:rsidP="00C222E0">
            <w:pPr>
              <w:numPr>
                <w:ilvl w:val="0"/>
                <w:numId w:val="4"/>
              </w:numPr>
              <w:spacing w:after="0"/>
              <w:ind w:left="309" w:hanging="284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posiada odpowiednie zaplecze kadrowe,</w:t>
            </w:r>
          </w:p>
          <w:p w14:paraId="339B37BD" w14:textId="77777777" w:rsidR="00C222E0" w:rsidRPr="0057097D" w:rsidRDefault="00C222E0" w:rsidP="00C222E0">
            <w:pPr>
              <w:numPr>
                <w:ilvl w:val="0"/>
                <w:numId w:val="4"/>
              </w:numPr>
              <w:spacing w:after="0"/>
              <w:ind w:left="309" w:hanging="284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należy do podmiotów zrzeszających, podmioty z branży zgodnej z przedmiotem projektu,</w:t>
            </w:r>
          </w:p>
          <w:p w14:paraId="64B61BCF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co będzie gwarantowało pozytywne efekty realizacji projektu.</w:t>
            </w:r>
          </w:p>
          <w:p w14:paraId="3955BF59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Ocenę tego kryterium należy opierać w szczególności na informacjach przedstawionych we wniosku o dofinansowanie, Biznes Planie oraz dodatkowych załącznikach, samo oświadczenie wnioskodawcy o ponoszeniu nakładów na działalność B+R jest niewystarczające do uzyskania punktów.</w:t>
            </w:r>
          </w:p>
          <w:p w14:paraId="330BD349" w14:textId="77777777" w:rsidR="00C222E0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Punkty w tym kryterium nie zostaną przyznane w przypadku, gdy wnioskodawca nie udokumentuje posiadanego potencjału (nie dotyczy planowanej do prowadzenia w zakresie realizacji projektu współpracy z jednostką naukową).</w:t>
            </w:r>
          </w:p>
          <w:p w14:paraId="299A896F" w14:textId="7463C865" w:rsidR="005548EC" w:rsidRPr="0057097D" w:rsidRDefault="005548EC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784" w:type="dxa"/>
            <w:hideMark/>
          </w:tcPr>
          <w:p w14:paraId="28972178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48EBD0A2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Ocena kryterium będzie polegała na przyznaniu zdefiniowanej z góry liczby punkt</w:t>
            </w:r>
            <w:r w:rsidR="00630A96">
              <w:rPr>
                <w:rFonts w:cs="Arial"/>
                <w:sz w:val="20"/>
                <w:szCs w:val="20"/>
              </w:rPr>
              <w:t>ów (maksymalnie można uzyskać 28</w:t>
            </w:r>
            <w:r w:rsidRPr="0057097D">
              <w:rPr>
                <w:rFonts w:cs="Arial"/>
                <w:sz w:val="20"/>
                <w:szCs w:val="20"/>
              </w:rPr>
              <w:t xml:space="preserve"> pkt.).</w:t>
            </w:r>
          </w:p>
          <w:p w14:paraId="19AFC11A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222E0" w:rsidRPr="0057097D" w14:paraId="10407B6F" w14:textId="77777777" w:rsidTr="005548EC">
        <w:trPr>
          <w:trHeight w:val="255"/>
        </w:trPr>
        <w:tc>
          <w:tcPr>
            <w:tcW w:w="704" w:type="dxa"/>
            <w:vMerge/>
          </w:tcPr>
          <w:p w14:paraId="55848AE7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58D19376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756" w:type="dxa"/>
            <w:shd w:val="clear" w:color="auto" w:fill="FFFF00"/>
            <w:hideMark/>
          </w:tcPr>
          <w:p w14:paraId="7B130402" w14:textId="77777777" w:rsidR="00C222E0" w:rsidRPr="0057097D" w:rsidRDefault="00C222E0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Metody pomiaru</w:t>
            </w:r>
          </w:p>
        </w:tc>
        <w:tc>
          <w:tcPr>
            <w:tcW w:w="3784" w:type="dxa"/>
            <w:shd w:val="clear" w:color="auto" w:fill="FFFF00"/>
            <w:hideMark/>
          </w:tcPr>
          <w:p w14:paraId="238DC161" w14:textId="77777777" w:rsidR="00C222E0" w:rsidRPr="0057097D" w:rsidRDefault="00C222E0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C222E0" w:rsidRPr="0057097D" w14:paraId="2D8D9A39" w14:textId="77777777" w:rsidTr="0003624E">
        <w:trPr>
          <w:trHeight w:val="553"/>
        </w:trPr>
        <w:tc>
          <w:tcPr>
            <w:tcW w:w="704" w:type="dxa"/>
            <w:vMerge/>
          </w:tcPr>
          <w:p w14:paraId="14CC18F5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74E63B5A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756" w:type="dxa"/>
            <w:hideMark/>
          </w:tcPr>
          <w:p w14:paraId="3F7FEF6B" w14:textId="77777777" w:rsidR="00C222E0" w:rsidRPr="0057097D" w:rsidRDefault="00C222E0" w:rsidP="0003624E">
            <w:pPr>
              <w:tabs>
                <w:tab w:val="left" w:pos="4138"/>
              </w:tabs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Wnioskodawca (w przypadku projektów realizowanych w partnerstwie dotyczy partnera wiodącego i/lub pozostałych partnerów) ponosił nakłady na działalność B+R.</w:t>
            </w:r>
          </w:p>
          <w:p w14:paraId="2A10C24D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Punkty zostaną przyznane, gdy wnioskodawca udokumentuje na dzień złożenia wniosku o dofinansowanie, iż w okresie bieżącym lub okresie obrachunkowych poprzedzającym rok, w którym złożono wniosek o dofinansowanie ponosił nakłady wewnętrzne na działalność B+R (sprawozdanie GUS PNT-01 lub inne dokumenty, w przypadku, gdy wnioskodawca nie jest zobligowany do składania ww. sprawozdania).</w:t>
            </w:r>
          </w:p>
        </w:tc>
        <w:tc>
          <w:tcPr>
            <w:tcW w:w="3784" w:type="dxa"/>
            <w:hideMark/>
          </w:tcPr>
          <w:p w14:paraId="5FFAC310" w14:textId="77777777" w:rsidR="00C222E0" w:rsidRPr="0057097D" w:rsidRDefault="00630A96" w:rsidP="0003624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</w:p>
          <w:p w14:paraId="321A1468" w14:textId="77777777" w:rsidR="00C222E0" w:rsidRPr="0057097D" w:rsidRDefault="00C222E0" w:rsidP="0003624E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C222E0" w:rsidRPr="0057097D" w14:paraId="49BB4E69" w14:textId="77777777" w:rsidTr="0003624E">
        <w:trPr>
          <w:trHeight w:val="1285"/>
        </w:trPr>
        <w:tc>
          <w:tcPr>
            <w:tcW w:w="704" w:type="dxa"/>
            <w:vMerge/>
          </w:tcPr>
          <w:p w14:paraId="2C623847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4F15BEC7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756" w:type="dxa"/>
            <w:hideMark/>
          </w:tcPr>
          <w:p w14:paraId="1044C0F9" w14:textId="77777777" w:rsidR="00C222E0" w:rsidRPr="0057097D" w:rsidRDefault="00C222E0" w:rsidP="0003624E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Wnioskodawca (w przypadku projektów realizowanych w partnerstwie dotyczy wyłącznie partnera wiodącego) prowadzi współpracę lub deklaruje prowadzenie współpracy w zakresie realizacji projektu z jednostką naukową w rozumieniu Ustawy z dnia 30 kwietnia 2010 r. o zasadach finansowania nauki</w:t>
            </w:r>
            <w:r w:rsidRPr="0057097D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  <w:p w14:paraId="38ABBA6B" w14:textId="77777777" w:rsidR="00C222E0" w:rsidRPr="0057097D" w:rsidRDefault="00C222E0" w:rsidP="0003624E">
            <w:pPr>
              <w:jc w:val="both"/>
              <w:rPr>
                <w:rFonts w:cs="Arial"/>
                <w:iCs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W przypadku faktycznie prowadzonej współpracy punkty zostaną przyznane wyłącznie w przypadku, gdy wnioskodawca udokumentuje prowadzoną dotychczas </w:t>
            </w:r>
            <w:r w:rsidRPr="0057097D">
              <w:rPr>
                <w:rFonts w:cs="Arial"/>
                <w:iCs/>
                <w:sz w:val="20"/>
                <w:szCs w:val="20"/>
              </w:rPr>
              <w:t>współpracę z jednostką naukową (</w:t>
            </w:r>
            <w:r w:rsidRPr="0057097D">
              <w:rPr>
                <w:rFonts w:cs="Arial"/>
                <w:sz w:val="20"/>
                <w:szCs w:val="20"/>
              </w:rPr>
              <w:t>podpisane umowy, porozumienia). W przypadku deklaracji wnioskodawcy w zakresie planowanej do nawiązania współpracy z jednostką naukową punkty zostaną przyznane, gdy wnioskodawca opisze przesłanki potrzeby nawiązania współpracy w zakresie realizacji projektu oraz jednoznacznie i precyzyjnie opisze w jakim zakresie ww. współpraca będzie prowadzona i na jakich zasadach.</w:t>
            </w:r>
          </w:p>
        </w:tc>
        <w:tc>
          <w:tcPr>
            <w:tcW w:w="3784" w:type="dxa"/>
            <w:hideMark/>
          </w:tcPr>
          <w:p w14:paraId="2F1B69EC" w14:textId="77777777" w:rsidR="00C222E0" w:rsidRPr="0057097D" w:rsidRDefault="00FA0199" w:rsidP="0003624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</w:p>
        </w:tc>
      </w:tr>
      <w:tr w:rsidR="00CD19B7" w:rsidRPr="0057097D" w14:paraId="033737C8" w14:textId="77777777" w:rsidTr="00B00810">
        <w:trPr>
          <w:trHeight w:val="3555"/>
        </w:trPr>
        <w:tc>
          <w:tcPr>
            <w:tcW w:w="704" w:type="dxa"/>
            <w:vMerge/>
          </w:tcPr>
          <w:p w14:paraId="31BBFD85" w14:textId="77777777" w:rsidR="00CD19B7" w:rsidRPr="0057097D" w:rsidRDefault="00CD19B7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13F995F6" w14:textId="77777777" w:rsidR="00CD19B7" w:rsidRPr="0057097D" w:rsidRDefault="00CD19B7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756" w:type="dxa"/>
            <w:hideMark/>
          </w:tcPr>
          <w:p w14:paraId="68FAAC25" w14:textId="77777777" w:rsidR="00CD19B7" w:rsidRPr="0057097D" w:rsidRDefault="00F81EBC" w:rsidP="00F81EB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Zespół badawczy wnioskodawcy, angażowany w projekt</w:t>
            </w:r>
            <w:r w:rsidR="00CD19B7" w:rsidRPr="0057097D">
              <w:rPr>
                <w:rFonts w:cs="Arial"/>
                <w:sz w:val="20"/>
                <w:szCs w:val="20"/>
              </w:rPr>
              <w:t xml:space="preserve"> (w przypadku projektów realizowanych w partnerstwie dotyczy zespołu badawczego partnera wiodącego i/lub pozostałych partnerów) ma wykształcenie w danej dziedzinie udokumentowane dyplomami szkół wyższych lub dyplomami, certyfikatami kursów, szkoleń z zakresu danej branży i/lub przynajmniej 2-letni potwierdzony staż pracy w danej branży (punkty zostaną przyznane już w przypadku spełnienia warunku przez</w:t>
            </w:r>
            <w:r>
              <w:rPr>
                <w:rFonts w:cs="Arial"/>
                <w:sz w:val="20"/>
                <w:szCs w:val="20"/>
              </w:rPr>
              <w:t xml:space="preserve"> 1 członka zespołu badawczego).</w:t>
            </w:r>
          </w:p>
        </w:tc>
        <w:tc>
          <w:tcPr>
            <w:tcW w:w="3784" w:type="dxa"/>
            <w:hideMark/>
          </w:tcPr>
          <w:p w14:paraId="73AB06F7" w14:textId="77777777" w:rsidR="00CD19B7" w:rsidRPr="0057097D" w:rsidRDefault="00CD19B7" w:rsidP="0003624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</w:p>
        </w:tc>
      </w:tr>
      <w:tr w:rsidR="00C222E0" w:rsidRPr="0057097D" w14:paraId="7A7D65FD" w14:textId="77777777" w:rsidTr="0003624E">
        <w:trPr>
          <w:trHeight w:val="671"/>
        </w:trPr>
        <w:tc>
          <w:tcPr>
            <w:tcW w:w="704" w:type="dxa"/>
            <w:vMerge/>
          </w:tcPr>
          <w:p w14:paraId="7863A57B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21D057E0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756" w:type="dxa"/>
            <w:hideMark/>
          </w:tcPr>
          <w:p w14:paraId="50C7DE0D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Wnioskodawca (w przypadku projektów realizowanych w partnerstwie dotyczy partnera wiodącego i/lub pozostałych partnerów) należy do podmiotów zrzeszających podmioty z branży zgodnej z przedmiotem projektu, w tym do stowarzyszeń branżowych zgodnych z przedmiotem projektu</w:t>
            </w:r>
            <w:r w:rsidR="00630A96">
              <w:rPr>
                <w:rFonts w:cs="Arial"/>
                <w:sz w:val="20"/>
                <w:szCs w:val="20"/>
              </w:rPr>
              <w:t xml:space="preserve"> oraz prowadzi w ramach ww. podmiotów faktyczną współpracę</w:t>
            </w:r>
            <w:r w:rsidRPr="0057097D">
              <w:rPr>
                <w:rFonts w:cs="Arial"/>
                <w:sz w:val="20"/>
                <w:szCs w:val="20"/>
              </w:rPr>
              <w:t xml:space="preserve">. </w:t>
            </w:r>
          </w:p>
          <w:p w14:paraId="1E9E82F9" w14:textId="77777777" w:rsidR="00C222E0" w:rsidRPr="0057097D" w:rsidRDefault="00C222E0" w:rsidP="003A57D2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Punkty zostaną przyznane wyłącznie w przypadku, gdy wnioskodawca wykaże i udokumentuje przynależność do podmiotów zrzeszających</w:t>
            </w:r>
            <w:r w:rsidRPr="0057097D">
              <w:rPr>
                <w:rFonts w:cs="Arial"/>
                <w:iCs/>
                <w:sz w:val="20"/>
                <w:szCs w:val="20"/>
              </w:rPr>
              <w:t xml:space="preserve"> </w:t>
            </w:r>
            <w:r w:rsidRPr="0057097D">
              <w:rPr>
                <w:rFonts w:cs="Arial"/>
                <w:sz w:val="20"/>
                <w:szCs w:val="20"/>
              </w:rPr>
              <w:t>z branży zgodnej z przedmiotem projektu</w:t>
            </w:r>
            <w:r w:rsidR="00630A96">
              <w:rPr>
                <w:rFonts w:cs="Arial"/>
                <w:sz w:val="20"/>
                <w:szCs w:val="20"/>
              </w:rPr>
              <w:t xml:space="preserve"> oraz udokumentuje faktycznie prowadzona współpracę w ramach ww. podmiotów</w:t>
            </w:r>
            <w:r w:rsidRPr="0057097D">
              <w:rPr>
                <w:rFonts w:cs="Arial"/>
                <w:sz w:val="20"/>
                <w:szCs w:val="20"/>
              </w:rPr>
              <w:t>. Punkty nie zostaną przyznane, w przypadku, gdy podmiot zrzeszający nie działa w branży</w:t>
            </w:r>
            <w:r w:rsidR="00630A96">
              <w:rPr>
                <w:rFonts w:cs="Arial"/>
                <w:sz w:val="20"/>
                <w:szCs w:val="20"/>
              </w:rPr>
              <w:t xml:space="preserve"> zgodnej z przedmiotem projektu lub gdy wnioskodawca udokumentuje wyłącznie fakt przynależności do podmiotów zrzeszających.</w:t>
            </w:r>
          </w:p>
        </w:tc>
        <w:tc>
          <w:tcPr>
            <w:tcW w:w="3784" w:type="dxa"/>
            <w:hideMark/>
          </w:tcPr>
          <w:p w14:paraId="421353AA" w14:textId="77777777" w:rsidR="00C222E0" w:rsidRPr="0057097D" w:rsidRDefault="00630A96" w:rsidP="0003624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C222E0" w:rsidRPr="0057097D" w14:paraId="4F2D2C9A" w14:textId="77777777" w:rsidTr="0003624E">
        <w:trPr>
          <w:trHeight w:val="556"/>
        </w:trPr>
        <w:tc>
          <w:tcPr>
            <w:tcW w:w="704" w:type="dxa"/>
            <w:vMerge w:val="restart"/>
          </w:tcPr>
          <w:p w14:paraId="37BE94D2" w14:textId="77777777" w:rsidR="00C222E0" w:rsidRPr="0057097D" w:rsidRDefault="00C222E0" w:rsidP="00C222E0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hideMark/>
          </w:tcPr>
          <w:p w14:paraId="25600426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Wzmocnienie sektora MŚP w obszarze B+R</w:t>
            </w:r>
          </w:p>
        </w:tc>
        <w:tc>
          <w:tcPr>
            <w:tcW w:w="7756" w:type="dxa"/>
            <w:hideMark/>
          </w:tcPr>
          <w:p w14:paraId="6F8BE0B2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Kryterium punktowe. Kryterium zostanie zweryfikowane na podstawie wniosku o dofinansowanie i załączników. </w:t>
            </w:r>
          </w:p>
          <w:p w14:paraId="64380406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W ramach przedmiotowego kryterium ocenie podlegać będzie czy Wnioskodawca należy do sektora MŚP.</w:t>
            </w:r>
          </w:p>
        </w:tc>
        <w:tc>
          <w:tcPr>
            <w:tcW w:w="3784" w:type="dxa"/>
            <w:hideMark/>
          </w:tcPr>
          <w:p w14:paraId="53FF41A8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02869DF4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1665DE8" w14:textId="604137B4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lastRenderedPageBreak/>
              <w:t>Ocena kryterium będzie polegała na przyznaniu zdefiniowanej z góry liczby punk</w:t>
            </w:r>
            <w:r w:rsidR="00F81EBC">
              <w:rPr>
                <w:rFonts w:cs="Arial"/>
                <w:sz w:val="20"/>
                <w:szCs w:val="20"/>
              </w:rPr>
              <w:t>t</w:t>
            </w:r>
            <w:r w:rsidR="00630A96">
              <w:rPr>
                <w:rFonts w:cs="Arial"/>
                <w:sz w:val="20"/>
                <w:szCs w:val="20"/>
              </w:rPr>
              <w:t xml:space="preserve">ów (maksymalnie można uzyskać </w:t>
            </w:r>
            <w:r w:rsidR="00723001">
              <w:rPr>
                <w:rFonts w:cs="Arial"/>
                <w:sz w:val="20"/>
                <w:szCs w:val="20"/>
              </w:rPr>
              <w:t>4</w:t>
            </w:r>
            <w:r w:rsidRPr="0057097D">
              <w:rPr>
                <w:rFonts w:cs="Arial"/>
                <w:sz w:val="20"/>
                <w:szCs w:val="20"/>
              </w:rPr>
              <w:t xml:space="preserve"> pkt.).</w:t>
            </w:r>
          </w:p>
        </w:tc>
      </w:tr>
      <w:tr w:rsidR="00C222E0" w:rsidRPr="0057097D" w14:paraId="29750DAF" w14:textId="77777777" w:rsidTr="005548EC">
        <w:trPr>
          <w:trHeight w:val="281"/>
        </w:trPr>
        <w:tc>
          <w:tcPr>
            <w:tcW w:w="704" w:type="dxa"/>
            <w:vMerge/>
          </w:tcPr>
          <w:p w14:paraId="1314FDF0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275E996F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756" w:type="dxa"/>
            <w:shd w:val="clear" w:color="auto" w:fill="FFFF00"/>
            <w:hideMark/>
          </w:tcPr>
          <w:p w14:paraId="73310878" w14:textId="77777777" w:rsidR="00C222E0" w:rsidRPr="0057097D" w:rsidRDefault="00C222E0" w:rsidP="0003624E">
            <w:pPr>
              <w:jc w:val="center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Metody pomiaru</w:t>
            </w:r>
          </w:p>
        </w:tc>
        <w:tc>
          <w:tcPr>
            <w:tcW w:w="3784" w:type="dxa"/>
            <w:shd w:val="clear" w:color="auto" w:fill="FFFF00"/>
            <w:hideMark/>
          </w:tcPr>
          <w:p w14:paraId="3B1ED8EF" w14:textId="77777777" w:rsidR="00C222E0" w:rsidRPr="0057097D" w:rsidRDefault="00C222E0" w:rsidP="0003624E">
            <w:pPr>
              <w:jc w:val="center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C222E0" w:rsidRPr="0057097D" w14:paraId="4DF4B695" w14:textId="77777777" w:rsidTr="0003624E">
        <w:trPr>
          <w:trHeight w:val="1172"/>
        </w:trPr>
        <w:tc>
          <w:tcPr>
            <w:tcW w:w="704" w:type="dxa"/>
            <w:vMerge/>
          </w:tcPr>
          <w:p w14:paraId="0A9AC9A5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6F3674F6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756" w:type="dxa"/>
            <w:hideMark/>
          </w:tcPr>
          <w:p w14:paraId="17320026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Kryterium uważa się za spełnione, w przypadku gdy wnioskodawca posiada status mikro-, małego lub średniego przedsiębiorstwa w rozumieniu zapisów zał. I Rozporządzenia Komisji (UE) Nr 651/2014 z dnia 17 czerwca 2014 r. uznającego niektóre rodzaje pomocy za zgodne z rynkiem wewnętrznym w zastosowaniu art. 107 i 108 Traktatu.</w:t>
            </w:r>
          </w:p>
        </w:tc>
        <w:tc>
          <w:tcPr>
            <w:tcW w:w="3784" w:type="dxa"/>
            <w:hideMark/>
          </w:tcPr>
          <w:p w14:paraId="743C722A" w14:textId="4102E65B" w:rsidR="00C222E0" w:rsidRPr="0057097D" w:rsidRDefault="001977D5" w:rsidP="0003624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</w:p>
        </w:tc>
      </w:tr>
      <w:tr w:rsidR="00C222E0" w:rsidRPr="0057097D" w14:paraId="40171C3E" w14:textId="77777777" w:rsidTr="0003624E">
        <w:trPr>
          <w:trHeight w:val="269"/>
        </w:trPr>
        <w:tc>
          <w:tcPr>
            <w:tcW w:w="704" w:type="dxa"/>
            <w:vMerge w:val="restart"/>
          </w:tcPr>
          <w:p w14:paraId="400D5FC0" w14:textId="77777777" w:rsidR="00C222E0" w:rsidRPr="0057097D" w:rsidRDefault="00C222E0" w:rsidP="00C222E0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hideMark/>
          </w:tcPr>
          <w:p w14:paraId="5C1F189F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Zakres korzyści osiągniętych w wyniku realizacji projektu</w:t>
            </w:r>
          </w:p>
        </w:tc>
        <w:tc>
          <w:tcPr>
            <w:tcW w:w="7756" w:type="dxa"/>
            <w:hideMark/>
          </w:tcPr>
          <w:p w14:paraId="30007DBB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Kryterium punktowe. Kryterium zostanie zweryfikowane na podstawie wniosku o dofinansowanie i załączników. </w:t>
            </w:r>
          </w:p>
          <w:p w14:paraId="1DE42CFA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W ramach kryterium ocenie podlega zakres korzyści osiągniętych w wyniku realizacji projektu, w tym czy projekt odpowiada na zdefiniowane potrzeby wnioskodawcy oraz czy realizacja inwestycji przyczyni się do zaspokojenia tych potrzeb.</w:t>
            </w:r>
          </w:p>
        </w:tc>
        <w:tc>
          <w:tcPr>
            <w:tcW w:w="3784" w:type="dxa"/>
            <w:hideMark/>
          </w:tcPr>
          <w:p w14:paraId="559E3595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317A68E6" w14:textId="274C15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Ocena kryterium będzie polegała na przyznaniu zdefiniowanej z góry liczby punkt</w:t>
            </w:r>
            <w:r w:rsidR="00630A96">
              <w:rPr>
                <w:rFonts w:cs="Arial"/>
                <w:sz w:val="20"/>
                <w:szCs w:val="20"/>
              </w:rPr>
              <w:t>ów (maksymalnie można uzyskać 1</w:t>
            </w:r>
            <w:r w:rsidR="00723001">
              <w:rPr>
                <w:rFonts w:cs="Arial"/>
                <w:sz w:val="20"/>
                <w:szCs w:val="20"/>
              </w:rPr>
              <w:t>3</w:t>
            </w:r>
            <w:r w:rsidRPr="0057097D">
              <w:rPr>
                <w:rFonts w:cs="Arial"/>
                <w:sz w:val="20"/>
                <w:szCs w:val="20"/>
              </w:rPr>
              <w:t xml:space="preserve"> pkt.) </w:t>
            </w:r>
          </w:p>
        </w:tc>
      </w:tr>
      <w:tr w:rsidR="00C222E0" w:rsidRPr="0057097D" w14:paraId="503E51B2" w14:textId="77777777" w:rsidTr="005548EC">
        <w:trPr>
          <w:trHeight w:val="286"/>
        </w:trPr>
        <w:tc>
          <w:tcPr>
            <w:tcW w:w="704" w:type="dxa"/>
            <w:vMerge/>
          </w:tcPr>
          <w:p w14:paraId="51A34473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7F85C604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756" w:type="dxa"/>
            <w:shd w:val="clear" w:color="auto" w:fill="FFFF00"/>
            <w:hideMark/>
          </w:tcPr>
          <w:p w14:paraId="4A0A8A47" w14:textId="77777777" w:rsidR="00C222E0" w:rsidRPr="0057097D" w:rsidRDefault="00C222E0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Metody pomiaru</w:t>
            </w:r>
          </w:p>
        </w:tc>
        <w:tc>
          <w:tcPr>
            <w:tcW w:w="3784" w:type="dxa"/>
            <w:shd w:val="clear" w:color="auto" w:fill="FFFF00"/>
            <w:hideMark/>
          </w:tcPr>
          <w:p w14:paraId="1167A554" w14:textId="77777777" w:rsidR="00C222E0" w:rsidRPr="0057097D" w:rsidRDefault="00C222E0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C222E0" w:rsidRPr="0057097D" w14:paraId="7764C164" w14:textId="77777777" w:rsidTr="0003624E">
        <w:trPr>
          <w:trHeight w:val="511"/>
        </w:trPr>
        <w:tc>
          <w:tcPr>
            <w:tcW w:w="704" w:type="dxa"/>
            <w:vMerge/>
          </w:tcPr>
          <w:p w14:paraId="01D0ECC3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4717B92D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756" w:type="dxa"/>
            <w:hideMark/>
          </w:tcPr>
          <w:p w14:paraId="7427C000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W wyniku realizacji projektu zaplanowano dokonanie zgłoszenia patentowego.</w:t>
            </w:r>
          </w:p>
          <w:p w14:paraId="33FDA9E0" w14:textId="77777777" w:rsidR="00C222E0" w:rsidRPr="0057097D" w:rsidRDefault="00C222E0" w:rsidP="0003624E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Kryterium uważa się za spełnione, w przypadku gdy wnioskodawca zadeklaruje dokonanie zgłoszenia patentowego. </w:t>
            </w:r>
          </w:p>
          <w:p w14:paraId="256AC32E" w14:textId="77777777" w:rsidR="00C222E0" w:rsidRPr="0057097D" w:rsidRDefault="00C222E0" w:rsidP="0003624E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Ponadto ww. zgłoszenie patentowe musi mieć odzwierciedlenie we wskaźniku rezultatu bezpośredniego „Liczba dokonanych zgłoszeń patentowych”</w:t>
            </w:r>
          </w:p>
        </w:tc>
        <w:tc>
          <w:tcPr>
            <w:tcW w:w="3784" w:type="dxa"/>
            <w:hideMark/>
          </w:tcPr>
          <w:p w14:paraId="0BCE7629" w14:textId="77777777" w:rsidR="00C222E0" w:rsidRPr="0057097D" w:rsidRDefault="00F81EBC" w:rsidP="0003624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</w:t>
            </w:r>
          </w:p>
          <w:p w14:paraId="0A97AA16" w14:textId="77777777" w:rsidR="00C222E0" w:rsidRPr="0057097D" w:rsidRDefault="00C222E0" w:rsidP="0003624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222E0" w:rsidRPr="0057097D" w14:paraId="640BD461" w14:textId="77777777" w:rsidTr="0003624E">
        <w:trPr>
          <w:trHeight w:val="283"/>
        </w:trPr>
        <w:tc>
          <w:tcPr>
            <w:tcW w:w="704" w:type="dxa"/>
            <w:vMerge/>
          </w:tcPr>
          <w:p w14:paraId="6F5C0A64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3907A247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756" w:type="dxa"/>
            <w:hideMark/>
          </w:tcPr>
          <w:p w14:paraId="74E952AF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W projekcie będzie wykorzystywane posiadane przez wnioskodawcę (w przypadku projektów realizowanych w partnerstwie dotyczy partnera wiodącego i/lub pozostałych partnerów) zaplecze naukowo-badawcze, w wyniku czego zwiększy się efektywność wykorzystania istniejącego zaplecza naukowo-badawczego do prowadzenia badań w dziedzinach związanych z inteligentnymi specjalizacjami regionu.</w:t>
            </w:r>
          </w:p>
          <w:p w14:paraId="3615FC0F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Punkty nie zostaną przyznane, gdy posiadane zaplecze naukowo-badawcze stanowią wyłącznie zaplecze lokalowe i/lub komputery osobiste służące do prowadzenia prac B+R.</w:t>
            </w:r>
          </w:p>
        </w:tc>
        <w:tc>
          <w:tcPr>
            <w:tcW w:w="3784" w:type="dxa"/>
            <w:hideMark/>
          </w:tcPr>
          <w:p w14:paraId="0473A84A" w14:textId="77777777" w:rsidR="00C222E0" w:rsidRPr="0057097D" w:rsidRDefault="00630A96" w:rsidP="0003624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C222E0" w:rsidRPr="0057097D" w14:paraId="1B0D4F24" w14:textId="77777777" w:rsidTr="0003624E">
        <w:trPr>
          <w:trHeight w:val="286"/>
        </w:trPr>
        <w:tc>
          <w:tcPr>
            <w:tcW w:w="704" w:type="dxa"/>
            <w:vMerge w:val="restart"/>
          </w:tcPr>
          <w:p w14:paraId="0F28014B" w14:textId="77777777" w:rsidR="00C222E0" w:rsidRPr="0057097D" w:rsidRDefault="00C222E0" w:rsidP="00C222E0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hideMark/>
          </w:tcPr>
          <w:p w14:paraId="0CC66015" w14:textId="77777777" w:rsidR="00C222E0" w:rsidRPr="0057097D" w:rsidRDefault="00CD19B7" w:rsidP="0003624E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Analiza popytu</w:t>
            </w:r>
          </w:p>
        </w:tc>
        <w:tc>
          <w:tcPr>
            <w:tcW w:w="7756" w:type="dxa"/>
            <w:hideMark/>
          </w:tcPr>
          <w:p w14:paraId="3160C432" w14:textId="77777777" w:rsidR="00C222E0" w:rsidRPr="003A57D2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Kryterium punktowe. Kryterium zostanie zweryfikowane na podstawie wniosku </w:t>
            </w:r>
            <w:r w:rsidR="003A57D2">
              <w:rPr>
                <w:rFonts w:cs="Arial"/>
                <w:sz w:val="20"/>
                <w:szCs w:val="20"/>
              </w:rPr>
              <w:t>o dofinansowanie i załączników.</w:t>
            </w:r>
          </w:p>
        </w:tc>
        <w:tc>
          <w:tcPr>
            <w:tcW w:w="3784" w:type="dxa"/>
            <w:hideMark/>
          </w:tcPr>
          <w:p w14:paraId="68537F57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664909E4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Ocena kryterium będzie polegała na przyznaniu zdefiniowanej z góry liczby punkt</w:t>
            </w:r>
            <w:r w:rsidR="00FA0199">
              <w:rPr>
                <w:rFonts w:cs="Arial"/>
                <w:sz w:val="20"/>
                <w:szCs w:val="20"/>
              </w:rPr>
              <w:t>ów (maksymalnie można uzyskać 15</w:t>
            </w:r>
            <w:r w:rsidRPr="0057097D">
              <w:rPr>
                <w:rFonts w:cs="Arial"/>
                <w:sz w:val="20"/>
                <w:szCs w:val="20"/>
              </w:rPr>
              <w:t xml:space="preserve"> pkt.).</w:t>
            </w:r>
          </w:p>
        </w:tc>
      </w:tr>
      <w:tr w:rsidR="00C222E0" w:rsidRPr="0057097D" w14:paraId="4D25D07C" w14:textId="77777777" w:rsidTr="005548EC">
        <w:trPr>
          <w:trHeight w:val="286"/>
        </w:trPr>
        <w:tc>
          <w:tcPr>
            <w:tcW w:w="704" w:type="dxa"/>
            <w:vMerge/>
          </w:tcPr>
          <w:p w14:paraId="68A1CD5A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224FD528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756" w:type="dxa"/>
            <w:shd w:val="clear" w:color="auto" w:fill="FFFF00"/>
            <w:hideMark/>
          </w:tcPr>
          <w:p w14:paraId="6BB122BD" w14:textId="77777777" w:rsidR="00C222E0" w:rsidRPr="0057097D" w:rsidRDefault="00C222E0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Metody pomiaru</w:t>
            </w:r>
          </w:p>
        </w:tc>
        <w:tc>
          <w:tcPr>
            <w:tcW w:w="3784" w:type="dxa"/>
            <w:shd w:val="clear" w:color="auto" w:fill="FFFF00"/>
            <w:hideMark/>
          </w:tcPr>
          <w:p w14:paraId="058EAA3E" w14:textId="77777777" w:rsidR="00C222E0" w:rsidRPr="0057097D" w:rsidRDefault="00C222E0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CD19B7" w:rsidRPr="0057097D" w14:paraId="6E30BA0A" w14:textId="77777777" w:rsidTr="00CE510F">
        <w:trPr>
          <w:trHeight w:val="3969"/>
        </w:trPr>
        <w:tc>
          <w:tcPr>
            <w:tcW w:w="704" w:type="dxa"/>
            <w:vMerge/>
          </w:tcPr>
          <w:p w14:paraId="3EBBF538" w14:textId="77777777" w:rsidR="00CD19B7" w:rsidRPr="0057097D" w:rsidRDefault="00CD19B7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4BBB4CD2" w14:textId="77777777" w:rsidR="00CD19B7" w:rsidRPr="0057097D" w:rsidRDefault="00CD19B7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756" w:type="dxa"/>
            <w:hideMark/>
          </w:tcPr>
          <w:p w14:paraId="6B7EE835" w14:textId="77777777" w:rsidR="00CD19B7" w:rsidRPr="0057097D" w:rsidRDefault="00CD19B7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Wnioskodawca wykazał, że produkt projektu będzie konkurencyjny na rynku oraz zapewnił skuteczną sprzedaż produktu/procesu/technologii objętych projektem poprzez: 1) analizę popytu opartą o badania rynkowe (własne lub przeprowadzone przez podmioty zewnętrzne), wskazujące, że produkt znajdzie odpowiednią liczbę klientów; 2) aktywne działania (dotychczasowe i przyszłe), mające na celu zapewnienie popytu na produkt/proces/technologię. </w:t>
            </w:r>
          </w:p>
          <w:p w14:paraId="7E9F23E0" w14:textId="2844F5FA" w:rsidR="00CD19B7" w:rsidRPr="0057097D" w:rsidRDefault="00CD19B7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Wnioskodawca zobligowany jest do przedstawienia</w:t>
            </w:r>
            <w:r w:rsidR="004857E7">
              <w:rPr>
                <w:rFonts w:cs="Arial"/>
                <w:sz w:val="20"/>
                <w:szCs w:val="20"/>
              </w:rPr>
              <w:t xml:space="preserve"> w Biznes Planie</w:t>
            </w:r>
            <w:r w:rsidRPr="0057097D">
              <w:rPr>
                <w:rFonts w:cs="Arial"/>
                <w:sz w:val="20"/>
                <w:szCs w:val="20"/>
              </w:rPr>
              <w:t xml:space="preserve"> rzetelnej i wiarygodnej analizy rynku docelowego oraz cech produktów spełniających podobną funkcję podstawową (o ile takie istnieją).</w:t>
            </w:r>
          </w:p>
          <w:p w14:paraId="4D6C463E" w14:textId="77777777" w:rsidR="00CD19B7" w:rsidRDefault="00CD19B7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Punkty nie zostaną przyznane, w przypadku, gdy wnioskodawca nie przedstawi ww. analizy,  zakresu przeprowadzonych badań rynkowych oraz działań podjętych i planowanych do podjęcia, mających na celu zapewnienie popytu na produkt/proces/technologię.</w:t>
            </w:r>
          </w:p>
          <w:p w14:paraId="321FE993" w14:textId="77777777" w:rsidR="005548EC" w:rsidRDefault="005548EC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454D48A" w14:textId="77777777" w:rsidR="005548EC" w:rsidRDefault="005548EC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A30347F" w14:textId="0D508040" w:rsidR="005548EC" w:rsidRPr="0057097D" w:rsidRDefault="005548EC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784" w:type="dxa"/>
            <w:hideMark/>
          </w:tcPr>
          <w:p w14:paraId="665ACA2B" w14:textId="77777777" w:rsidR="00CD19B7" w:rsidRPr="0057097D" w:rsidRDefault="00FA0199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15</w:t>
            </w:r>
          </w:p>
          <w:p w14:paraId="440AD240" w14:textId="77777777" w:rsidR="00CD19B7" w:rsidRPr="0057097D" w:rsidRDefault="00CD19B7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222E0" w:rsidRPr="0057097D" w14:paraId="577644B8" w14:textId="77777777" w:rsidTr="0003624E">
        <w:trPr>
          <w:trHeight w:val="1157"/>
        </w:trPr>
        <w:tc>
          <w:tcPr>
            <w:tcW w:w="704" w:type="dxa"/>
            <w:vMerge w:val="restart"/>
          </w:tcPr>
          <w:p w14:paraId="5E5DF4D6" w14:textId="77777777" w:rsidR="00C222E0" w:rsidRPr="0057097D" w:rsidRDefault="00C222E0" w:rsidP="00C222E0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hideMark/>
          </w:tcPr>
          <w:p w14:paraId="5586A276" w14:textId="77777777" w:rsidR="00C222E0" w:rsidRPr="0057097D" w:rsidRDefault="00C222E0" w:rsidP="00CD19B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7097D">
              <w:rPr>
                <w:rFonts w:cs="Arial"/>
                <w:b/>
                <w:sz w:val="20"/>
                <w:szCs w:val="20"/>
              </w:rPr>
              <w:t>E</w:t>
            </w:r>
            <w:r w:rsidR="00CD19B7">
              <w:rPr>
                <w:rFonts w:cs="Arial"/>
                <w:b/>
                <w:sz w:val="20"/>
                <w:szCs w:val="20"/>
              </w:rPr>
              <w:t>fektywna współpraca w projekcie</w:t>
            </w:r>
          </w:p>
        </w:tc>
        <w:tc>
          <w:tcPr>
            <w:tcW w:w="7756" w:type="dxa"/>
            <w:hideMark/>
          </w:tcPr>
          <w:p w14:paraId="29137836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Kryterium punktowe. Kryterium zostanie zweryfikowane na podstawie wniosku o dofinansowanie i załączników. </w:t>
            </w:r>
          </w:p>
          <w:p w14:paraId="6AF7864F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W ramach przedmiotowego kryterium ocenie podlegać będzie zakres i efektywność współpracy wnioskodawcy z partnerami, kadrą naukowo-badawczą, jednostkami naukowymi, centrami B+R oraz powiązanie przedmiotowego projektu z innymi projektami realizowanymi przez wnioskodawcę.</w:t>
            </w:r>
          </w:p>
        </w:tc>
        <w:tc>
          <w:tcPr>
            <w:tcW w:w="3784" w:type="dxa"/>
            <w:hideMark/>
          </w:tcPr>
          <w:p w14:paraId="34E8649C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52687B54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D502A5F" w14:textId="2B2C4A6F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Ocena kryterium będzie polegała na przyznaniu zdefiniowanej z góry liczby punkt</w:t>
            </w:r>
            <w:r w:rsidR="00FA0199">
              <w:rPr>
                <w:rFonts w:cs="Arial"/>
                <w:sz w:val="20"/>
                <w:szCs w:val="20"/>
              </w:rPr>
              <w:t>ów (maksymalnie można uzyskać 2</w:t>
            </w:r>
            <w:r w:rsidR="00723001">
              <w:rPr>
                <w:rFonts w:cs="Arial"/>
                <w:sz w:val="20"/>
                <w:szCs w:val="20"/>
              </w:rPr>
              <w:t>3</w:t>
            </w:r>
            <w:r w:rsidRPr="0057097D">
              <w:rPr>
                <w:rFonts w:cs="Arial"/>
                <w:sz w:val="20"/>
                <w:szCs w:val="20"/>
              </w:rPr>
              <w:t xml:space="preserve"> pkt.).</w:t>
            </w:r>
          </w:p>
        </w:tc>
      </w:tr>
      <w:tr w:rsidR="00C222E0" w:rsidRPr="0057097D" w14:paraId="7B97C8BA" w14:textId="77777777" w:rsidTr="005548EC">
        <w:trPr>
          <w:trHeight w:val="286"/>
        </w:trPr>
        <w:tc>
          <w:tcPr>
            <w:tcW w:w="704" w:type="dxa"/>
            <w:vMerge/>
          </w:tcPr>
          <w:p w14:paraId="6F37283F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320FFE2F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756" w:type="dxa"/>
            <w:shd w:val="clear" w:color="auto" w:fill="FFFF00"/>
            <w:hideMark/>
          </w:tcPr>
          <w:p w14:paraId="2A97304F" w14:textId="77777777" w:rsidR="00C222E0" w:rsidRPr="0057097D" w:rsidRDefault="00C222E0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Metody pomiaru</w:t>
            </w:r>
          </w:p>
        </w:tc>
        <w:tc>
          <w:tcPr>
            <w:tcW w:w="3784" w:type="dxa"/>
            <w:shd w:val="clear" w:color="auto" w:fill="FFFF00"/>
            <w:hideMark/>
          </w:tcPr>
          <w:p w14:paraId="05251B5F" w14:textId="77777777" w:rsidR="00C222E0" w:rsidRPr="0057097D" w:rsidRDefault="00C222E0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FA0199" w:rsidRPr="0057097D" w14:paraId="72C8BB29" w14:textId="77777777" w:rsidTr="00944BC4">
        <w:trPr>
          <w:trHeight w:val="2365"/>
        </w:trPr>
        <w:tc>
          <w:tcPr>
            <w:tcW w:w="704" w:type="dxa"/>
            <w:vMerge/>
          </w:tcPr>
          <w:p w14:paraId="08FC70C6" w14:textId="77777777" w:rsidR="00FA0199" w:rsidRPr="0057097D" w:rsidRDefault="00FA0199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577F104E" w14:textId="77777777" w:rsidR="00FA0199" w:rsidRPr="0057097D" w:rsidRDefault="00FA0199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756" w:type="dxa"/>
            <w:hideMark/>
          </w:tcPr>
          <w:p w14:paraId="40A158E7" w14:textId="789D4944" w:rsidR="00FA0199" w:rsidRPr="0057097D" w:rsidRDefault="00FA0199" w:rsidP="0003624E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Projekt rozwija kadry naukowo-badawcze w kierunku tworzenia i transferu wiedzy niezbędnej do rozwoju inteligentnych specjalizacji regionu poprzez zaangażowanie pracowników naukowych</w:t>
            </w:r>
            <w:r w:rsidR="004857E7">
              <w:rPr>
                <w:rStyle w:val="Odwoanieprzypisudolnego"/>
                <w:rFonts w:cs="Arial"/>
                <w:sz w:val="20"/>
                <w:szCs w:val="20"/>
              </w:rPr>
              <w:footnoteReference w:id="1"/>
            </w:r>
            <w:r w:rsidRPr="0057097D">
              <w:rPr>
                <w:rFonts w:cs="Arial"/>
                <w:sz w:val="20"/>
                <w:szCs w:val="20"/>
              </w:rPr>
              <w:t xml:space="preserve"> w </w:t>
            </w:r>
            <w:r>
              <w:rPr>
                <w:rFonts w:cs="Arial"/>
                <w:sz w:val="20"/>
                <w:szCs w:val="20"/>
              </w:rPr>
              <w:t>eksperymentalne prace rozwojowe</w:t>
            </w:r>
            <w:r w:rsidRPr="0057097D">
              <w:rPr>
                <w:rFonts w:cs="Arial"/>
                <w:sz w:val="20"/>
                <w:szCs w:val="20"/>
              </w:rPr>
              <w:t xml:space="preserve"> prowadzone w ramach projektu.</w:t>
            </w:r>
          </w:p>
          <w:p w14:paraId="08DC6439" w14:textId="77777777" w:rsidR="00FA0199" w:rsidRPr="0057097D" w:rsidRDefault="00FA0199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Kryterium uważa się za spełnione, gdy wnioskodawca (w przypadku projektów realizowanych w partnerstwie dotyczy partnera wiodącego oraz pozostałych partnerów) zadeklaruje zaangażowanie przynajmniej jednej dodatkowej osoby w zespole naukowym spoza dotychczasowej kadry. </w:t>
            </w:r>
          </w:p>
        </w:tc>
        <w:tc>
          <w:tcPr>
            <w:tcW w:w="3784" w:type="dxa"/>
            <w:hideMark/>
          </w:tcPr>
          <w:p w14:paraId="09FD8B11" w14:textId="12003BF9" w:rsidR="00FA0199" w:rsidRPr="0057097D" w:rsidRDefault="001977D5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  <w:p w14:paraId="5ECCD308" w14:textId="77777777" w:rsidR="00FA0199" w:rsidRPr="0057097D" w:rsidRDefault="00FA0199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222E0" w:rsidRPr="0057097D" w14:paraId="2959EC8F" w14:textId="77777777" w:rsidTr="0003624E">
        <w:trPr>
          <w:trHeight w:val="286"/>
        </w:trPr>
        <w:tc>
          <w:tcPr>
            <w:tcW w:w="704" w:type="dxa"/>
            <w:vMerge/>
          </w:tcPr>
          <w:p w14:paraId="19C10B42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1DD9A417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756" w:type="dxa"/>
            <w:hideMark/>
          </w:tcPr>
          <w:p w14:paraId="4178DA47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Projekt jest realizowany w partnerstwie.</w:t>
            </w:r>
          </w:p>
          <w:p w14:paraId="545A9A0D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Punkty zostaną przyznane w przypadku, gdy w projekcie, poza wnioskodawcą, uczestniczy przynajmniej jeden partner. Współpraca przedsiębiorstwa z partnerem musi spełniać warunki określone art. 33 Ustawy z dnia 11 lipca 2014 r. o zasadach realizacji programów w zakresie polityki spójności finansowanych w perspektywie finansowej 2014-2020.</w:t>
            </w:r>
          </w:p>
        </w:tc>
        <w:tc>
          <w:tcPr>
            <w:tcW w:w="3784" w:type="dxa"/>
            <w:hideMark/>
          </w:tcPr>
          <w:p w14:paraId="32D4D0C5" w14:textId="77777777" w:rsidR="00C222E0" w:rsidRPr="0057097D" w:rsidRDefault="00FA0199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</w:tr>
      <w:tr w:rsidR="00FA0199" w:rsidRPr="0057097D" w14:paraId="35A61DC7" w14:textId="77777777" w:rsidTr="00290D1A">
        <w:trPr>
          <w:trHeight w:val="2646"/>
        </w:trPr>
        <w:tc>
          <w:tcPr>
            <w:tcW w:w="704" w:type="dxa"/>
            <w:vMerge/>
          </w:tcPr>
          <w:p w14:paraId="79D4FF5D" w14:textId="77777777" w:rsidR="00FA0199" w:rsidRPr="0057097D" w:rsidRDefault="00FA0199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7B5595AE" w14:textId="77777777" w:rsidR="00FA0199" w:rsidRPr="0057097D" w:rsidRDefault="00FA0199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756" w:type="dxa"/>
            <w:hideMark/>
          </w:tcPr>
          <w:p w14:paraId="1D5C4101" w14:textId="77777777" w:rsidR="00FA0199" w:rsidRDefault="00FA0199" w:rsidP="0003624E">
            <w:pPr>
              <w:jc w:val="both"/>
              <w:rPr>
                <w:rStyle w:val="FontStyle64"/>
                <w:rFonts w:asciiTheme="minorHAnsi" w:hAnsiTheme="minorHAnsi" w:cs="Arial"/>
                <w:b w:val="0"/>
                <w:sz w:val="20"/>
                <w:szCs w:val="20"/>
              </w:rPr>
            </w:pPr>
            <w:r w:rsidRPr="00FA0199">
              <w:rPr>
                <w:rFonts w:cs="Arial"/>
                <w:sz w:val="20"/>
                <w:szCs w:val="20"/>
              </w:rPr>
              <w:t>Wnioskodawca realizuje/zrealizował przynajmniej jeden projekt wybrany do dofinansowania w ramach konkursów organizowanych przez Narodowe Centrum Badań i Rozwoju</w:t>
            </w:r>
            <w:r w:rsidRPr="00FA0199">
              <w:rPr>
                <w:rFonts w:ascii="Arial" w:hAnsi="Arial" w:cs="Arial"/>
              </w:rPr>
              <w:t xml:space="preserve"> </w:t>
            </w:r>
            <w:r w:rsidRPr="00FA0199">
              <w:rPr>
                <w:rStyle w:val="FontStyle64"/>
                <w:rFonts w:asciiTheme="minorHAnsi" w:hAnsiTheme="minorHAnsi" w:cs="Arial"/>
                <w:b w:val="0"/>
                <w:sz w:val="20"/>
                <w:szCs w:val="20"/>
              </w:rPr>
              <w:t>działającym na podstawie ustawy z dnia 30 kwietnia 2010 r. o Narodowym Centrum Badań i Rozwoju (Dz. U. z 2016 r. poz. 900, ze zm.)</w:t>
            </w:r>
            <w:r>
              <w:rPr>
                <w:rStyle w:val="FontStyle64"/>
                <w:rFonts w:asciiTheme="minorHAnsi" w:hAnsiTheme="minorHAnsi" w:cs="Arial"/>
                <w:b w:val="0"/>
                <w:sz w:val="20"/>
                <w:szCs w:val="20"/>
              </w:rPr>
              <w:t>.</w:t>
            </w:r>
          </w:p>
          <w:p w14:paraId="77368286" w14:textId="77777777" w:rsidR="00FA0199" w:rsidRPr="00FA0199" w:rsidRDefault="00FA0199" w:rsidP="0003624E">
            <w:pPr>
              <w:jc w:val="both"/>
              <w:rPr>
                <w:rFonts w:cs="Arial"/>
                <w:b/>
                <w:color w:val="FF0000"/>
                <w:sz w:val="20"/>
                <w:szCs w:val="20"/>
              </w:rPr>
            </w:pPr>
            <w:r w:rsidRPr="00FA0199">
              <w:rPr>
                <w:rStyle w:val="FontStyle64"/>
                <w:rFonts w:asciiTheme="minorHAnsi" w:hAnsiTheme="minorHAnsi"/>
                <w:b w:val="0"/>
                <w:sz w:val="20"/>
                <w:szCs w:val="20"/>
              </w:rPr>
              <w:t xml:space="preserve">Punkty zostaną przyznane, jeżeli wnioskodawca udokumentuje, że jego projekt został wybrany do dofinansowania w ramach konkursów </w:t>
            </w:r>
            <w:r w:rsidRPr="00FA0199">
              <w:rPr>
                <w:rFonts w:cs="Arial"/>
                <w:sz w:val="20"/>
                <w:szCs w:val="20"/>
              </w:rPr>
              <w:t>organizowanych przez Narodowe Centrum Badań i Rozwoju</w:t>
            </w:r>
            <w:r w:rsidRPr="00FA0199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A0199">
              <w:rPr>
                <w:rStyle w:val="FontStyle64"/>
                <w:rFonts w:asciiTheme="minorHAnsi" w:hAnsiTheme="minorHAnsi" w:cs="Arial"/>
                <w:b w:val="0"/>
                <w:sz w:val="20"/>
                <w:szCs w:val="20"/>
              </w:rPr>
              <w:t>działającym na podstawie ustawy z dnia 30 kwietnia 2010 r. o Narodowym Centrum Badań i Rozwoju (Dz. U. z 2016 r. poz. 900, ze zm.).</w:t>
            </w:r>
          </w:p>
        </w:tc>
        <w:tc>
          <w:tcPr>
            <w:tcW w:w="3784" w:type="dxa"/>
            <w:hideMark/>
          </w:tcPr>
          <w:p w14:paraId="013A539B" w14:textId="77777777" w:rsidR="00FA0199" w:rsidRPr="0057097D" w:rsidRDefault="00FA0199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</w:tr>
      <w:tr w:rsidR="00C222E0" w:rsidRPr="0057097D" w14:paraId="0AF0F45B" w14:textId="77777777" w:rsidTr="0003624E">
        <w:trPr>
          <w:trHeight w:val="286"/>
        </w:trPr>
        <w:tc>
          <w:tcPr>
            <w:tcW w:w="704" w:type="dxa"/>
            <w:vMerge w:val="restart"/>
          </w:tcPr>
          <w:p w14:paraId="40D1252C" w14:textId="77777777" w:rsidR="00C222E0" w:rsidRPr="0057097D" w:rsidRDefault="00C222E0" w:rsidP="00C222E0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hideMark/>
          </w:tcPr>
          <w:p w14:paraId="328BF209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 xml:space="preserve">Oddziaływanie na ochronę środowiska </w:t>
            </w:r>
          </w:p>
        </w:tc>
        <w:tc>
          <w:tcPr>
            <w:tcW w:w="7756" w:type="dxa"/>
            <w:hideMark/>
          </w:tcPr>
          <w:p w14:paraId="3DD11012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Kryterium punktowe. Kryterium zostanie zweryfikowane na podstawie wniosku o dofinansowanie i załączników. </w:t>
            </w:r>
          </w:p>
          <w:p w14:paraId="18626359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lastRenderedPageBreak/>
              <w:t xml:space="preserve">W ramach przedmiotowego kryterium ocenie podlegać będzie </w:t>
            </w:r>
            <w:r w:rsidRPr="0057097D">
              <w:rPr>
                <w:rFonts w:cs="Arial"/>
                <w:bCs/>
                <w:sz w:val="20"/>
                <w:szCs w:val="20"/>
              </w:rPr>
              <w:t>wpływ projektu na środowisko naturalne zarówno na etapie wdrażania projektu, jak i po jego zakończeniu.</w:t>
            </w:r>
          </w:p>
        </w:tc>
        <w:tc>
          <w:tcPr>
            <w:tcW w:w="3784" w:type="dxa"/>
            <w:hideMark/>
          </w:tcPr>
          <w:p w14:paraId="118A1AE3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lastRenderedPageBreak/>
              <w:t xml:space="preserve">Kryterium fakultatywne – spełnienie kryterium nie jest konieczne do przyznania dofinansowania (tj. przyznanie 0 punktów </w:t>
            </w:r>
            <w:r w:rsidRPr="0057097D">
              <w:rPr>
                <w:rFonts w:cs="Arial"/>
                <w:sz w:val="20"/>
                <w:szCs w:val="20"/>
              </w:rPr>
              <w:lastRenderedPageBreak/>
              <w:t xml:space="preserve">nie dyskwalifikuje z możliwości uzyskania dofinansowania). </w:t>
            </w:r>
          </w:p>
          <w:p w14:paraId="7A3629DD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Ocena kryterium będzie polegała na przyznaniu zdefiniowanej z góry liczby punk</w:t>
            </w:r>
            <w:r w:rsidR="00630A96">
              <w:rPr>
                <w:rFonts w:cs="Arial"/>
                <w:sz w:val="20"/>
                <w:szCs w:val="20"/>
              </w:rPr>
              <w:t>tów (maksymalnie można uzyskać 6</w:t>
            </w:r>
            <w:r w:rsidRPr="0057097D">
              <w:rPr>
                <w:rFonts w:cs="Arial"/>
                <w:sz w:val="20"/>
                <w:szCs w:val="20"/>
              </w:rPr>
              <w:t xml:space="preserve"> pkt.).</w:t>
            </w:r>
          </w:p>
        </w:tc>
      </w:tr>
      <w:tr w:rsidR="00C222E0" w:rsidRPr="0057097D" w14:paraId="7EF207FE" w14:textId="77777777" w:rsidTr="005548EC">
        <w:trPr>
          <w:trHeight w:val="286"/>
        </w:trPr>
        <w:tc>
          <w:tcPr>
            <w:tcW w:w="704" w:type="dxa"/>
            <w:vMerge/>
          </w:tcPr>
          <w:p w14:paraId="58DAFE48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6459E4F9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756" w:type="dxa"/>
            <w:shd w:val="clear" w:color="auto" w:fill="FFFF00"/>
            <w:hideMark/>
          </w:tcPr>
          <w:p w14:paraId="67B215F9" w14:textId="77777777" w:rsidR="00C222E0" w:rsidRPr="0057097D" w:rsidRDefault="00C222E0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Metody pomiaru</w:t>
            </w:r>
          </w:p>
        </w:tc>
        <w:tc>
          <w:tcPr>
            <w:tcW w:w="3784" w:type="dxa"/>
            <w:shd w:val="clear" w:color="auto" w:fill="FFFF00"/>
            <w:hideMark/>
          </w:tcPr>
          <w:p w14:paraId="3601D26A" w14:textId="77777777" w:rsidR="00C222E0" w:rsidRPr="0057097D" w:rsidRDefault="00C222E0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C222E0" w:rsidRPr="0057097D" w14:paraId="425CF157" w14:textId="77777777" w:rsidTr="0003624E">
        <w:trPr>
          <w:trHeight w:val="504"/>
        </w:trPr>
        <w:tc>
          <w:tcPr>
            <w:tcW w:w="704" w:type="dxa"/>
            <w:vMerge/>
          </w:tcPr>
          <w:p w14:paraId="26299329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23FF5759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756" w:type="dxa"/>
            <w:hideMark/>
          </w:tcPr>
          <w:p w14:paraId="15C6C7CD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Projekt obejmuje działania dotyczące wprowadzenia i wykorzystania odnawialnych źródeł energii.</w:t>
            </w:r>
          </w:p>
        </w:tc>
        <w:tc>
          <w:tcPr>
            <w:tcW w:w="3784" w:type="dxa"/>
            <w:hideMark/>
          </w:tcPr>
          <w:p w14:paraId="05EBCE7B" w14:textId="77777777" w:rsidR="00C222E0" w:rsidRPr="0057097D" w:rsidRDefault="00630A96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</w:tr>
      <w:tr w:rsidR="00C222E0" w:rsidRPr="0057097D" w14:paraId="6FA27EC5" w14:textId="77777777" w:rsidTr="0003624E">
        <w:trPr>
          <w:trHeight w:val="286"/>
        </w:trPr>
        <w:tc>
          <w:tcPr>
            <w:tcW w:w="704" w:type="dxa"/>
            <w:vMerge/>
          </w:tcPr>
          <w:p w14:paraId="02A37A57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54990604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756" w:type="dxa"/>
            <w:hideMark/>
          </w:tcPr>
          <w:p w14:paraId="0D8899F4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Projekt zawiera energooszczędne rozwiązania techniczne i technologiczne zmniejszające oddziaływanie projektu na środowisko przyrodnicze (np. zmniejszające ilość wykorzystywanych zasobów).</w:t>
            </w:r>
          </w:p>
        </w:tc>
        <w:tc>
          <w:tcPr>
            <w:tcW w:w="3784" w:type="dxa"/>
            <w:hideMark/>
          </w:tcPr>
          <w:p w14:paraId="4C86EF98" w14:textId="77777777" w:rsidR="00C222E0" w:rsidRPr="0057097D" w:rsidRDefault="00630A96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</w:tr>
      <w:tr w:rsidR="00C222E0" w:rsidRPr="0057097D" w14:paraId="299A1AB8" w14:textId="77777777" w:rsidTr="0003624E">
        <w:trPr>
          <w:trHeight w:val="286"/>
        </w:trPr>
        <w:tc>
          <w:tcPr>
            <w:tcW w:w="704" w:type="dxa"/>
            <w:vMerge/>
          </w:tcPr>
          <w:p w14:paraId="47E642A1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6796E617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756" w:type="dxa"/>
            <w:hideMark/>
          </w:tcPr>
          <w:p w14:paraId="2305E4C3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Projekt wdraża mechanizmy służące zmniejszeniu ilości lub uciążliwości odpadów.</w:t>
            </w:r>
          </w:p>
        </w:tc>
        <w:tc>
          <w:tcPr>
            <w:tcW w:w="3784" w:type="dxa"/>
            <w:hideMark/>
          </w:tcPr>
          <w:p w14:paraId="3425CF9A" w14:textId="77777777" w:rsidR="00C222E0" w:rsidRPr="0057097D" w:rsidRDefault="00630A96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</w:tr>
      <w:tr w:rsidR="00C222E0" w:rsidRPr="0057097D" w14:paraId="05CA020F" w14:textId="77777777" w:rsidTr="0003624E">
        <w:trPr>
          <w:trHeight w:val="286"/>
        </w:trPr>
        <w:tc>
          <w:tcPr>
            <w:tcW w:w="704" w:type="dxa"/>
            <w:vMerge w:val="restart"/>
          </w:tcPr>
          <w:p w14:paraId="17FFBB2B" w14:textId="77777777" w:rsidR="00C222E0" w:rsidRPr="0057097D" w:rsidRDefault="00C222E0" w:rsidP="00C222E0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hideMark/>
          </w:tcPr>
          <w:p w14:paraId="48BC2E8C" w14:textId="77777777" w:rsidR="00C222E0" w:rsidRPr="0057097D" w:rsidRDefault="00C222E0" w:rsidP="0003624E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7097D">
              <w:rPr>
                <w:rFonts w:cs="Arial"/>
                <w:b/>
                <w:sz w:val="20"/>
                <w:szCs w:val="20"/>
              </w:rPr>
              <w:t>Rozwój TIK</w:t>
            </w:r>
          </w:p>
        </w:tc>
        <w:tc>
          <w:tcPr>
            <w:tcW w:w="7756" w:type="dxa"/>
            <w:hideMark/>
          </w:tcPr>
          <w:p w14:paraId="76528719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Kryterium punktowe. Kryterium zostanie zweryfikowane na podstawie wniosku o dofinansowanie i załączników. </w:t>
            </w:r>
          </w:p>
          <w:p w14:paraId="5715CCE8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W ramach przedmiotowego kryterium ocenie podlegać będzie zastosowanie technologii informacyjno-komunikacyjnych w ramach projektu.</w:t>
            </w:r>
          </w:p>
        </w:tc>
        <w:tc>
          <w:tcPr>
            <w:tcW w:w="3784" w:type="dxa"/>
            <w:hideMark/>
          </w:tcPr>
          <w:p w14:paraId="7A62BFD0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65CAFA64" w14:textId="77777777" w:rsidR="00C222E0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Ocena kryterium będzie polegała na przyznaniu zdefiniowanej z góry liczby punktów (maksymalnie można uzyskać </w:t>
            </w:r>
            <w:r w:rsidR="00723001">
              <w:rPr>
                <w:rFonts w:cs="Arial"/>
                <w:sz w:val="20"/>
                <w:szCs w:val="20"/>
              </w:rPr>
              <w:t>5</w:t>
            </w:r>
            <w:r w:rsidRPr="0057097D">
              <w:rPr>
                <w:rFonts w:cs="Arial"/>
                <w:sz w:val="20"/>
                <w:szCs w:val="20"/>
              </w:rPr>
              <w:t xml:space="preserve"> pkt.)</w:t>
            </w:r>
          </w:p>
          <w:p w14:paraId="67B573CF" w14:textId="77777777" w:rsidR="005548EC" w:rsidRDefault="005548EC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9657F1B" w14:textId="36F4C850" w:rsidR="005548EC" w:rsidRPr="0057097D" w:rsidRDefault="005548EC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222E0" w:rsidRPr="0057097D" w14:paraId="3B6CDEEB" w14:textId="77777777" w:rsidTr="005548EC">
        <w:trPr>
          <w:trHeight w:val="286"/>
        </w:trPr>
        <w:tc>
          <w:tcPr>
            <w:tcW w:w="704" w:type="dxa"/>
            <w:vMerge/>
          </w:tcPr>
          <w:p w14:paraId="31BDA55C" w14:textId="77777777" w:rsidR="00C222E0" w:rsidRPr="0057097D" w:rsidRDefault="00C222E0" w:rsidP="0003624E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537D7ED5" w14:textId="77777777" w:rsidR="00C222E0" w:rsidRPr="0057097D" w:rsidRDefault="00C222E0" w:rsidP="0003624E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756" w:type="dxa"/>
            <w:shd w:val="clear" w:color="auto" w:fill="FFFF00"/>
            <w:hideMark/>
          </w:tcPr>
          <w:p w14:paraId="10778501" w14:textId="77777777" w:rsidR="00C222E0" w:rsidRPr="0057097D" w:rsidRDefault="00C222E0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Metody pomiaru</w:t>
            </w:r>
          </w:p>
        </w:tc>
        <w:tc>
          <w:tcPr>
            <w:tcW w:w="3784" w:type="dxa"/>
            <w:shd w:val="clear" w:color="auto" w:fill="FFFF00"/>
            <w:hideMark/>
          </w:tcPr>
          <w:p w14:paraId="54361FC0" w14:textId="77777777" w:rsidR="00C222E0" w:rsidRPr="0057097D" w:rsidRDefault="00C222E0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C222E0" w:rsidRPr="0057097D" w14:paraId="704E236E" w14:textId="77777777" w:rsidTr="0003624E">
        <w:trPr>
          <w:trHeight w:val="286"/>
        </w:trPr>
        <w:tc>
          <w:tcPr>
            <w:tcW w:w="704" w:type="dxa"/>
            <w:vMerge/>
          </w:tcPr>
          <w:p w14:paraId="5AB0B2DD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47CAABCA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756" w:type="dxa"/>
            <w:hideMark/>
          </w:tcPr>
          <w:p w14:paraId="452D469D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Jednym z celów projektu jest wykorzystanie nowoczesnych technik informacyjnych lub komunikacyjnych.</w:t>
            </w:r>
          </w:p>
          <w:p w14:paraId="74FAD3E4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Projekt polegający na wykorzystaniu sprzętu informatycznego i/lub oprogramowania, jeżeli nie ma on zasadniczego znaczenia dla realizacji projektu, nie jest podstawą do przyznania punktów w ramach tego kryterium.</w:t>
            </w:r>
          </w:p>
        </w:tc>
        <w:tc>
          <w:tcPr>
            <w:tcW w:w="3784" w:type="dxa"/>
            <w:hideMark/>
          </w:tcPr>
          <w:p w14:paraId="559FD062" w14:textId="3A857844" w:rsidR="00C222E0" w:rsidRPr="0057097D" w:rsidRDefault="001977D5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  <w:p w14:paraId="6F0A117F" w14:textId="77777777" w:rsidR="00C222E0" w:rsidRPr="0057097D" w:rsidRDefault="00C222E0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222E0" w:rsidRPr="0057097D" w14:paraId="7AB027D9" w14:textId="77777777" w:rsidTr="0003624E">
        <w:trPr>
          <w:trHeight w:val="286"/>
        </w:trPr>
        <w:tc>
          <w:tcPr>
            <w:tcW w:w="704" w:type="dxa"/>
            <w:vMerge w:val="restart"/>
          </w:tcPr>
          <w:p w14:paraId="00B21B31" w14:textId="77777777" w:rsidR="00C222E0" w:rsidRPr="0057097D" w:rsidRDefault="00C222E0" w:rsidP="00C222E0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hideMark/>
          </w:tcPr>
          <w:p w14:paraId="4BC9CD63" w14:textId="77777777" w:rsidR="00C222E0" w:rsidRPr="0057097D" w:rsidRDefault="007E12FF" w:rsidP="0003624E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Zgodność z długofalową strategią rozwoju</w:t>
            </w:r>
          </w:p>
        </w:tc>
        <w:tc>
          <w:tcPr>
            <w:tcW w:w="7756" w:type="dxa"/>
            <w:hideMark/>
          </w:tcPr>
          <w:p w14:paraId="17D93DB6" w14:textId="77777777" w:rsidR="00C222E0" w:rsidRPr="0057097D" w:rsidRDefault="00C222E0" w:rsidP="0003624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Kryterium punktowe. Kryterium zostanie zweryfikowane na podstawie zapisów we wniosku o dofinansowanie projektu.</w:t>
            </w:r>
          </w:p>
          <w:p w14:paraId="04213FE5" w14:textId="77777777" w:rsidR="00C222E0" w:rsidRPr="0057097D" w:rsidRDefault="007E12FF" w:rsidP="007E12FF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 ramach kryterium ocenie podlega c</w:t>
            </w:r>
            <w:r w:rsidRPr="0057097D">
              <w:rPr>
                <w:rFonts w:cs="Arial"/>
                <w:sz w:val="20"/>
                <w:szCs w:val="20"/>
              </w:rPr>
              <w:t xml:space="preserve">zy przedsiębiorstwo dysponuje rzetelną/ wiarygodną długofalową strategią rozwoju w zakresie prac B+R, która uwzględnia przeprowadzenie prac </w:t>
            </w:r>
            <w:r>
              <w:rPr>
                <w:rFonts w:cs="Arial"/>
                <w:sz w:val="20"/>
                <w:szCs w:val="20"/>
              </w:rPr>
              <w:t>rozwojowych</w:t>
            </w:r>
            <w:r w:rsidRPr="0057097D">
              <w:rPr>
                <w:rFonts w:cs="Arial"/>
                <w:sz w:val="20"/>
                <w:szCs w:val="20"/>
              </w:rPr>
              <w:t xml:space="preserve"> objętych projektem</w:t>
            </w:r>
            <w:r w:rsidR="00264F35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784" w:type="dxa"/>
            <w:hideMark/>
          </w:tcPr>
          <w:p w14:paraId="0A9CE054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3F56A978" w14:textId="77777777" w:rsidR="00C222E0" w:rsidRPr="0057097D" w:rsidRDefault="00C222E0" w:rsidP="0003624E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sz w:val="20"/>
                <w:szCs w:val="20"/>
              </w:rPr>
              <w:t>Ocena kryterium będzie polegała na przyznaniu zdefiniowanej z góry liczby punktów (maksyma</w:t>
            </w:r>
            <w:r w:rsidR="00630A96">
              <w:rPr>
                <w:rFonts w:cs="Arial"/>
                <w:sz w:val="20"/>
                <w:szCs w:val="20"/>
              </w:rPr>
              <w:t>lnie można uzyskać 6</w:t>
            </w:r>
            <w:r w:rsidRPr="0057097D">
              <w:rPr>
                <w:rFonts w:cs="Arial"/>
                <w:sz w:val="20"/>
                <w:szCs w:val="20"/>
              </w:rPr>
              <w:t xml:space="preserve"> pkt.).</w:t>
            </w:r>
          </w:p>
        </w:tc>
      </w:tr>
      <w:tr w:rsidR="00C222E0" w:rsidRPr="0057097D" w14:paraId="27656160" w14:textId="77777777" w:rsidTr="005548EC">
        <w:trPr>
          <w:trHeight w:val="286"/>
        </w:trPr>
        <w:tc>
          <w:tcPr>
            <w:tcW w:w="704" w:type="dxa"/>
            <w:vMerge/>
          </w:tcPr>
          <w:p w14:paraId="52F5A611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34F0CC4B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756" w:type="dxa"/>
            <w:shd w:val="clear" w:color="auto" w:fill="FFFF00"/>
            <w:hideMark/>
          </w:tcPr>
          <w:p w14:paraId="14DA253A" w14:textId="77777777" w:rsidR="00C222E0" w:rsidRPr="0057097D" w:rsidRDefault="00C222E0" w:rsidP="0003624E">
            <w:pPr>
              <w:jc w:val="center"/>
              <w:rPr>
                <w:rFonts w:cs="Arial"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Metody pomiaru</w:t>
            </w:r>
          </w:p>
        </w:tc>
        <w:tc>
          <w:tcPr>
            <w:tcW w:w="3784" w:type="dxa"/>
            <w:shd w:val="clear" w:color="auto" w:fill="FFFF00"/>
            <w:hideMark/>
          </w:tcPr>
          <w:p w14:paraId="0FD2DC98" w14:textId="77777777" w:rsidR="00C222E0" w:rsidRPr="0057097D" w:rsidRDefault="00C222E0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7097D">
              <w:rPr>
                <w:rFonts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C222E0" w:rsidRPr="0057097D" w14:paraId="76DB4134" w14:textId="77777777" w:rsidTr="0003624E">
        <w:trPr>
          <w:trHeight w:val="286"/>
        </w:trPr>
        <w:tc>
          <w:tcPr>
            <w:tcW w:w="704" w:type="dxa"/>
            <w:vMerge/>
          </w:tcPr>
          <w:p w14:paraId="77557584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039" w:type="dxa"/>
            <w:vMerge/>
            <w:hideMark/>
          </w:tcPr>
          <w:p w14:paraId="248A3A66" w14:textId="77777777" w:rsidR="00C222E0" w:rsidRPr="0057097D" w:rsidRDefault="00C222E0" w:rsidP="0003624E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756" w:type="dxa"/>
            <w:hideMark/>
          </w:tcPr>
          <w:p w14:paraId="65EF0ED4" w14:textId="77777777" w:rsidR="00C222E0" w:rsidRDefault="00264F35" w:rsidP="00264F3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7E12FF" w:rsidRPr="0057097D">
              <w:rPr>
                <w:rFonts w:cs="Arial"/>
                <w:sz w:val="20"/>
                <w:szCs w:val="20"/>
              </w:rPr>
              <w:t>rzedsiębiorstwo dysponuje rzetelną/ wiarygodną długofalową strategią rozwoju w zakresie prac B+R, która uwzględnia przeprowadzenie prac badawczo</w:t>
            </w:r>
            <w:r>
              <w:rPr>
                <w:rFonts w:cs="Arial"/>
                <w:sz w:val="20"/>
                <w:szCs w:val="20"/>
              </w:rPr>
              <w:t>-rozwojowych objętych projektem.</w:t>
            </w:r>
          </w:p>
          <w:p w14:paraId="1F18C890" w14:textId="77777777" w:rsidR="00264F35" w:rsidRPr="0057097D" w:rsidRDefault="00264F35" w:rsidP="00264F35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Punkty zostaną przyznane, jeżeli wnioskodawca przedstawi rzetelną i wiarygodną długofalową strategię rozwoju obejmującą przeprowadzenie prac rozwojowych ujętych w projekcie.</w:t>
            </w:r>
          </w:p>
        </w:tc>
        <w:tc>
          <w:tcPr>
            <w:tcW w:w="3784" w:type="dxa"/>
            <w:hideMark/>
          </w:tcPr>
          <w:p w14:paraId="14D30538" w14:textId="77777777" w:rsidR="00C222E0" w:rsidRPr="0057097D" w:rsidRDefault="00630A96" w:rsidP="00630A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</w:t>
            </w:r>
          </w:p>
          <w:p w14:paraId="7E7C0510" w14:textId="77777777" w:rsidR="00C222E0" w:rsidRPr="0057097D" w:rsidRDefault="00C222E0" w:rsidP="000362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5461549C" w14:textId="069349AD" w:rsidR="00C222E0" w:rsidRDefault="00C222E0" w:rsidP="00C222E0"/>
    <w:p w14:paraId="5B7E15D0" w14:textId="0F17AD99" w:rsidR="00493112" w:rsidRDefault="00493112" w:rsidP="00C222E0"/>
    <w:p w14:paraId="1A6B82AD" w14:textId="2980F440" w:rsidR="00493112" w:rsidRDefault="00493112" w:rsidP="00C222E0"/>
    <w:p w14:paraId="53270714" w14:textId="77777777" w:rsidR="00493112" w:rsidRDefault="00493112" w:rsidP="00C222E0"/>
    <w:tbl>
      <w:tblPr>
        <w:tblStyle w:val="Tabela-Siatka92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E17439" w:rsidRPr="00B830CE" w14:paraId="346980FC" w14:textId="77777777" w:rsidTr="005548EC">
        <w:trPr>
          <w:trHeight w:val="850"/>
        </w:trPr>
        <w:tc>
          <w:tcPr>
            <w:tcW w:w="14283" w:type="dxa"/>
            <w:shd w:val="clear" w:color="auto" w:fill="FFC000"/>
            <w:vAlign w:val="center"/>
          </w:tcPr>
          <w:p w14:paraId="192D3309" w14:textId="31263C5E" w:rsidR="00E17439" w:rsidRPr="00E17439" w:rsidRDefault="00493112" w:rsidP="005548EC">
            <w:pPr>
              <w:spacing w:before="240"/>
              <w:jc w:val="center"/>
              <w:rPr>
                <w:rFonts w:cs="Arial"/>
                <w:b/>
                <w:bCs/>
                <w:sz w:val="24"/>
                <w:szCs w:val="20"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0"/>
                <w:u w:val="single"/>
              </w:rPr>
              <w:t>G</w:t>
            </w:r>
            <w:r w:rsidR="00E17439" w:rsidRPr="00E17439">
              <w:rPr>
                <w:rFonts w:cs="Arial"/>
                <w:b/>
                <w:bCs/>
                <w:sz w:val="24"/>
                <w:szCs w:val="20"/>
                <w:u w:val="single"/>
              </w:rPr>
              <w:t xml:space="preserve">. KRYTERIA </w:t>
            </w:r>
            <w:r>
              <w:rPr>
                <w:rFonts w:cs="Arial"/>
                <w:b/>
                <w:bCs/>
                <w:sz w:val="24"/>
                <w:szCs w:val="20"/>
                <w:u w:val="single"/>
              </w:rPr>
              <w:t>ROZSTRZYGAJĄCE</w:t>
            </w:r>
          </w:p>
          <w:p w14:paraId="760B8E92" w14:textId="32A9836E" w:rsidR="00E17439" w:rsidRPr="00B830CE" w:rsidRDefault="00E17439" w:rsidP="005548EC">
            <w:pPr>
              <w:rPr>
                <w:rFonts w:cs="Arial"/>
                <w:b/>
                <w:bCs/>
                <w:i/>
                <w:sz w:val="24"/>
                <w:szCs w:val="20"/>
                <w:u w:val="single"/>
              </w:rPr>
            </w:pPr>
            <w:bookmarkStart w:id="1" w:name="_GoBack"/>
            <w:bookmarkEnd w:id="1"/>
          </w:p>
        </w:tc>
      </w:tr>
    </w:tbl>
    <w:tbl>
      <w:tblPr>
        <w:tblStyle w:val="Tabela-Siatka9"/>
        <w:tblW w:w="14283" w:type="dxa"/>
        <w:tblLook w:val="04A0" w:firstRow="1" w:lastRow="0" w:firstColumn="1" w:lastColumn="0" w:noHBand="0" w:noVBand="1"/>
      </w:tblPr>
      <w:tblGrid>
        <w:gridCol w:w="1271"/>
        <w:gridCol w:w="2545"/>
        <w:gridCol w:w="6343"/>
        <w:gridCol w:w="4124"/>
      </w:tblGrid>
      <w:tr w:rsidR="000E2B40" w:rsidRPr="00DC56F3" w14:paraId="6B3D3408" w14:textId="77777777" w:rsidTr="005548EC">
        <w:trPr>
          <w:trHeight w:val="611"/>
        </w:trPr>
        <w:tc>
          <w:tcPr>
            <w:tcW w:w="14283" w:type="dxa"/>
            <w:gridSpan w:val="4"/>
            <w:shd w:val="clear" w:color="auto" w:fill="FFFF00"/>
          </w:tcPr>
          <w:p w14:paraId="68E66F00" w14:textId="0DDC57F2" w:rsidR="000E2B40" w:rsidRPr="00441D5A" w:rsidRDefault="000E2B40" w:rsidP="005548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1D5A">
              <w:rPr>
                <w:rFonts w:ascii="Arial" w:hAnsi="Arial" w:cs="Arial"/>
                <w:b/>
                <w:sz w:val="20"/>
                <w:szCs w:val="20"/>
              </w:rPr>
              <w:t xml:space="preserve">Działanie 1.2 </w:t>
            </w:r>
            <w:r w:rsidRPr="00441D5A">
              <w:rPr>
                <w:rFonts w:ascii="Arial" w:hAnsi="Arial" w:cs="Arial"/>
                <w:b/>
                <w:bCs/>
                <w:sz w:val="20"/>
                <w:szCs w:val="20"/>
              </w:rPr>
              <w:t>BADANIA CELOWE</w:t>
            </w:r>
            <w:r w:rsidRPr="00441D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Wspólne Przedsięwzięcie Województwa Lubelskiego oraz Narodowego Centrum Badań i Rozwoju </w:t>
            </w:r>
          </w:p>
        </w:tc>
      </w:tr>
      <w:tr w:rsidR="000E2B40" w:rsidRPr="00DC56F3" w14:paraId="5000138C" w14:textId="77777777" w:rsidTr="009C607B">
        <w:tc>
          <w:tcPr>
            <w:tcW w:w="1271" w:type="dxa"/>
            <w:shd w:val="clear" w:color="auto" w:fill="FFFF00"/>
          </w:tcPr>
          <w:p w14:paraId="2601F95D" w14:textId="77777777" w:rsidR="000E2B40" w:rsidRPr="00DC56F3" w:rsidRDefault="000E2B40" w:rsidP="009C6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6F3">
              <w:rPr>
                <w:rFonts w:ascii="Arial" w:hAnsi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545" w:type="dxa"/>
            <w:shd w:val="clear" w:color="auto" w:fill="FFFF00"/>
          </w:tcPr>
          <w:p w14:paraId="34C83256" w14:textId="77777777" w:rsidR="000E2B40" w:rsidRPr="00DC56F3" w:rsidRDefault="000E2B40" w:rsidP="009C60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6F3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6343" w:type="dxa"/>
            <w:shd w:val="clear" w:color="auto" w:fill="FFFF00"/>
          </w:tcPr>
          <w:p w14:paraId="7F3FE701" w14:textId="77777777" w:rsidR="000E2B40" w:rsidRPr="00DC56F3" w:rsidRDefault="000E2B40" w:rsidP="009C60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6F3">
              <w:rPr>
                <w:rFonts w:ascii="Arial" w:hAnsi="Arial" w:cs="Arial"/>
                <w:b/>
                <w:bCs/>
                <w:sz w:val="20"/>
                <w:szCs w:val="20"/>
              </w:rPr>
              <w:t>Definicja kryterium</w:t>
            </w:r>
          </w:p>
        </w:tc>
        <w:tc>
          <w:tcPr>
            <w:tcW w:w="4124" w:type="dxa"/>
            <w:shd w:val="clear" w:color="auto" w:fill="FFFF00"/>
          </w:tcPr>
          <w:p w14:paraId="518E026E" w14:textId="77777777" w:rsidR="000E2B40" w:rsidRPr="00DC56F3" w:rsidRDefault="000E2B40" w:rsidP="009C60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56F3">
              <w:rPr>
                <w:rFonts w:ascii="Arial" w:hAnsi="Arial" w:cs="Arial"/>
                <w:b/>
                <w:bCs/>
                <w:sz w:val="20"/>
                <w:szCs w:val="20"/>
              </w:rPr>
              <w:t>Opis znaczenia kryterium</w:t>
            </w:r>
          </w:p>
        </w:tc>
      </w:tr>
      <w:tr w:rsidR="000E2B40" w:rsidRPr="00DC56F3" w14:paraId="5ED38E3D" w14:textId="77777777" w:rsidTr="009C607B">
        <w:tc>
          <w:tcPr>
            <w:tcW w:w="1271" w:type="dxa"/>
          </w:tcPr>
          <w:p w14:paraId="2DFAB6AE" w14:textId="77777777" w:rsidR="000E2B40" w:rsidRPr="00DC56F3" w:rsidRDefault="000E2B40" w:rsidP="009C6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6F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545" w:type="dxa"/>
          </w:tcPr>
          <w:p w14:paraId="063EFC5E" w14:textId="77777777" w:rsidR="000E2B40" w:rsidRPr="00DC56F3" w:rsidRDefault="000E2B40" w:rsidP="009C60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Zgłoszenie patentowe</w:t>
            </w:r>
          </w:p>
        </w:tc>
        <w:tc>
          <w:tcPr>
            <w:tcW w:w="6343" w:type="dxa"/>
          </w:tcPr>
          <w:p w14:paraId="39645CBE" w14:textId="77777777" w:rsidR="000E2B40" w:rsidRDefault="000E2B40" w:rsidP="009C607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E2138">
              <w:rPr>
                <w:rFonts w:ascii="Arial" w:hAnsi="Arial" w:cs="Arial"/>
                <w:i/>
                <w:sz w:val="20"/>
                <w:szCs w:val="20"/>
              </w:rPr>
              <w:t>Czy w projekcie zaplanowano dokonanie zgłoszenia patentowego?</w:t>
            </w:r>
          </w:p>
          <w:p w14:paraId="5A46C082" w14:textId="77777777" w:rsidR="000E2B40" w:rsidRDefault="000E2B40" w:rsidP="009C607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54331C" w14:textId="77777777" w:rsidR="000E2B40" w:rsidRPr="00DC56F3" w:rsidRDefault="000E2B40" w:rsidP="009C607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97DF0">
              <w:rPr>
                <w:rFonts w:ascii="Arial" w:hAnsi="Arial" w:cs="Arial"/>
                <w:sz w:val="20"/>
                <w:szCs w:val="20"/>
              </w:rPr>
              <w:t xml:space="preserve">sparcie w pierwszej kolejności jest </w:t>
            </w:r>
            <w:r>
              <w:rPr>
                <w:rFonts w:ascii="Arial" w:hAnsi="Arial" w:cs="Arial"/>
                <w:sz w:val="20"/>
                <w:szCs w:val="20"/>
              </w:rPr>
              <w:t>przyznawane na projekty, które</w:t>
            </w:r>
            <w:r w:rsidRPr="00D97D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uzyskały </w:t>
            </w:r>
            <w:r w:rsidRPr="002F04B0">
              <w:rPr>
                <w:rFonts w:ascii="Arial" w:hAnsi="Arial" w:cs="Arial"/>
                <w:sz w:val="20"/>
                <w:szCs w:val="20"/>
              </w:rPr>
              <w:t xml:space="preserve">punkty w kryterium „Zakres korzyści osiągniętych w wyniku realizacji projektu w zakresie” podkryterium </w:t>
            </w:r>
            <w:r w:rsidRPr="002F04B0">
              <w:rPr>
                <w:rFonts w:ascii="Arial" w:hAnsi="Arial" w:cs="Arial"/>
                <w:i/>
                <w:sz w:val="20"/>
                <w:szCs w:val="20"/>
              </w:rPr>
              <w:t>„W wyniku realizacji projektu zaplanowano dokonanie zgłoszenia patentowego”</w:t>
            </w:r>
            <w:r w:rsidRPr="002F04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24" w:type="dxa"/>
          </w:tcPr>
          <w:p w14:paraId="2439AAFD" w14:textId="77777777" w:rsidR="000E2B40" w:rsidRPr="00DC56F3" w:rsidRDefault="000E2B40" w:rsidP="009C6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6F3">
              <w:rPr>
                <w:rFonts w:ascii="Arial" w:hAnsi="Arial" w:cs="Arial"/>
                <w:sz w:val="20"/>
                <w:szCs w:val="20"/>
              </w:rPr>
              <w:t xml:space="preserve">W przypadku, gdy kilka projektów uzyska tą samą, najniższą pozytywną liczbę punktów, a wartość alokacji przeznaczonej na dany konkurs nie pozwala na zatwierdzenie do dofinansowania wszystkich projektów, o wyborze projektu do dofinansowania decydują kryteria rozstrzygające. </w:t>
            </w:r>
          </w:p>
          <w:p w14:paraId="53618260" w14:textId="77777777" w:rsidR="000E2B40" w:rsidRPr="00DC56F3" w:rsidRDefault="000E2B40" w:rsidP="009C607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C56F3">
              <w:rPr>
                <w:rFonts w:ascii="Arial" w:hAnsi="Arial" w:cs="Arial"/>
                <w:sz w:val="20"/>
                <w:szCs w:val="20"/>
              </w:rPr>
              <w:t>Jeże</w:t>
            </w:r>
            <w:r>
              <w:rPr>
                <w:rFonts w:ascii="Arial" w:hAnsi="Arial" w:cs="Arial"/>
                <w:sz w:val="20"/>
                <w:szCs w:val="20"/>
              </w:rPr>
              <w:t xml:space="preserve">li przedmiotowe kryterium nie </w:t>
            </w:r>
            <w:r w:rsidRPr="00DC56F3">
              <w:rPr>
                <w:rFonts w:ascii="Arial" w:hAnsi="Arial" w:cs="Arial"/>
                <w:sz w:val="20"/>
                <w:szCs w:val="20"/>
              </w:rPr>
              <w:t>rozstrzyga kwestii wyboru projektu do dofinansowania, wówczas stosuje się drugie kryterium rozstrzygające.</w:t>
            </w:r>
          </w:p>
        </w:tc>
      </w:tr>
      <w:tr w:rsidR="000E2B40" w:rsidRPr="00DC56F3" w14:paraId="62A68176" w14:textId="77777777" w:rsidTr="009C607B">
        <w:tc>
          <w:tcPr>
            <w:tcW w:w="1271" w:type="dxa"/>
          </w:tcPr>
          <w:p w14:paraId="7504B38B" w14:textId="77777777" w:rsidR="000E2B40" w:rsidRPr="00DC56F3" w:rsidRDefault="000E2B40" w:rsidP="009C6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6F3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545" w:type="dxa"/>
          </w:tcPr>
          <w:p w14:paraId="5068BF3A" w14:textId="77777777" w:rsidR="000E2B40" w:rsidRPr="00DC56F3" w:rsidRDefault="000E2B40" w:rsidP="009C6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6F3">
              <w:rPr>
                <w:rFonts w:ascii="Arial" w:hAnsi="Arial" w:cs="Arial"/>
                <w:b/>
                <w:sz w:val="20"/>
                <w:szCs w:val="20"/>
              </w:rPr>
              <w:t xml:space="preserve">Stopa bezrobocia na obszarze realizacji inwestycji. </w:t>
            </w:r>
          </w:p>
          <w:p w14:paraId="5D7CE4EB" w14:textId="77777777" w:rsidR="000E2B40" w:rsidRPr="00DC56F3" w:rsidRDefault="000E2B40" w:rsidP="009C60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3" w:type="dxa"/>
          </w:tcPr>
          <w:p w14:paraId="1B66E4D7" w14:textId="77777777" w:rsidR="000E2B40" w:rsidRPr="00DC56F3" w:rsidRDefault="000E2B40" w:rsidP="009C607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C56F3">
              <w:rPr>
                <w:rFonts w:ascii="Arial" w:hAnsi="Arial" w:cs="Arial"/>
                <w:i/>
                <w:sz w:val="20"/>
                <w:szCs w:val="20"/>
              </w:rPr>
              <w:t xml:space="preserve">Jaka jest stopa bezrobocia w powiecie, w którym planowana jest realizacja projektu? </w:t>
            </w:r>
          </w:p>
          <w:p w14:paraId="5565BAEF" w14:textId="77777777" w:rsidR="000E2B40" w:rsidRPr="00DC56F3" w:rsidRDefault="000E2B40" w:rsidP="009C6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6F3">
              <w:rPr>
                <w:rFonts w:ascii="Arial" w:hAnsi="Arial" w:cs="Arial"/>
                <w:sz w:val="20"/>
                <w:szCs w:val="20"/>
              </w:rPr>
              <w:t>Wsparcie w pierwszej kolejności jest przyznawane na projekty, których realizację zaplanowano w powiecie województwa lubelskiego, w którym jest najwyższa stopa bezrobocia.</w:t>
            </w:r>
          </w:p>
          <w:p w14:paraId="3AC150D2" w14:textId="77777777" w:rsidR="000E2B40" w:rsidRPr="00DC56F3" w:rsidRDefault="000E2B40" w:rsidP="009C607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C56F3">
              <w:rPr>
                <w:rFonts w:ascii="Arial" w:hAnsi="Arial" w:cs="Arial"/>
                <w:sz w:val="20"/>
                <w:szCs w:val="20"/>
              </w:rPr>
              <w:t xml:space="preserve">Do weryfikacji przyjmuje się stopę bezrobocia na podstawie danych GUS „Bezrobotni oraz stopa bezrobocia wg województw, </w:t>
            </w:r>
            <w:r w:rsidRPr="00DC56F3">
              <w:rPr>
                <w:rFonts w:ascii="Arial" w:hAnsi="Arial" w:cs="Arial"/>
                <w:sz w:val="20"/>
                <w:szCs w:val="20"/>
              </w:rPr>
              <w:lastRenderedPageBreak/>
              <w:t>podregionów i powiatów” według stanu na koniec miesiąca poprzedzającego miesiąc rozpoczęcia naboru wniosków) na podstawie wskaźnika „Stopa bezrobocia (do aktywnych zawodowo) w %”.</w:t>
            </w:r>
          </w:p>
        </w:tc>
        <w:tc>
          <w:tcPr>
            <w:tcW w:w="4124" w:type="dxa"/>
          </w:tcPr>
          <w:p w14:paraId="254654A5" w14:textId="77777777" w:rsidR="000E2B40" w:rsidRPr="00DC56F3" w:rsidRDefault="000E2B40" w:rsidP="009C6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6F3">
              <w:rPr>
                <w:rFonts w:ascii="Arial" w:hAnsi="Arial" w:cs="Arial"/>
                <w:sz w:val="20"/>
                <w:szCs w:val="20"/>
              </w:rPr>
              <w:lastRenderedPageBreak/>
              <w:t>W przypadku, gdy kilka projektów uzyska tą samą, najniższą pozytywną liczbę punktów, a wartość alokacji przeznaczonej na dany konkurs nie pozwala na zatwierdzenie do dofinansowania wszystkich projektów, o wyborze projektu do dofinansowania decydują kryteria rozstrzygające.</w:t>
            </w:r>
          </w:p>
          <w:p w14:paraId="1629F4F1" w14:textId="77777777" w:rsidR="000E2B40" w:rsidRPr="00DC56F3" w:rsidRDefault="000E2B40" w:rsidP="009C607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C56F3">
              <w:rPr>
                <w:rFonts w:ascii="Arial" w:hAnsi="Arial" w:cs="Arial"/>
                <w:sz w:val="20"/>
                <w:szCs w:val="20"/>
              </w:rPr>
              <w:lastRenderedPageBreak/>
              <w:t>Jeżeli przedmiotowe kryterium nie rozstrzyga kwestii wyboru projektu do do</w:t>
            </w:r>
            <w:r>
              <w:rPr>
                <w:rFonts w:ascii="Arial" w:hAnsi="Arial" w:cs="Arial"/>
                <w:sz w:val="20"/>
                <w:szCs w:val="20"/>
              </w:rPr>
              <w:t xml:space="preserve">finansowania, wówczas stosuje </w:t>
            </w:r>
            <w:r w:rsidRPr="00DC56F3">
              <w:rPr>
                <w:rFonts w:ascii="Arial" w:hAnsi="Arial" w:cs="Arial"/>
                <w:sz w:val="20"/>
                <w:szCs w:val="20"/>
              </w:rPr>
              <w:t>się trzecie kryterium rozstrzygające.</w:t>
            </w:r>
          </w:p>
        </w:tc>
      </w:tr>
      <w:tr w:rsidR="000E2B40" w:rsidRPr="00DC56F3" w14:paraId="40244844" w14:textId="77777777" w:rsidTr="009C607B">
        <w:tc>
          <w:tcPr>
            <w:tcW w:w="1271" w:type="dxa"/>
          </w:tcPr>
          <w:p w14:paraId="28C189C0" w14:textId="77777777" w:rsidR="000E2B40" w:rsidRPr="00DC56F3" w:rsidRDefault="000E2B40" w:rsidP="009C6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6F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2545" w:type="dxa"/>
          </w:tcPr>
          <w:p w14:paraId="23CE4439" w14:textId="40834688" w:rsidR="000E2B40" w:rsidRPr="00DC56F3" w:rsidRDefault="002A4C3E" w:rsidP="009C6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6F3">
              <w:rPr>
                <w:rFonts w:ascii="Arial" w:hAnsi="Arial" w:cs="Arial"/>
                <w:b/>
                <w:sz w:val="20"/>
                <w:szCs w:val="20"/>
              </w:rPr>
              <w:t>Wnioskowany poziom dofinansowania</w:t>
            </w:r>
          </w:p>
        </w:tc>
        <w:tc>
          <w:tcPr>
            <w:tcW w:w="6343" w:type="dxa"/>
          </w:tcPr>
          <w:p w14:paraId="10AB8392" w14:textId="595AAC5D" w:rsidR="002A4C3E" w:rsidRPr="00DC56F3" w:rsidRDefault="002A4C3E" w:rsidP="002A4C3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56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Ile wynosi różnica pomiędzy maksymalnym procentowym poziomem wsparcia (dopuszczalnym zgodnie ze „Szczegółowym Opisem Osi Priorytetowych RPO WL 2014-2020" </w:t>
            </w:r>
            <w:r w:rsidR="00493112">
              <w:rPr>
                <w:rFonts w:ascii="Arial" w:hAnsi="Arial" w:cs="Arial"/>
                <w:sz w:val="20"/>
                <w:szCs w:val="20"/>
              </w:rPr>
              <w:t xml:space="preserve">obowiązującym w dniu </w:t>
            </w:r>
            <w:r w:rsidR="00493112" w:rsidRPr="0095230D">
              <w:rPr>
                <w:rFonts w:ascii="Arial" w:hAnsi="Arial" w:cs="Arial"/>
                <w:iCs/>
                <w:sz w:val="20"/>
                <w:szCs w:val="20"/>
              </w:rPr>
              <w:t>zatwierdzenia niniejszych kryteriów</w:t>
            </w:r>
            <w:r w:rsidR="00493112" w:rsidRPr="00DC56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C56F3">
              <w:rPr>
                <w:rFonts w:ascii="Arial" w:hAnsi="Arial" w:cs="Arial"/>
                <w:i/>
                <w:iCs/>
                <w:sz w:val="20"/>
                <w:szCs w:val="20"/>
              </w:rPr>
              <w:t>lub Regulaminem konkursu) a procentowym poziomem wsparcia wnioskowanym w ramach projektu?</w:t>
            </w:r>
          </w:p>
          <w:p w14:paraId="1EE32B71" w14:textId="77777777" w:rsidR="002A4C3E" w:rsidRPr="00DC56F3" w:rsidRDefault="002A4C3E" w:rsidP="002A4C3E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C56F3">
              <w:rPr>
                <w:rFonts w:ascii="Arial" w:hAnsi="Arial" w:cs="Arial"/>
                <w:iCs/>
                <w:sz w:val="20"/>
                <w:szCs w:val="20"/>
              </w:rPr>
              <w:t>Wsparcie w pierwszej kolejności jest przyznawane projektom, w których różnica pomiędzy wartością maksymalnego dopuszczalnego procentowego poziomu wsparcia a wartością procentowego poziomu wsparcia wnioskowanego w ramach projektu jest najwyższa.</w:t>
            </w:r>
          </w:p>
          <w:p w14:paraId="3378D2F5" w14:textId="0C0658C2" w:rsidR="000E2B40" w:rsidRPr="00DC56F3" w:rsidRDefault="002A4C3E" w:rsidP="002A4C3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C56F3">
              <w:rPr>
                <w:rFonts w:ascii="Arial" w:hAnsi="Arial" w:cs="Arial"/>
                <w:iCs/>
                <w:sz w:val="20"/>
                <w:szCs w:val="20"/>
              </w:rPr>
              <w:t>Ww. różnicę wyraża się w punktach procentowych.</w:t>
            </w:r>
          </w:p>
        </w:tc>
        <w:tc>
          <w:tcPr>
            <w:tcW w:w="4124" w:type="dxa"/>
          </w:tcPr>
          <w:p w14:paraId="1E5F1138" w14:textId="4A2C1A18" w:rsidR="000E2B40" w:rsidRPr="002A4C3E" w:rsidRDefault="000E2B40" w:rsidP="002A4C3E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C56F3">
              <w:rPr>
                <w:rFonts w:ascii="Arial" w:hAnsi="Arial" w:cs="Arial"/>
                <w:iCs/>
                <w:sz w:val="20"/>
                <w:szCs w:val="20"/>
              </w:rPr>
              <w:t xml:space="preserve">W przypadku, gdy kilka projektów uzyska tą samą, najniższą pozytywną liczbę punktów, a wartość alokacji przeznaczonej na dany konkurs nie pozwala na zatwierdzenie </w:t>
            </w:r>
            <w:r w:rsidRPr="00DC56F3">
              <w:rPr>
                <w:rFonts w:ascii="Arial" w:hAnsi="Arial" w:cs="Arial"/>
              </w:rPr>
              <w:t>do</w:t>
            </w:r>
            <w:r w:rsidRPr="00DC56F3">
              <w:rPr>
                <w:rFonts w:ascii="Arial" w:hAnsi="Arial" w:cs="Arial"/>
                <w:iCs/>
                <w:sz w:val="20"/>
                <w:szCs w:val="20"/>
              </w:rPr>
              <w:t xml:space="preserve"> dofinansowania wszystkich projektów, o wyborze projektu do dofinansowania decydują kryteria rozstrzygające.</w:t>
            </w:r>
          </w:p>
        </w:tc>
      </w:tr>
    </w:tbl>
    <w:p w14:paraId="6BDA6852" w14:textId="77777777" w:rsidR="000E2B40" w:rsidRDefault="000E2B40" w:rsidP="00C222E0"/>
    <w:sectPr w:rsidR="000E2B40" w:rsidSect="00C222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C09C8" w14:textId="77777777" w:rsidR="00712869" w:rsidRDefault="00712869" w:rsidP="00C222E0">
      <w:pPr>
        <w:spacing w:after="0" w:line="240" w:lineRule="auto"/>
      </w:pPr>
      <w:r>
        <w:separator/>
      </w:r>
    </w:p>
  </w:endnote>
  <w:endnote w:type="continuationSeparator" w:id="0">
    <w:p w14:paraId="5B11108A" w14:textId="77777777" w:rsidR="00712869" w:rsidRDefault="00712869" w:rsidP="00C2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9DD96" w14:textId="77777777" w:rsidR="00712869" w:rsidRDefault="00712869" w:rsidP="00C222E0">
      <w:pPr>
        <w:spacing w:after="0" w:line="240" w:lineRule="auto"/>
      </w:pPr>
      <w:r>
        <w:separator/>
      </w:r>
    </w:p>
  </w:footnote>
  <w:footnote w:type="continuationSeparator" w:id="0">
    <w:p w14:paraId="32CBCC7D" w14:textId="77777777" w:rsidR="00712869" w:rsidRDefault="00712869" w:rsidP="00C222E0">
      <w:pPr>
        <w:spacing w:after="0" w:line="240" w:lineRule="auto"/>
      </w:pPr>
      <w:r>
        <w:continuationSeparator/>
      </w:r>
    </w:p>
  </w:footnote>
  <w:footnote w:id="1">
    <w:p w14:paraId="4510A08D" w14:textId="7D50FFE3" w:rsidR="004857E7" w:rsidRDefault="004857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E2B40">
        <w:t>Specjalista z określonej dziedziny nauki zatrudniony na stanowisku naukowym w szkole wyższej lub instytucie badawczym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114"/>
    <w:multiLevelType w:val="hybridMultilevel"/>
    <w:tmpl w:val="4482ACE4"/>
    <w:lvl w:ilvl="0" w:tplc="3F400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A2343"/>
    <w:multiLevelType w:val="hybridMultilevel"/>
    <w:tmpl w:val="80C44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9321E"/>
    <w:multiLevelType w:val="hybridMultilevel"/>
    <w:tmpl w:val="785A8810"/>
    <w:lvl w:ilvl="0" w:tplc="77440B84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A2905"/>
    <w:multiLevelType w:val="hybridMultilevel"/>
    <w:tmpl w:val="0CF0B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25DEB"/>
    <w:multiLevelType w:val="hybridMultilevel"/>
    <w:tmpl w:val="596E6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E48B1"/>
    <w:multiLevelType w:val="hybridMultilevel"/>
    <w:tmpl w:val="2DE2A7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F1EB7"/>
    <w:multiLevelType w:val="hybridMultilevel"/>
    <w:tmpl w:val="7CB0EC5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E0"/>
    <w:rsid w:val="000E00F4"/>
    <w:rsid w:val="000E2B40"/>
    <w:rsid w:val="000E5B55"/>
    <w:rsid w:val="001505E8"/>
    <w:rsid w:val="001977D5"/>
    <w:rsid w:val="001B31D2"/>
    <w:rsid w:val="00241EC2"/>
    <w:rsid w:val="00264F35"/>
    <w:rsid w:val="002A4C3E"/>
    <w:rsid w:val="002B6F87"/>
    <w:rsid w:val="003A57D2"/>
    <w:rsid w:val="003D5DAE"/>
    <w:rsid w:val="00426761"/>
    <w:rsid w:val="004857E7"/>
    <w:rsid w:val="00493112"/>
    <w:rsid w:val="004D1EEA"/>
    <w:rsid w:val="005548EC"/>
    <w:rsid w:val="00630A96"/>
    <w:rsid w:val="00657FF6"/>
    <w:rsid w:val="006A628D"/>
    <w:rsid w:val="006E4665"/>
    <w:rsid w:val="00712869"/>
    <w:rsid w:val="00723001"/>
    <w:rsid w:val="00786275"/>
    <w:rsid w:val="007E12FF"/>
    <w:rsid w:val="008F7948"/>
    <w:rsid w:val="00B24B04"/>
    <w:rsid w:val="00B432F2"/>
    <w:rsid w:val="00BE2620"/>
    <w:rsid w:val="00C222E0"/>
    <w:rsid w:val="00C51E07"/>
    <w:rsid w:val="00C60DC6"/>
    <w:rsid w:val="00CD19B7"/>
    <w:rsid w:val="00D5259A"/>
    <w:rsid w:val="00DE3059"/>
    <w:rsid w:val="00E07131"/>
    <w:rsid w:val="00E17439"/>
    <w:rsid w:val="00E6711D"/>
    <w:rsid w:val="00EF2FD5"/>
    <w:rsid w:val="00F81EBC"/>
    <w:rsid w:val="00FA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373A"/>
  <w15:chartTrackingRefBased/>
  <w15:docId w15:val="{B8D51396-1EFC-49DD-8E16-974EB2CB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7439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9">
    <w:name w:val="Tabela - Siatka9"/>
    <w:basedOn w:val="Standardowy"/>
    <w:next w:val="Siatkatabeli"/>
    <w:uiPriority w:val="59"/>
    <w:rsid w:val="00C222E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">
    <w:name w:val="Table Grid"/>
    <w:basedOn w:val="Standardowy"/>
    <w:uiPriority w:val="39"/>
    <w:rsid w:val="00C2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Siatkatabeli"/>
    <w:uiPriority w:val="59"/>
    <w:rsid w:val="00C222E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nhideWhenUsed/>
    <w:qFormat/>
    <w:rsid w:val="00C222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rsid w:val="00C222E0"/>
    <w:rPr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"/>
    <w:basedOn w:val="Domylnaczcionkaakapitu"/>
    <w:unhideWhenUsed/>
    <w:rsid w:val="00C222E0"/>
    <w:rPr>
      <w:vertAlign w:val="superscript"/>
    </w:rPr>
  </w:style>
  <w:style w:type="table" w:customStyle="1" w:styleId="Tabela-Siatka92">
    <w:name w:val="Tabela - Siatka92"/>
    <w:basedOn w:val="Standardowy"/>
    <w:next w:val="Siatkatabeli"/>
    <w:uiPriority w:val="59"/>
    <w:rsid w:val="00C222E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uiPriority w:val="99"/>
    <w:rsid w:val="00CD19B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uiPriority w:val="99"/>
    <w:rsid w:val="00CD19B7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CD19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4">
    <w:name w:val="Font Style64"/>
    <w:uiPriority w:val="99"/>
    <w:rsid w:val="00FA0199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FF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5B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B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B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B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B55"/>
    <w:rPr>
      <w:b/>
      <w:bCs/>
      <w:sz w:val="20"/>
      <w:szCs w:val="20"/>
    </w:rPr>
  </w:style>
  <w:style w:type="paragraph" w:customStyle="1" w:styleId="Default">
    <w:name w:val="Default"/>
    <w:rsid w:val="002A4C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0">
    <w:name w:val="Tabela - Siatka10"/>
    <w:basedOn w:val="Standardowy"/>
    <w:next w:val="Siatkatabeli"/>
    <w:uiPriority w:val="59"/>
    <w:rsid w:val="00B432F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3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90B7-606F-4758-9C01-7811EB12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3545</Words>
  <Characters>21275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 LAWP</dc:creator>
  <cp:keywords/>
  <dc:description/>
  <cp:lastModifiedBy>OSR DZ RPO</cp:lastModifiedBy>
  <cp:revision>2</cp:revision>
  <cp:lastPrinted>2018-03-20T06:52:00Z</cp:lastPrinted>
  <dcterms:created xsi:type="dcterms:W3CDTF">2018-03-20T08:32:00Z</dcterms:created>
  <dcterms:modified xsi:type="dcterms:W3CDTF">2018-03-20T08:32:00Z</dcterms:modified>
</cp:coreProperties>
</file>