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D7354" w:rsidRPr="00874DB5" w:rsidRDefault="005C18AE" w:rsidP="00874DB5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 w:rsidR="008434E2">
        <w:rPr>
          <w:rFonts w:asciiTheme="minorHAnsi" w:hAnsiTheme="minorHAnsi"/>
          <w:b/>
          <w:bCs/>
        </w:rPr>
        <w:t>9.1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 w:rsidR="008434E2">
        <w:rPr>
          <w:rFonts w:asciiTheme="minorHAnsi" w:hAnsiTheme="minorHAnsi"/>
          <w:b/>
          <w:bCs/>
          <w:i/>
        </w:rPr>
        <w:t>Aktywizacja zawodowa</w:t>
      </w:r>
      <w:r w:rsidR="00874DB5">
        <w:rPr>
          <w:rFonts w:asciiTheme="minorHAnsi" w:hAnsiTheme="minorHAnsi"/>
          <w:b/>
          <w:bCs/>
        </w:rPr>
        <w:t xml:space="preserve"> </w:t>
      </w:r>
      <w:bookmarkStart w:id="0" w:name="_GoBack"/>
      <w:bookmarkEnd w:id="0"/>
    </w:p>
    <w:p w:rsidR="00300829" w:rsidRPr="000071B6" w:rsidRDefault="00112C01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112C01">
        <w:rPr>
          <w:rFonts w:asciiTheme="minorHAnsi" w:eastAsia="Times New Roman" w:hAnsiTheme="minorHAnsi" w:cstheme="minorHAnsi"/>
          <w:b/>
          <w:bCs/>
          <w:lang w:eastAsia="pl-PL"/>
        </w:rPr>
        <w:t xml:space="preserve">„Działania sieci EURES w zakresie realizacji ukierunkowanych schematów mobilności transnarodowej (USMT) zdiagnozowanych na podstawie analiz </w:t>
      </w:r>
      <w:proofErr w:type="spellStart"/>
      <w:r w:rsidRPr="00112C01">
        <w:rPr>
          <w:rFonts w:asciiTheme="minorHAnsi" w:eastAsia="Times New Roman" w:hAnsiTheme="minorHAnsi" w:cstheme="minorHAnsi"/>
          <w:b/>
          <w:bCs/>
          <w:lang w:eastAsia="pl-PL"/>
        </w:rPr>
        <w:t>społeczno</w:t>
      </w:r>
      <w:proofErr w:type="spellEnd"/>
      <w:r w:rsidRPr="00112C01">
        <w:rPr>
          <w:rFonts w:asciiTheme="minorHAnsi" w:eastAsia="Times New Roman" w:hAnsiTheme="minorHAnsi" w:cstheme="minorHAnsi"/>
          <w:b/>
          <w:bCs/>
          <w:lang w:eastAsia="pl-PL"/>
        </w:rPr>
        <w:t xml:space="preserve"> - gospodarczych regionu”</w:t>
      </w: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9A3280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="008434E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DC78E9">
        <w:rPr>
          <w:rFonts w:ascii="Calibri" w:hAnsi="Calibri" w:cs="Calibri"/>
          <w:b/>
          <w:bCs/>
          <w:color w:val="000000"/>
          <w:sz w:val="20"/>
          <w:szCs w:val="20"/>
        </w:rPr>
        <w:t xml:space="preserve"> marca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DC78E9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112C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12C01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62117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434E2"/>
    <w:rsid w:val="00855BB4"/>
    <w:rsid w:val="00867F7E"/>
    <w:rsid w:val="00874DB5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A3280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C78E9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026CBB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3</cp:revision>
  <dcterms:created xsi:type="dcterms:W3CDTF">2018-03-15T11:02:00Z</dcterms:created>
  <dcterms:modified xsi:type="dcterms:W3CDTF">2018-03-15T11:08:00Z</dcterms:modified>
</cp:coreProperties>
</file>