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5F20" w14:textId="24BD6550" w:rsidR="009D0ECA" w:rsidRDefault="009D0ECA">
      <w:pPr>
        <w:spacing w:after="0"/>
      </w:pPr>
    </w:p>
    <w:p w14:paraId="7862CA37" w14:textId="1DE1297D" w:rsidR="00B136BD" w:rsidRDefault="00B136BD" w:rsidP="00702C98">
      <w:pPr>
        <w:spacing w:after="64"/>
        <w:jc w:val="center"/>
        <w:rPr>
          <w:b/>
          <w:bCs/>
        </w:rPr>
      </w:pPr>
      <w:r w:rsidRPr="00B136BD">
        <w:rPr>
          <w:b/>
          <w:bCs/>
        </w:rPr>
        <w:t xml:space="preserve">Agenda warsztatów </w:t>
      </w:r>
      <w:r w:rsidR="009C5BF9" w:rsidRPr="009C5BF9">
        <w:rPr>
          <w:b/>
          <w:bCs/>
        </w:rPr>
        <w:t>dla gmin tworzących partnerstwa w obszarach zagrożonych trwałą marginalizacją w województwie lubelskim</w:t>
      </w:r>
    </w:p>
    <w:p w14:paraId="32E0F1A9" w14:textId="274F806C" w:rsidR="009D0ECA" w:rsidRDefault="00702C98" w:rsidP="00702C98">
      <w:pPr>
        <w:spacing w:after="64"/>
        <w:jc w:val="center"/>
        <w:rPr>
          <w:i/>
          <w:sz w:val="10"/>
        </w:rPr>
      </w:pPr>
      <w:r>
        <w:rPr>
          <w:b/>
          <w:bCs/>
        </w:rPr>
        <w:t>(</w:t>
      </w:r>
      <w:r w:rsidR="00135E22">
        <w:rPr>
          <w:b/>
          <w:bCs/>
        </w:rPr>
        <w:t>21-24</w:t>
      </w:r>
      <w:r w:rsidR="008B2545">
        <w:rPr>
          <w:b/>
          <w:bCs/>
        </w:rPr>
        <w:t xml:space="preserve"> września 2021 r.)</w:t>
      </w:r>
    </w:p>
    <w:p w14:paraId="7AA3AFAA" w14:textId="7E94ABFB" w:rsidR="009D0ECA" w:rsidRPr="002E4B48" w:rsidRDefault="009D0ECA">
      <w:pPr>
        <w:spacing w:after="0"/>
      </w:pPr>
    </w:p>
    <w:tbl>
      <w:tblPr>
        <w:tblStyle w:val="TableGrid"/>
        <w:tblW w:w="9350" w:type="dxa"/>
        <w:tblInd w:w="-141" w:type="dxa"/>
        <w:tblCellMar>
          <w:top w:w="39" w:type="dxa"/>
          <w:left w:w="104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7796"/>
      </w:tblGrid>
      <w:tr w:rsidR="009D0ECA" w:rsidRPr="00135E22" w14:paraId="62DBBF79" w14:textId="77777777">
        <w:trPr>
          <w:trHeight w:val="22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49713B3" w14:textId="03426232" w:rsidR="009D0ECA" w:rsidRPr="00135E22" w:rsidRDefault="009D0ECA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0ECA" w:rsidRPr="00135E22" w14:paraId="599EC1F6" w14:textId="77777777" w:rsidTr="00702C98">
        <w:trPr>
          <w:trHeight w:val="44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9F8" w14:textId="067246C8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10.00 – 10.05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452" w14:textId="77777777" w:rsidR="009D0ECA" w:rsidRPr="00135E22" w:rsidRDefault="00974BD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Powitanie, przedstawienie uczestników i założeń organizacyjnych spotkania </w:t>
            </w:r>
          </w:p>
          <w:p w14:paraId="7D985FC3" w14:textId="0C546152" w:rsidR="009D0ECA" w:rsidRPr="00135E22" w:rsidRDefault="00974BD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="00C03299"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rzedstawiciel IZ RPO </w:t>
            </w:r>
          </w:p>
        </w:tc>
      </w:tr>
      <w:tr w:rsidR="009D0ECA" w:rsidRPr="00135E22" w14:paraId="55507118" w14:textId="77777777" w:rsidTr="00702C98">
        <w:trPr>
          <w:trHeight w:val="110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99A" w14:textId="1BD7AB71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10.05 – 10.30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D6C" w14:textId="0FD88AC6" w:rsidR="00C03299" w:rsidRPr="00135E22" w:rsidRDefault="00C03299" w:rsidP="00C03299">
            <w:pPr>
              <w:spacing w:after="9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Propozycje realizacji instrumentu </w:t>
            </w:r>
            <w:r w:rsidR="002E4B48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IT w województwie lubelskim w perspektywie 2021-2027 </w:t>
            </w:r>
          </w:p>
          <w:p w14:paraId="40A51154" w14:textId="048A42E2" w:rsidR="00C03299" w:rsidRPr="00135E22" w:rsidRDefault="00C03299" w:rsidP="00C03299">
            <w:pPr>
              <w:pStyle w:val="Akapitzlist"/>
              <w:numPr>
                <w:ilvl w:val="0"/>
                <w:numId w:val="1"/>
              </w:numPr>
              <w:spacing w:after="9"/>
              <w:ind w:hanging="319"/>
              <w:rPr>
                <w:rFonts w:cstheme="minorHAnsi"/>
                <w:sz w:val="18"/>
                <w:szCs w:val="18"/>
              </w:rPr>
            </w:pPr>
            <w:r w:rsidRPr="00135E22">
              <w:rPr>
                <w:rFonts w:cstheme="minorHAnsi"/>
                <w:sz w:val="18"/>
                <w:szCs w:val="18"/>
              </w:rPr>
              <w:t xml:space="preserve">Zapisy projektu programu </w:t>
            </w:r>
            <w:r w:rsidRPr="00135E22">
              <w:rPr>
                <w:rFonts w:cstheme="minorHAnsi"/>
                <w:i/>
                <w:iCs/>
                <w:sz w:val="18"/>
                <w:szCs w:val="18"/>
              </w:rPr>
              <w:t>Fundusze Europejskiego dla Lubelskiego 2021-2027</w:t>
            </w:r>
            <w:r w:rsidRPr="00135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A197218" w14:textId="7FAF655A" w:rsidR="002E4B48" w:rsidRPr="00135E22" w:rsidRDefault="002E4B48" w:rsidP="00C03299">
            <w:pPr>
              <w:pStyle w:val="Akapitzlist"/>
              <w:numPr>
                <w:ilvl w:val="0"/>
                <w:numId w:val="1"/>
              </w:numPr>
              <w:spacing w:after="9"/>
              <w:ind w:hanging="319"/>
              <w:rPr>
                <w:rFonts w:cstheme="minorHAnsi"/>
                <w:sz w:val="18"/>
                <w:szCs w:val="18"/>
              </w:rPr>
            </w:pPr>
            <w:r w:rsidRPr="00135E22">
              <w:rPr>
                <w:rFonts w:cstheme="minorHAnsi"/>
                <w:sz w:val="18"/>
                <w:szCs w:val="18"/>
              </w:rPr>
              <w:t>Wsparcie projektów wynikających ze strategii terytorialnych – propozycje rozwiązań</w:t>
            </w:r>
          </w:p>
          <w:p w14:paraId="66B5537B" w14:textId="62A6AA97" w:rsidR="009D0ECA" w:rsidRPr="00135E22" w:rsidRDefault="00974BD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="00C03299"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rzedstawiciel IZ RPO </w:t>
            </w:r>
          </w:p>
        </w:tc>
      </w:tr>
      <w:tr w:rsidR="009D0ECA" w:rsidRPr="00135E22" w14:paraId="2C9C8FA7" w14:textId="77777777" w:rsidTr="00702C98">
        <w:trPr>
          <w:trHeight w:val="9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6A4" w14:textId="4310FCF6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10.30 – 10.50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BACB" w14:textId="7AEDE8C4" w:rsidR="009D0ECA" w:rsidRPr="00135E22" w:rsidRDefault="00C03299" w:rsidP="00C03299">
            <w:pPr>
              <w:spacing w:after="2" w:line="270" w:lineRule="auto"/>
              <w:ind w:left="32" w:right="76" w:hanging="31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Instrument </w:t>
            </w:r>
            <w:r w:rsidR="002E4B48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IT w kontekście dokumentów europejskich oraz krajowych</w:t>
            </w:r>
            <w:r w:rsidR="00974BD9" w:rsidRPr="00135E22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</w:p>
          <w:p w14:paraId="362E37DD" w14:textId="0464E44B" w:rsidR="00C03299" w:rsidRPr="00135E22" w:rsidRDefault="00C03299" w:rsidP="00C03299">
            <w:pPr>
              <w:pStyle w:val="Akapitzlist"/>
              <w:numPr>
                <w:ilvl w:val="0"/>
                <w:numId w:val="9"/>
              </w:numPr>
              <w:ind w:left="315" w:hanging="283"/>
              <w:rPr>
                <w:rFonts w:cstheme="minorHAnsi"/>
                <w:sz w:val="18"/>
                <w:szCs w:val="18"/>
              </w:rPr>
            </w:pPr>
            <w:r w:rsidRPr="00135E22">
              <w:rPr>
                <w:rFonts w:cstheme="minorHAnsi"/>
                <w:sz w:val="18"/>
                <w:szCs w:val="18"/>
              </w:rPr>
              <w:t xml:space="preserve">zapisy rozporządzeń </w:t>
            </w:r>
          </w:p>
          <w:p w14:paraId="5094AD7A" w14:textId="652CCEE7" w:rsidR="009D0ECA" w:rsidRPr="00135E22" w:rsidRDefault="00C03299" w:rsidP="00C03299">
            <w:pPr>
              <w:pStyle w:val="Akapitzlist"/>
              <w:numPr>
                <w:ilvl w:val="0"/>
                <w:numId w:val="9"/>
              </w:numPr>
              <w:ind w:left="315" w:hanging="283"/>
              <w:rPr>
                <w:rFonts w:cstheme="minorHAnsi"/>
                <w:sz w:val="18"/>
                <w:szCs w:val="18"/>
              </w:rPr>
            </w:pPr>
            <w:r w:rsidRPr="00135E22">
              <w:rPr>
                <w:rFonts w:cstheme="minorHAnsi"/>
                <w:sz w:val="18"/>
                <w:szCs w:val="18"/>
              </w:rPr>
              <w:t>kontekst krajowy – Krajowa Strategia Rozwoju Regionalnego, projekt Umowy Partnerstwa</w:t>
            </w:r>
          </w:p>
          <w:p w14:paraId="2E311919" w14:textId="74A32998" w:rsidR="009D0ECA" w:rsidRPr="00135E22" w:rsidRDefault="00C03299" w:rsidP="00C03299">
            <w:pPr>
              <w:ind w:left="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Ekspert</w:t>
            </w:r>
            <w:r w:rsidR="001E6528"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zewnętrzny</w:t>
            </w:r>
          </w:p>
        </w:tc>
      </w:tr>
      <w:tr w:rsidR="009D0ECA" w:rsidRPr="00135E22" w14:paraId="63C16840" w14:textId="77777777" w:rsidTr="00702C98">
        <w:trPr>
          <w:trHeight w:val="122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24A" w14:textId="57F679A3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10.50 – 12.30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60C" w14:textId="112931CC" w:rsidR="009D0ECA" w:rsidRPr="00135E22" w:rsidRDefault="001E6528">
            <w:pPr>
              <w:spacing w:after="11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Warsztaty </w:t>
            </w:r>
            <w:r w:rsidR="002E4B48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Partnerstwa lokalne </w:t>
            </w:r>
            <w:r w:rsidR="00974BD9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czym </w:t>
            </w:r>
            <w:r w:rsidR="002E4B48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są</w:t>
            </w:r>
            <w:r w:rsidR="00974BD9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, czemu mo</w:t>
            </w:r>
            <w:r w:rsidR="002E4B48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gą i powinny </w:t>
            </w:r>
            <w:r w:rsidR="00974BD9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służyć? </w:t>
            </w:r>
          </w:p>
          <w:p w14:paraId="48D2F4C1" w14:textId="7C159645" w:rsidR="001E6528" w:rsidRPr="00135E22" w:rsidRDefault="001E6528" w:rsidP="001E6528">
            <w:pPr>
              <w:pStyle w:val="Akapitzlist"/>
              <w:numPr>
                <w:ilvl w:val="0"/>
                <w:numId w:val="11"/>
              </w:numPr>
              <w:spacing w:after="40"/>
              <w:ind w:hanging="266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 xml:space="preserve">Dotychczasowe doświadczenia współpracy </w:t>
            </w:r>
          </w:p>
          <w:p w14:paraId="60045C04" w14:textId="6332D02C" w:rsidR="001E6528" w:rsidRPr="00135E22" w:rsidRDefault="001E6528" w:rsidP="001E6528">
            <w:pPr>
              <w:pStyle w:val="Akapitzlist"/>
              <w:numPr>
                <w:ilvl w:val="0"/>
                <w:numId w:val="11"/>
              </w:numPr>
              <w:spacing w:after="40"/>
              <w:ind w:hanging="266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 xml:space="preserve">Dotychczasowe efekty współpracy </w:t>
            </w:r>
          </w:p>
          <w:p w14:paraId="09079400" w14:textId="2818633B" w:rsidR="001E6528" w:rsidRPr="00135E22" w:rsidRDefault="001E6528" w:rsidP="001E6528">
            <w:pPr>
              <w:pStyle w:val="Akapitzlist"/>
              <w:numPr>
                <w:ilvl w:val="0"/>
                <w:numId w:val="11"/>
              </w:numPr>
              <w:spacing w:after="40"/>
              <w:ind w:hanging="266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 xml:space="preserve">Analiza </w:t>
            </w:r>
            <w:r w:rsidR="006D2361" w:rsidRPr="00135E22">
              <w:rPr>
                <w:rFonts w:cstheme="minorHAnsi"/>
                <w:bCs/>
                <w:sz w:val="18"/>
                <w:szCs w:val="18"/>
              </w:rPr>
              <w:t xml:space="preserve">partnerstwa </w:t>
            </w:r>
            <w:r w:rsidRPr="00135E22">
              <w:rPr>
                <w:rFonts w:cstheme="minorHAnsi"/>
                <w:bCs/>
                <w:sz w:val="18"/>
                <w:szCs w:val="18"/>
              </w:rPr>
              <w:t>(problemy/potrzeby/potencjały lub SWOT)</w:t>
            </w:r>
          </w:p>
          <w:p w14:paraId="2451734F" w14:textId="02C5893D" w:rsidR="001E6528" w:rsidRPr="00135E22" w:rsidRDefault="001E6528" w:rsidP="001E6528">
            <w:pPr>
              <w:pStyle w:val="Akapitzlist"/>
              <w:spacing w:after="40"/>
              <w:ind w:left="32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i/>
                <w:sz w:val="18"/>
                <w:szCs w:val="18"/>
              </w:rPr>
              <w:t>Ekspert zewnętrzny</w:t>
            </w:r>
          </w:p>
        </w:tc>
      </w:tr>
      <w:tr w:rsidR="00702C98" w:rsidRPr="00135E22" w14:paraId="3257F123" w14:textId="77777777" w:rsidTr="00702C98">
        <w:trPr>
          <w:trHeight w:val="5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E28" w14:textId="7D22C391" w:rsidR="00702C98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12.30 – 13.00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32AE" w14:textId="56FA03FD" w:rsidR="00702C98" w:rsidRPr="00135E22" w:rsidRDefault="00702C98">
            <w:pPr>
              <w:spacing w:after="11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Przerwa obiadowa</w:t>
            </w:r>
          </w:p>
        </w:tc>
      </w:tr>
      <w:tr w:rsidR="009D0ECA" w:rsidRPr="00135E22" w14:paraId="4B34C56A" w14:textId="77777777" w:rsidTr="00702C98">
        <w:trPr>
          <w:trHeight w:val="6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CD16" w14:textId="76E26BA2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13.00 – 13.45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A6D9" w14:textId="6C7BF837" w:rsidR="001E6528" w:rsidRPr="00135E22" w:rsidRDefault="001E6528" w:rsidP="001E6528">
            <w:pPr>
              <w:spacing w:after="11"/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Warsztaty: </w:t>
            </w:r>
            <w:r w:rsidR="00974BD9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Zintegrowane podejście terytorialne w praktyce  </w:t>
            </w:r>
          </w:p>
          <w:p w14:paraId="6AEE3789" w14:textId="3D5E2C01" w:rsidR="001E6528" w:rsidRPr="00135E22" w:rsidRDefault="001E6528" w:rsidP="001E6528">
            <w:pPr>
              <w:pStyle w:val="Akapitzlist"/>
              <w:numPr>
                <w:ilvl w:val="0"/>
                <w:numId w:val="12"/>
              </w:numPr>
              <w:spacing w:after="11"/>
              <w:ind w:left="315" w:hanging="283"/>
              <w:rPr>
                <w:rFonts w:cstheme="minorHAnsi"/>
                <w:bCs/>
                <w:i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>Co to jest projekt zintegrowany, czym się cechuje, jak go planować?</w:t>
            </w:r>
          </w:p>
          <w:p w14:paraId="1900B537" w14:textId="2E04B394" w:rsidR="009D0ECA" w:rsidRPr="00135E22" w:rsidRDefault="001E6528" w:rsidP="008915BF">
            <w:pPr>
              <w:ind w:left="32" w:right="3592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Ekspert zewnętrzny</w:t>
            </w:r>
          </w:p>
        </w:tc>
      </w:tr>
      <w:tr w:rsidR="009D0ECA" w:rsidRPr="00135E22" w14:paraId="7F25CC36" w14:textId="77777777" w:rsidTr="00702C98">
        <w:trPr>
          <w:trHeight w:val="6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6A7" w14:textId="2271C78B" w:rsidR="009D0ECA" w:rsidRPr="00135E22" w:rsidRDefault="00702C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13.45 – 14.15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357" w14:textId="7EEC4B9B" w:rsidR="001E6528" w:rsidRPr="00135E22" w:rsidRDefault="00974BD9" w:rsidP="001E6528">
            <w:pPr>
              <w:spacing w:after="12"/>
              <w:ind w:right="1213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Strategia </w:t>
            </w:r>
            <w:r w:rsidR="006D2361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IT w praktyce </w:t>
            </w:r>
          </w:p>
          <w:p w14:paraId="4207D4D7" w14:textId="68AB911B" w:rsidR="001E6528" w:rsidRPr="00135E22" w:rsidRDefault="001E6528" w:rsidP="001E6528">
            <w:pPr>
              <w:pStyle w:val="Akapitzlist"/>
              <w:numPr>
                <w:ilvl w:val="0"/>
                <w:numId w:val="12"/>
              </w:numPr>
              <w:spacing w:after="12"/>
              <w:ind w:left="315" w:right="1213" w:hanging="283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>Rodzaje dokumentów strategicznych</w:t>
            </w:r>
          </w:p>
          <w:p w14:paraId="3E2850D3" w14:textId="09C507BA" w:rsidR="00E32AE4" w:rsidRPr="00135E22" w:rsidRDefault="001E6528" w:rsidP="00E32AE4">
            <w:pPr>
              <w:pStyle w:val="Akapitzlist"/>
              <w:numPr>
                <w:ilvl w:val="0"/>
                <w:numId w:val="12"/>
              </w:numPr>
              <w:spacing w:after="12"/>
              <w:ind w:left="315" w:right="1213" w:hanging="283"/>
              <w:rPr>
                <w:rFonts w:cstheme="minorHAnsi"/>
                <w:bCs/>
                <w:sz w:val="18"/>
                <w:szCs w:val="18"/>
              </w:rPr>
            </w:pPr>
            <w:r w:rsidRPr="00135E22">
              <w:rPr>
                <w:rFonts w:cstheme="minorHAnsi"/>
                <w:bCs/>
                <w:sz w:val="18"/>
                <w:szCs w:val="18"/>
              </w:rPr>
              <w:t xml:space="preserve">Możliwe </w:t>
            </w:r>
            <w:r w:rsidR="00E32AE4" w:rsidRPr="00135E22">
              <w:rPr>
                <w:rFonts w:cstheme="minorHAnsi"/>
                <w:bCs/>
                <w:sz w:val="18"/>
                <w:szCs w:val="18"/>
              </w:rPr>
              <w:t>opcje tworzenia dokumentów</w:t>
            </w:r>
          </w:p>
          <w:p w14:paraId="30D1E408" w14:textId="3B918EB1" w:rsidR="009D0ECA" w:rsidRPr="00135E22" w:rsidRDefault="00974BD9" w:rsidP="001E6528">
            <w:pPr>
              <w:spacing w:after="12"/>
              <w:ind w:right="1213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Eksper</w:t>
            </w:r>
            <w:r w:rsidR="001E6528"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t zewnętrzny</w:t>
            </w:r>
          </w:p>
        </w:tc>
      </w:tr>
      <w:tr w:rsidR="009D0ECA" w:rsidRPr="00135E22" w14:paraId="759A97BD" w14:textId="77777777" w:rsidTr="00702C98">
        <w:trPr>
          <w:trHeight w:val="44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2B5" w14:textId="3452BA53" w:rsidR="009D0ECA" w:rsidRPr="00135E22" w:rsidRDefault="00702C98" w:rsidP="00135E22">
            <w:pPr>
              <w:ind w:righ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14.15 – 15.30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19A" w14:textId="756E1107" w:rsidR="0016442A" w:rsidRPr="00135E22" w:rsidRDefault="0016442A" w:rsidP="0016442A">
            <w:pPr>
              <w:spacing w:after="12"/>
              <w:ind w:right="1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Warsztaty Strategia </w:t>
            </w:r>
            <w:r w:rsidR="006D2361"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IT w praktyce </w:t>
            </w:r>
          </w:p>
          <w:p w14:paraId="35BA82F3" w14:textId="45EB41AA" w:rsidR="0016442A" w:rsidRPr="00135E22" w:rsidRDefault="0016442A" w:rsidP="00135E22">
            <w:pPr>
              <w:pStyle w:val="Akapitzlist"/>
              <w:numPr>
                <w:ilvl w:val="0"/>
                <w:numId w:val="13"/>
              </w:numPr>
              <w:spacing w:after="12"/>
              <w:ind w:left="323" w:right="1213" w:hanging="283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35E22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Zakres dokumentów</w:t>
            </w:r>
          </w:p>
          <w:p w14:paraId="6D42E342" w14:textId="50325E9E" w:rsidR="0016442A" w:rsidRPr="00135E22" w:rsidRDefault="0016442A" w:rsidP="00135E22">
            <w:pPr>
              <w:pStyle w:val="Akapitzlist"/>
              <w:numPr>
                <w:ilvl w:val="0"/>
                <w:numId w:val="13"/>
              </w:numPr>
              <w:spacing w:after="12"/>
              <w:ind w:left="323" w:right="1213" w:hanging="283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35E22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Model struktury funkcjonalno-przestrzennej</w:t>
            </w:r>
          </w:p>
          <w:p w14:paraId="3764AC0A" w14:textId="5A1EC3A7" w:rsidR="0016442A" w:rsidRPr="00135E22" w:rsidRDefault="0016442A" w:rsidP="00135E22">
            <w:pPr>
              <w:pStyle w:val="Akapitzlist"/>
              <w:numPr>
                <w:ilvl w:val="0"/>
                <w:numId w:val="13"/>
              </w:numPr>
              <w:spacing w:after="12"/>
              <w:ind w:left="323" w:right="1213" w:hanging="283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35E22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Partycypacja społeczna</w:t>
            </w:r>
          </w:p>
          <w:p w14:paraId="6944BD0D" w14:textId="1E0CB284" w:rsidR="0016442A" w:rsidRPr="00135E22" w:rsidRDefault="0016442A" w:rsidP="00135E22">
            <w:pPr>
              <w:pStyle w:val="Akapitzlist"/>
              <w:numPr>
                <w:ilvl w:val="0"/>
                <w:numId w:val="13"/>
              </w:numPr>
              <w:spacing w:after="12"/>
              <w:ind w:left="323" w:right="1213" w:hanging="283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35E22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Propozycje projektów (m.in. kwestie związane z adaptacją do zmian klimatu)</w:t>
            </w:r>
          </w:p>
          <w:p w14:paraId="51FD1850" w14:textId="6343187E" w:rsidR="009D0ECA" w:rsidRPr="00135E22" w:rsidRDefault="0016442A">
            <w:pPr>
              <w:ind w:left="1" w:right="3346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i/>
                <w:sz w:val="18"/>
                <w:szCs w:val="18"/>
              </w:rPr>
              <w:t>Ekspert zewnętrzny</w:t>
            </w:r>
          </w:p>
        </w:tc>
      </w:tr>
      <w:tr w:rsidR="006D2361" w:rsidRPr="00135E22" w14:paraId="4F16C877" w14:textId="77777777" w:rsidTr="00702C98"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473" w14:textId="63FEAB03" w:rsidR="006D2361" w:rsidRPr="00135E22" w:rsidRDefault="00702C98" w:rsidP="00135E22">
            <w:pPr>
              <w:ind w:righ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>15.30 – 15.45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C713" w14:textId="630283D3" w:rsidR="006D2361" w:rsidRPr="00135E22" w:rsidRDefault="006D2361">
            <w:pPr>
              <w:ind w:left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Dyskusja </w:t>
            </w:r>
          </w:p>
        </w:tc>
      </w:tr>
      <w:tr w:rsidR="009D0ECA" w:rsidRPr="00135E22" w14:paraId="302594A2" w14:textId="77777777" w:rsidTr="00702C98"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6D7" w14:textId="35D1F82E" w:rsidR="009D0ECA" w:rsidRPr="00135E22" w:rsidRDefault="00702C98" w:rsidP="00135E22">
            <w:pPr>
              <w:ind w:righ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sz w:val="18"/>
                <w:szCs w:val="18"/>
              </w:rPr>
              <w:t xml:space="preserve">15.45 – 16.00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4C6" w14:textId="77777777" w:rsidR="009D0ECA" w:rsidRPr="00135E22" w:rsidRDefault="00974BD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135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Podsumowanie i zakończenie spotkania </w:t>
            </w:r>
          </w:p>
        </w:tc>
      </w:tr>
    </w:tbl>
    <w:p w14:paraId="5DA2081C" w14:textId="77777777" w:rsidR="009D0ECA" w:rsidRDefault="00974BD9">
      <w:pPr>
        <w:spacing w:after="0"/>
      </w:pPr>
      <w:r>
        <w:t xml:space="preserve"> </w:t>
      </w:r>
    </w:p>
    <w:p w14:paraId="2C1DF1B1" w14:textId="3D924132" w:rsidR="009D0ECA" w:rsidRDefault="009D0ECA">
      <w:pPr>
        <w:spacing w:after="44"/>
        <w:ind w:left="-608" w:right="-526"/>
      </w:pPr>
    </w:p>
    <w:p w14:paraId="13CDCCC6" w14:textId="77777777" w:rsidR="009D0ECA" w:rsidRDefault="00974BD9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ECA">
      <w:headerReference w:type="default" r:id="rId7"/>
      <w:pgSz w:w="11906" w:h="16838"/>
      <w:pgMar w:top="1440" w:right="1275" w:bottom="762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8308" w14:textId="77777777" w:rsidR="008E0B2B" w:rsidRDefault="008E0B2B" w:rsidP="00504676">
      <w:pPr>
        <w:spacing w:after="0" w:line="240" w:lineRule="auto"/>
      </w:pPr>
      <w:r>
        <w:separator/>
      </w:r>
    </w:p>
  </w:endnote>
  <w:endnote w:type="continuationSeparator" w:id="0">
    <w:p w14:paraId="69431A17" w14:textId="77777777" w:rsidR="008E0B2B" w:rsidRDefault="008E0B2B" w:rsidP="0050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4F3C" w14:textId="77777777" w:rsidR="008E0B2B" w:rsidRDefault="008E0B2B" w:rsidP="00504676">
      <w:pPr>
        <w:spacing w:after="0" w:line="240" w:lineRule="auto"/>
      </w:pPr>
      <w:r>
        <w:separator/>
      </w:r>
    </w:p>
  </w:footnote>
  <w:footnote w:type="continuationSeparator" w:id="0">
    <w:p w14:paraId="1E7D8D61" w14:textId="77777777" w:rsidR="008E0B2B" w:rsidRDefault="008E0B2B" w:rsidP="0050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DD6A" w14:textId="421B664E" w:rsidR="00504676" w:rsidRPr="00504676" w:rsidRDefault="00504676" w:rsidP="0050467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Times New Roman" w:hAnsi="Arial" w:cs="Arial"/>
        <w:color w:val="auto"/>
        <w:sz w:val="18"/>
        <w:szCs w:val="18"/>
        <w:lang w:eastAsia="zh-CN"/>
      </w:rPr>
    </w:pPr>
    <w:r w:rsidRPr="00504676">
      <w:rPr>
        <w:rFonts w:ascii="Arial" w:eastAsia="Times New Roman" w:hAnsi="Arial" w:cs="Arial"/>
        <w:color w:val="auto"/>
        <w:sz w:val="18"/>
        <w:szCs w:val="18"/>
        <w:lang w:eastAsia="zh-CN"/>
      </w:rPr>
      <w:t xml:space="preserve">Załącznik nr </w:t>
    </w:r>
    <w:r w:rsidR="00135E22">
      <w:rPr>
        <w:rFonts w:ascii="Arial" w:eastAsia="Times New Roman" w:hAnsi="Arial" w:cs="Arial"/>
        <w:color w:val="auto"/>
        <w:sz w:val="18"/>
        <w:szCs w:val="18"/>
        <w:lang w:eastAsia="zh-CN"/>
      </w:rPr>
      <w:t>3</w:t>
    </w:r>
    <w:r w:rsidRPr="00504676">
      <w:rPr>
        <w:rFonts w:ascii="Arial" w:eastAsia="Times New Roman" w:hAnsi="Arial" w:cs="Arial"/>
        <w:color w:val="auto"/>
        <w:sz w:val="18"/>
        <w:szCs w:val="18"/>
        <w:lang w:eastAsia="zh-CN"/>
      </w:rPr>
      <w:t xml:space="preserve"> do pisma znak: ZRPO-IV.410.9.10.2021.</w:t>
    </w:r>
    <w:r w:rsidR="00135E22">
      <w:rPr>
        <w:rFonts w:ascii="Arial" w:eastAsia="Times New Roman" w:hAnsi="Arial" w:cs="Arial"/>
        <w:color w:val="auto"/>
        <w:sz w:val="18"/>
        <w:szCs w:val="18"/>
        <w:lang w:eastAsia="zh-CN"/>
      </w:rPr>
      <w:t>AU</w:t>
    </w:r>
  </w:p>
  <w:p w14:paraId="3342EB07" w14:textId="77777777" w:rsidR="00504676" w:rsidRDefault="00504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93E"/>
    <w:multiLevelType w:val="hybridMultilevel"/>
    <w:tmpl w:val="9F24C18E"/>
    <w:lvl w:ilvl="0" w:tplc="0415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92C1245"/>
    <w:multiLevelType w:val="hybridMultilevel"/>
    <w:tmpl w:val="99EEC93A"/>
    <w:lvl w:ilvl="0" w:tplc="2E446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066"/>
    <w:multiLevelType w:val="hybridMultilevel"/>
    <w:tmpl w:val="0E18301C"/>
    <w:lvl w:ilvl="0" w:tplc="04150005">
      <w:start w:val="1"/>
      <w:numFmt w:val="bullet"/>
      <w:lvlText w:val=""/>
      <w:lvlJc w:val="left"/>
      <w:pPr>
        <w:ind w:left="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3" w15:restartNumberingAfterBreak="0">
    <w:nsid w:val="26217B86"/>
    <w:multiLevelType w:val="hybridMultilevel"/>
    <w:tmpl w:val="529EF10A"/>
    <w:lvl w:ilvl="0" w:tplc="0415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FE648CB"/>
    <w:multiLevelType w:val="hybridMultilevel"/>
    <w:tmpl w:val="1736CB58"/>
    <w:lvl w:ilvl="0" w:tplc="0415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5A535E6"/>
    <w:multiLevelType w:val="hybridMultilevel"/>
    <w:tmpl w:val="11B83254"/>
    <w:lvl w:ilvl="0" w:tplc="3A88FF36">
      <w:start w:val="1"/>
      <w:numFmt w:val="bullet"/>
      <w:lvlText w:val="▪"/>
      <w:lvlJc w:val="left"/>
      <w:pPr>
        <w:ind w:left="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747630">
      <w:start w:val="1"/>
      <w:numFmt w:val="bullet"/>
      <w:lvlText w:val="o"/>
      <w:lvlJc w:val="left"/>
      <w:pPr>
        <w:ind w:left="1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F25CD2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8E2010">
      <w:start w:val="1"/>
      <w:numFmt w:val="bullet"/>
      <w:lvlText w:val="•"/>
      <w:lvlJc w:val="left"/>
      <w:pPr>
        <w:ind w:left="2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E6AEE2">
      <w:start w:val="1"/>
      <w:numFmt w:val="bullet"/>
      <w:lvlText w:val="o"/>
      <w:lvlJc w:val="left"/>
      <w:pPr>
        <w:ind w:left="3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4440F6">
      <w:start w:val="1"/>
      <w:numFmt w:val="bullet"/>
      <w:lvlText w:val="▪"/>
      <w:lvlJc w:val="left"/>
      <w:pPr>
        <w:ind w:left="4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829242">
      <w:start w:val="1"/>
      <w:numFmt w:val="bullet"/>
      <w:lvlText w:val="•"/>
      <w:lvlJc w:val="left"/>
      <w:pPr>
        <w:ind w:left="4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362F96">
      <w:start w:val="1"/>
      <w:numFmt w:val="bullet"/>
      <w:lvlText w:val="o"/>
      <w:lvlJc w:val="left"/>
      <w:pPr>
        <w:ind w:left="5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800FC2">
      <w:start w:val="1"/>
      <w:numFmt w:val="bullet"/>
      <w:lvlText w:val="▪"/>
      <w:lvlJc w:val="left"/>
      <w:pPr>
        <w:ind w:left="6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D07420"/>
    <w:multiLevelType w:val="hybridMultilevel"/>
    <w:tmpl w:val="9BEC3310"/>
    <w:lvl w:ilvl="0" w:tplc="55E0061C">
      <w:start w:val="1"/>
      <w:numFmt w:val="bullet"/>
      <w:lvlText w:val="▪"/>
      <w:lvlJc w:val="left"/>
      <w:pPr>
        <w:ind w:left="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DE2374">
      <w:start w:val="1"/>
      <w:numFmt w:val="bullet"/>
      <w:lvlText w:val="o"/>
      <w:lvlJc w:val="left"/>
      <w:pPr>
        <w:ind w:left="1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CEC34A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4E37FC">
      <w:start w:val="1"/>
      <w:numFmt w:val="bullet"/>
      <w:lvlText w:val="•"/>
      <w:lvlJc w:val="left"/>
      <w:pPr>
        <w:ind w:left="2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6CE8EC">
      <w:start w:val="1"/>
      <w:numFmt w:val="bullet"/>
      <w:lvlText w:val="o"/>
      <w:lvlJc w:val="left"/>
      <w:pPr>
        <w:ind w:left="3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6ECFD8">
      <w:start w:val="1"/>
      <w:numFmt w:val="bullet"/>
      <w:lvlText w:val="▪"/>
      <w:lvlJc w:val="left"/>
      <w:pPr>
        <w:ind w:left="4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A03E4E">
      <w:start w:val="1"/>
      <w:numFmt w:val="bullet"/>
      <w:lvlText w:val="•"/>
      <w:lvlJc w:val="left"/>
      <w:pPr>
        <w:ind w:left="4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D47C14">
      <w:start w:val="1"/>
      <w:numFmt w:val="bullet"/>
      <w:lvlText w:val="o"/>
      <w:lvlJc w:val="left"/>
      <w:pPr>
        <w:ind w:left="5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3A8A92">
      <w:start w:val="1"/>
      <w:numFmt w:val="bullet"/>
      <w:lvlText w:val="▪"/>
      <w:lvlJc w:val="left"/>
      <w:pPr>
        <w:ind w:left="6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05210"/>
    <w:multiLevelType w:val="hybridMultilevel"/>
    <w:tmpl w:val="DB8E717C"/>
    <w:lvl w:ilvl="0" w:tplc="0415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F3D29E9"/>
    <w:multiLevelType w:val="hybridMultilevel"/>
    <w:tmpl w:val="FE4E8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A2D"/>
    <w:multiLevelType w:val="hybridMultilevel"/>
    <w:tmpl w:val="4400461C"/>
    <w:lvl w:ilvl="0" w:tplc="0415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5597DBF"/>
    <w:multiLevelType w:val="hybridMultilevel"/>
    <w:tmpl w:val="A3FA4364"/>
    <w:lvl w:ilvl="0" w:tplc="A878735E">
      <w:start w:val="1"/>
      <w:numFmt w:val="bullet"/>
      <w:lvlText w:val="▪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A6A2B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E6A9B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2C5EC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58415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4A752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4C357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3E345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E6C11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729B2"/>
    <w:multiLevelType w:val="hybridMultilevel"/>
    <w:tmpl w:val="BE0A2156"/>
    <w:lvl w:ilvl="0" w:tplc="4E2C3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13897"/>
    <w:multiLevelType w:val="hybridMultilevel"/>
    <w:tmpl w:val="761C6A50"/>
    <w:lvl w:ilvl="0" w:tplc="DBACFD22">
      <w:start w:val="1"/>
      <w:numFmt w:val="bullet"/>
      <w:lvlText w:val="▪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5E7B16">
      <w:start w:val="1"/>
      <w:numFmt w:val="bullet"/>
      <w:lvlText w:val="o"/>
      <w:lvlJc w:val="left"/>
      <w:pPr>
        <w:ind w:left="1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8083B0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1C2EB0">
      <w:start w:val="1"/>
      <w:numFmt w:val="bullet"/>
      <w:lvlText w:val="•"/>
      <w:lvlJc w:val="left"/>
      <w:pPr>
        <w:ind w:left="2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BEBA66">
      <w:start w:val="1"/>
      <w:numFmt w:val="bullet"/>
      <w:lvlText w:val="o"/>
      <w:lvlJc w:val="left"/>
      <w:pPr>
        <w:ind w:left="3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C8A6D4">
      <w:start w:val="1"/>
      <w:numFmt w:val="bullet"/>
      <w:lvlText w:val="▪"/>
      <w:lvlJc w:val="left"/>
      <w:pPr>
        <w:ind w:left="4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049062">
      <w:start w:val="1"/>
      <w:numFmt w:val="bullet"/>
      <w:lvlText w:val="•"/>
      <w:lvlJc w:val="left"/>
      <w:pPr>
        <w:ind w:left="4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325622">
      <w:start w:val="1"/>
      <w:numFmt w:val="bullet"/>
      <w:lvlText w:val="o"/>
      <w:lvlJc w:val="left"/>
      <w:pPr>
        <w:ind w:left="5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6E5EE">
      <w:start w:val="1"/>
      <w:numFmt w:val="bullet"/>
      <w:lvlText w:val="▪"/>
      <w:lvlJc w:val="left"/>
      <w:pPr>
        <w:ind w:left="6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604C26"/>
    <w:multiLevelType w:val="hybridMultilevel"/>
    <w:tmpl w:val="2CECA2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77D57596"/>
    <w:multiLevelType w:val="hybridMultilevel"/>
    <w:tmpl w:val="3F041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78540C">
      <w:numFmt w:val="bullet"/>
      <w:lvlText w:val="▪"/>
      <w:lvlJc w:val="left"/>
      <w:pPr>
        <w:ind w:left="1440" w:hanging="360"/>
      </w:pPr>
      <w:rPr>
        <w:rFonts w:ascii="Wingdings" w:eastAsia="Wingdings" w:hAnsi="Wingdings" w:cs="Wingdings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CA"/>
    <w:rsid w:val="00135E22"/>
    <w:rsid w:val="0016442A"/>
    <w:rsid w:val="001E6528"/>
    <w:rsid w:val="002E4B48"/>
    <w:rsid w:val="00356D95"/>
    <w:rsid w:val="00376830"/>
    <w:rsid w:val="003D2851"/>
    <w:rsid w:val="00447299"/>
    <w:rsid w:val="004C4B2D"/>
    <w:rsid w:val="004D74BD"/>
    <w:rsid w:val="00504676"/>
    <w:rsid w:val="00524464"/>
    <w:rsid w:val="005629C1"/>
    <w:rsid w:val="0067107B"/>
    <w:rsid w:val="006D2361"/>
    <w:rsid w:val="00702C98"/>
    <w:rsid w:val="008915BF"/>
    <w:rsid w:val="008B2545"/>
    <w:rsid w:val="008E0B2B"/>
    <w:rsid w:val="009653A9"/>
    <w:rsid w:val="009704D9"/>
    <w:rsid w:val="00974BD9"/>
    <w:rsid w:val="009C5BF9"/>
    <w:rsid w:val="009D0ECA"/>
    <w:rsid w:val="00A57610"/>
    <w:rsid w:val="00B136BD"/>
    <w:rsid w:val="00C03299"/>
    <w:rsid w:val="00CF4D3F"/>
    <w:rsid w:val="00D3104A"/>
    <w:rsid w:val="00D40A30"/>
    <w:rsid w:val="00D8053B"/>
    <w:rsid w:val="00E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87F3"/>
  <w15:docId w15:val="{496B6A28-B4A3-412C-B37E-81121EB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0329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7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cp:lastModifiedBy>Aleksandra Ulanowska</cp:lastModifiedBy>
  <cp:revision>2</cp:revision>
  <cp:lastPrinted>2021-07-30T07:47:00Z</cp:lastPrinted>
  <dcterms:created xsi:type="dcterms:W3CDTF">2021-08-25T12:21:00Z</dcterms:created>
  <dcterms:modified xsi:type="dcterms:W3CDTF">2021-08-25T12:21:00Z</dcterms:modified>
</cp:coreProperties>
</file>