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WYNIKI KONSULTACJI SPOŁECZNYCH-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BD11D2" w:rsidRDefault="00DD7354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BD11D2">
        <w:rPr>
          <w:rFonts w:asciiTheme="minorHAnsi" w:hAnsiTheme="minorHAnsi"/>
          <w:b/>
          <w:bCs/>
        </w:rPr>
        <w:t>d</w:t>
      </w:r>
      <w:r w:rsidR="00F521F1" w:rsidRPr="00BD11D2">
        <w:rPr>
          <w:rFonts w:asciiTheme="minorHAnsi" w:hAnsiTheme="minorHAnsi"/>
          <w:b/>
          <w:bCs/>
        </w:rPr>
        <w:t>la</w:t>
      </w:r>
      <w:r w:rsidRPr="00BD11D2">
        <w:rPr>
          <w:rFonts w:asciiTheme="minorHAnsi" w:hAnsiTheme="minorHAnsi"/>
          <w:b/>
          <w:bCs/>
        </w:rPr>
        <w:t xml:space="preserve"> Działania</w:t>
      </w:r>
      <w:r w:rsidR="00F521F1" w:rsidRPr="00BD11D2">
        <w:rPr>
          <w:rFonts w:asciiTheme="minorHAnsi" w:hAnsiTheme="minorHAnsi"/>
          <w:b/>
          <w:bCs/>
        </w:rPr>
        <w:t xml:space="preserve"> </w:t>
      </w:r>
      <w:r w:rsidR="003B58BE">
        <w:rPr>
          <w:rFonts w:asciiTheme="minorHAnsi" w:hAnsiTheme="minorHAnsi"/>
          <w:b/>
          <w:bCs/>
        </w:rPr>
        <w:t>12.1 Edukacja przedszkolna</w:t>
      </w:r>
    </w:p>
    <w:p w:rsidR="00EA384F" w:rsidRPr="00705CD3" w:rsidRDefault="00EA384F" w:rsidP="002A0A63">
      <w:pPr>
        <w:spacing w:line="240" w:lineRule="auto"/>
        <w:ind w:firstLine="0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843"/>
        <w:gridCol w:w="3260"/>
        <w:gridCol w:w="3686"/>
        <w:gridCol w:w="3828"/>
      </w:tblGrid>
      <w:tr w:rsidR="00107B8E" w:rsidRPr="000B21DF" w:rsidTr="003B58BE">
        <w:trPr>
          <w:trHeight w:val="1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0B21DF" w:rsidRDefault="00107B8E" w:rsidP="000B21D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0B21DF" w:rsidRDefault="00107B8E" w:rsidP="000B21D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0B21DF" w:rsidRDefault="002A0A63" w:rsidP="000B21D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7B8E" w:rsidRPr="000B21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="00107B8E"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107B8E"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0B21DF" w:rsidRDefault="00107B8E" w:rsidP="000B21D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0B21DF" w:rsidRDefault="00107B8E" w:rsidP="000B21D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0B21DF" w:rsidRDefault="00107B8E" w:rsidP="000B21D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0B21D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0B21DF" w:rsidTr="003B58BE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E" w:rsidRPr="000B21DF" w:rsidRDefault="003B58BE" w:rsidP="000B21DF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0B21DF" w:rsidRDefault="003B58BE" w:rsidP="000B21D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Garbów – jednostka samorządu terytorialnego</w:t>
            </w:r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ug@garbow.pl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0B21DF" w:rsidRDefault="003B58BE" w:rsidP="000B21D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merytoryczna/ </w:t>
            </w:r>
          </w:p>
          <w:p w:rsidR="003B58BE" w:rsidRPr="000B21DF" w:rsidRDefault="003B58BE" w:rsidP="000B21D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Grupa docelowa: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0B21DF" w:rsidRDefault="003B58BE" w:rsidP="000B21D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Dodać zapis mówiący o przyznaniu punktów w sytuacji, gdy Beneficjent korzystający w latach 2007-2013 ze wsparcia, w tym naborze rozszerza formy wsparcia grupy objętej projektem zwiększając liczbę godzin opieki i edukacji  uwzględniając zgłaszane zapotrzebowanie rodziców.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0B21DF" w:rsidRDefault="003B58BE" w:rsidP="000B21D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Rodzice zgłaszają potrzeby zmiany dotychczasowej  formy wsparcia </w:t>
            </w:r>
            <w:proofErr w:type="spellStart"/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tj</w:t>
            </w:r>
            <w:proofErr w:type="spellEnd"/>
            <w:r w:rsidRPr="000B21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"innych form wychowania przedszkolnego" (zespoły wychowania przedszkolnego które otrzymały dofinansowanie w latach 2007-13) na przedszkole. Ponadto zwiększyło się zapotrzebowanie na miejsca przedszkolne w związku z nowelizacją ustawy o systemie oświaty i objęciem obowiązkiem przedszkolnym dzieci 6-letnich, dzieci 4- i 5-letnie mają mieć zapewnione miejsce realizacji wychowania przedszkolnego, a od 1 września 2017 r., także dzieci 3-letnie.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18" w:rsidRPr="000B21DF" w:rsidRDefault="002B3118" w:rsidP="000B21D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Uwaga nieuwzględniona.</w:t>
            </w:r>
          </w:p>
          <w:p w:rsidR="002B3118" w:rsidRPr="000B21DF" w:rsidRDefault="002B3118" w:rsidP="000B21D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Kryterium wynika z Wytycznych w zakresie realizacji przedsięwzięć z udziałem środków EFS w obszarze edukacji na lata 2014-2020, które wskazują na konieczność preferowania organów prowadzących bądź ośrodków wychowania przedszkolnego, które nie korzystały ze środków EFS w perspektywie finansowej 2007-2013 (podrozdział 3.1, pkt 17).</w:t>
            </w:r>
          </w:p>
          <w:p w:rsidR="003B58BE" w:rsidRPr="000B21DF" w:rsidRDefault="002B3118" w:rsidP="000B21D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B21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Nie uwzględnia to sytuacji, o której mowa w treści uwagi.</w:t>
            </w:r>
          </w:p>
        </w:tc>
      </w:tr>
      <w:tr w:rsidR="000B21DF" w:rsidRPr="000B21DF" w:rsidTr="003B58BE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1DF" w:rsidRPr="000B21DF" w:rsidRDefault="000B21DF" w:rsidP="000B21DF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DF" w:rsidRPr="000B21DF" w:rsidRDefault="000B21DF" w:rsidP="000B21DF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sz w:val="20"/>
                <w:szCs w:val="20"/>
              </w:rPr>
              <w:t>Komisja Europejska, DG EMPL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DF" w:rsidRPr="000B21DF" w:rsidRDefault="000B21DF" w:rsidP="000B21DF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sz w:val="20"/>
                <w:szCs w:val="20"/>
              </w:rPr>
              <w:t>Ocena meryto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ryczna, Kryteria Premiujące, LP 5</w:t>
            </w:r>
            <w:r w:rsidRPr="000B21DF">
              <w:rPr>
                <w:rFonts w:asciiTheme="minorHAnsi" w:hAnsiTheme="minorHAnsi" w:cstheme="minorHAnsi"/>
                <w:sz w:val="20"/>
                <w:szCs w:val="20"/>
              </w:rPr>
              <w:t xml:space="preserve"> Wnioskodawca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DF" w:rsidRPr="000B21DF" w:rsidRDefault="000B21DF" w:rsidP="000B21DF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sz w:val="20"/>
                <w:szCs w:val="20"/>
              </w:rPr>
              <w:t xml:space="preserve">Prosimy o więcej informacji na temat przyczyny premiowania </w:t>
            </w:r>
            <w:proofErr w:type="spellStart"/>
            <w:r w:rsidRPr="000B21DF">
              <w:rPr>
                <w:rFonts w:asciiTheme="minorHAnsi" w:hAnsiTheme="minorHAnsi" w:cstheme="minorHAnsi"/>
                <w:sz w:val="20"/>
                <w:szCs w:val="20"/>
              </w:rPr>
              <w:t>jst</w:t>
            </w:r>
            <w:proofErr w:type="spellEnd"/>
            <w:r w:rsidRPr="000B21DF">
              <w:rPr>
                <w:rFonts w:asciiTheme="minorHAnsi" w:hAnsiTheme="minorHAnsi" w:cstheme="minorHAnsi"/>
                <w:sz w:val="20"/>
                <w:szCs w:val="20"/>
              </w:rPr>
              <w:t>. Czy zdiagnozowana jest różnica w jakości realizowanych projektów?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1DF" w:rsidRPr="000B21DF" w:rsidRDefault="000B21DF" w:rsidP="000B21DF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1DF">
              <w:rPr>
                <w:rFonts w:asciiTheme="minorHAnsi" w:hAnsiTheme="minorHAnsi" w:cstheme="minorHAnsi"/>
                <w:sz w:val="20"/>
                <w:szCs w:val="20"/>
              </w:rPr>
              <w:t xml:space="preserve">Premiowanie  </w:t>
            </w:r>
            <w:proofErr w:type="spellStart"/>
            <w:r w:rsidRPr="000B21DF">
              <w:rPr>
                <w:rFonts w:asciiTheme="minorHAnsi" w:hAnsiTheme="minorHAnsi" w:cstheme="minorHAnsi"/>
                <w:sz w:val="20"/>
                <w:szCs w:val="20"/>
              </w:rPr>
              <w:t>jst</w:t>
            </w:r>
            <w:proofErr w:type="spellEnd"/>
            <w:r w:rsidRPr="000B21DF">
              <w:rPr>
                <w:rFonts w:asciiTheme="minorHAnsi" w:hAnsiTheme="minorHAnsi" w:cstheme="minorHAnsi"/>
                <w:sz w:val="20"/>
                <w:szCs w:val="20"/>
              </w:rPr>
              <w:t xml:space="preserve"> które de facto powinny realizować te zadania w ramach swoich działań statutowych i przeznaczać na nie środki własne jest w naszej opinii niewystarczająco uzasadnione.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DF" w:rsidRPr="004F3FBA" w:rsidRDefault="004F3FBA" w:rsidP="000B21D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4F3FB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uwzględniona (usunięto kryterium).</w:t>
            </w:r>
            <w:bookmarkEnd w:id="0"/>
          </w:p>
        </w:tc>
      </w:tr>
    </w:tbl>
    <w:p w:rsidR="0030115C" w:rsidRPr="00705CD3" w:rsidRDefault="0030115C" w:rsidP="00100ED0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</w:rPr>
      </w:pPr>
    </w:p>
    <w:sectPr w:rsidR="0030115C" w:rsidRPr="00705CD3" w:rsidSect="00705D14">
      <w:footerReference w:type="default" r:id="rId8"/>
      <w:headerReference w:type="first" r:id="rId9"/>
      <w:footerReference w:type="first" r:id="rId10"/>
      <w:pgSz w:w="16838" w:h="11906" w:orient="landscape"/>
      <w:pgMar w:top="568" w:right="567" w:bottom="709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2E" w:rsidRDefault="00757E2E" w:rsidP="006D32FF">
      <w:pPr>
        <w:spacing w:line="240" w:lineRule="auto"/>
      </w:pPr>
      <w:r>
        <w:separator/>
      </w:r>
    </w:p>
  </w:endnote>
  <w:endnote w:type="continuationSeparator" w:id="0">
    <w:p w:rsidR="00757E2E" w:rsidRDefault="00757E2E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8033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0B2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8032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F3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2E" w:rsidRDefault="00757E2E" w:rsidP="006D32FF">
      <w:pPr>
        <w:spacing w:line="240" w:lineRule="auto"/>
      </w:pPr>
      <w:r>
        <w:separator/>
      </w:r>
    </w:p>
  </w:footnote>
  <w:footnote w:type="continuationSeparator" w:id="0">
    <w:p w:rsidR="00757E2E" w:rsidRDefault="00757E2E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>
          <wp:extent cx="6163056" cy="1121664"/>
          <wp:effectExtent l="19050" t="0" r="9144" b="0"/>
          <wp:docPr id="1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2FF"/>
    <w:rsid w:val="00026F7B"/>
    <w:rsid w:val="000467B5"/>
    <w:rsid w:val="00067AA0"/>
    <w:rsid w:val="000B21DF"/>
    <w:rsid w:val="00100ED0"/>
    <w:rsid w:val="001045E8"/>
    <w:rsid w:val="00107B8E"/>
    <w:rsid w:val="00121AC9"/>
    <w:rsid w:val="00141FEC"/>
    <w:rsid w:val="00192EFF"/>
    <w:rsid w:val="001E21F2"/>
    <w:rsid w:val="00210E78"/>
    <w:rsid w:val="00212CA1"/>
    <w:rsid w:val="002133AE"/>
    <w:rsid w:val="00243EA3"/>
    <w:rsid w:val="00264136"/>
    <w:rsid w:val="0029338D"/>
    <w:rsid w:val="002A0A63"/>
    <w:rsid w:val="002B3118"/>
    <w:rsid w:val="0030115C"/>
    <w:rsid w:val="003335E8"/>
    <w:rsid w:val="003434DA"/>
    <w:rsid w:val="00343BEB"/>
    <w:rsid w:val="003B58BE"/>
    <w:rsid w:val="003B7517"/>
    <w:rsid w:val="003C20FC"/>
    <w:rsid w:val="00441DA9"/>
    <w:rsid w:val="004C4485"/>
    <w:rsid w:val="004F3D74"/>
    <w:rsid w:val="004F3FBA"/>
    <w:rsid w:val="0054481C"/>
    <w:rsid w:val="005A366E"/>
    <w:rsid w:val="005B5C5C"/>
    <w:rsid w:val="005E2EBC"/>
    <w:rsid w:val="006125D6"/>
    <w:rsid w:val="00637BB0"/>
    <w:rsid w:val="0067098F"/>
    <w:rsid w:val="00686395"/>
    <w:rsid w:val="006A69E2"/>
    <w:rsid w:val="006D32FF"/>
    <w:rsid w:val="00705CD3"/>
    <w:rsid w:val="00705D14"/>
    <w:rsid w:val="007179F6"/>
    <w:rsid w:val="00722E20"/>
    <w:rsid w:val="00737611"/>
    <w:rsid w:val="00757E2E"/>
    <w:rsid w:val="007767A8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85C93"/>
    <w:rsid w:val="00A371ED"/>
    <w:rsid w:val="00A66626"/>
    <w:rsid w:val="00AC50E6"/>
    <w:rsid w:val="00AD56DB"/>
    <w:rsid w:val="00AE3223"/>
    <w:rsid w:val="00AF4D7E"/>
    <w:rsid w:val="00B45A68"/>
    <w:rsid w:val="00B61D50"/>
    <w:rsid w:val="00B831CC"/>
    <w:rsid w:val="00B92628"/>
    <w:rsid w:val="00BC453D"/>
    <w:rsid w:val="00BD11D2"/>
    <w:rsid w:val="00C01AE4"/>
    <w:rsid w:val="00C26978"/>
    <w:rsid w:val="00C4217A"/>
    <w:rsid w:val="00C50767"/>
    <w:rsid w:val="00C67FA0"/>
    <w:rsid w:val="00C8678E"/>
    <w:rsid w:val="00CD5C41"/>
    <w:rsid w:val="00CF2B34"/>
    <w:rsid w:val="00D24B37"/>
    <w:rsid w:val="00D573A4"/>
    <w:rsid w:val="00D57DB5"/>
    <w:rsid w:val="00D60640"/>
    <w:rsid w:val="00D75307"/>
    <w:rsid w:val="00DA0C4D"/>
    <w:rsid w:val="00DD597E"/>
    <w:rsid w:val="00DD7354"/>
    <w:rsid w:val="00DE450A"/>
    <w:rsid w:val="00E5601F"/>
    <w:rsid w:val="00EA384F"/>
    <w:rsid w:val="00EA6326"/>
    <w:rsid w:val="00ED0B65"/>
    <w:rsid w:val="00EF19FE"/>
    <w:rsid w:val="00F521F1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Ewa Pachowska-Kurzepa</cp:lastModifiedBy>
  <cp:revision>18</cp:revision>
  <dcterms:created xsi:type="dcterms:W3CDTF">2016-10-07T06:01:00Z</dcterms:created>
  <dcterms:modified xsi:type="dcterms:W3CDTF">2017-01-20T12:25:00Z</dcterms:modified>
</cp:coreProperties>
</file>