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54" w:rsidRPr="00DD7354" w:rsidRDefault="0030115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hAnsiTheme="minorHAnsi"/>
          <w:b/>
          <w:bCs/>
        </w:rPr>
      </w:pPr>
      <w:r w:rsidRPr="00DD7354">
        <w:rPr>
          <w:rFonts w:asciiTheme="minorHAnsi" w:hAnsiTheme="minorHAnsi"/>
          <w:b/>
          <w:bCs/>
        </w:rPr>
        <w:t>WYNIKI KONSULTACJI SPOŁECZNYCH- KRYTERIA WYBORU PROJEKTÓW RPO W</w:t>
      </w:r>
      <w:r w:rsidR="00F521F1" w:rsidRPr="00DD7354">
        <w:rPr>
          <w:rFonts w:asciiTheme="minorHAnsi" w:hAnsiTheme="minorHAnsi"/>
          <w:b/>
          <w:bCs/>
        </w:rPr>
        <w:t>L  2014-2020</w:t>
      </w:r>
    </w:p>
    <w:p w:rsidR="00DD7354" w:rsidRPr="00BD11D2" w:rsidRDefault="00B567CC" w:rsidP="00DD7354">
      <w:pPr>
        <w:shd w:val="clear" w:color="auto" w:fill="FFFFFF"/>
        <w:spacing w:before="60" w:after="120" w:line="270" w:lineRule="atLeast"/>
        <w:ind w:left="567" w:hanging="567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BD11D2">
        <w:rPr>
          <w:rFonts w:asciiTheme="minorHAnsi" w:hAnsiTheme="minorHAnsi"/>
          <w:b/>
          <w:bCs/>
        </w:rPr>
        <w:t>D</w:t>
      </w:r>
      <w:r w:rsidR="00F521F1" w:rsidRPr="00BD11D2">
        <w:rPr>
          <w:rFonts w:asciiTheme="minorHAnsi" w:hAnsiTheme="minorHAnsi"/>
          <w:b/>
          <w:bCs/>
        </w:rPr>
        <w:t>la</w:t>
      </w:r>
      <w:r>
        <w:rPr>
          <w:rFonts w:asciiTheme="minorHAnsi" w:hAnsiTheme="minorHAnsi"/>
          <w:b/>
          <w:bCs/>
        </w:rPr>
        <w:t xml:space="preserve"> Działania</w:t>
      </w:r>
      <w:r w:rsidR="00DD7354" w:rsidRPr="00BD11D2">
        <w:rPr>
          <w:rFonts w:asciiTheme="minorHAnsi" w:hAnsiTheme="minorHAnsi"/>
          <w:b/>
          <w:bCs/>
        </w:rPr>
        <w:t xml:space="preserve"> </w:t>
      </w:r>
      <w:r w:rsidRPr="00B567CC">
        <w:rPr>
          <w:rFonts w:asciiTheme="minorHAnsi" w:hAnsiTheme="minorHAnsi"/>
          <w:b/>
          <w:bCs/>
        </w:rPr>
        <w:t>9.6 Rozwój przedsiębiorczości w ramach Zintegrowanych Inwestycji Terytorialnych Lubelskiego Obszaru Funkcjonalnego</w:t>
      </w:r>
    </w:p>
    <w:p w:rsidR="00EA384F" w:rsidRPr="00705CD3" w:rsidRDefault="00EA384F" w:rsidP="002A0A63">
      <w:pPr>
        <w:spacing w:line="240" w:lineRule="auto"/>
        <w:ind w:firstLine="0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985"/>
        <w:gridCol w:w="3260"/>
        <w:gridCol w:w="3544"/>
        <w:gridCol w:w="3828"/>
      </w:tblGrid>
      <w:tr w:rsidR="00107B8E" w:rsidRPr="009E70A8" w:rsidTr="0036091E">
        <w:trPr>
          <w:trHeight w:val="1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E70A8" w:rsidRDefault="00107B8E" w:rsidP="009E70A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E70A8" w:rsidRDefault="00107B8E" w:rsidP="009E70A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zgłaszający UWAGĘ</w:t>
            </w: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(imię i nazwisko lub nazwa instytucji, adres e-mail oraz status prawny podmiotu)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E70A8" w:rsidRDefault="002A0A63" w:rsidP="009E70A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107B8E"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tap Oceny/</w:t>
            </w: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7B8E" w:rsidRPr="009E70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Formalna lub                       merytoryczna</w:t>
            </w:r>
            <w:r w:rsidR="00107B8E"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="00107B8E"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>LP i 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E70A8" w:rsidRDefault="00107B8E" w:rsidP="009E70A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Treść UWAGI oraz proponowane nowe brzmienie zapisu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E70A8" w:rsidRDefault="00107B8E" w:rsidP="009E70A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Uzasadnienie proponowanej UWAGI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B8E" w:rsidRPr="009E70A8" w:rsidRDefault="00107B8E" w:rsidP="009E70A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Stanowisko IZ</w:t>
            </w:r>
            <w:r w:rsidR="007767A8" w:rsidRPr="009E70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RPO</w:t>
            </w:r>
          </w:p>
        </w:tc>
      </w:tr>
      <w:tr w:rsidR="009E70A8" w:rsidRPr="009E70A8" w:rsidTr="0036091E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A8" w:rsidRPr="009E70A8" w:rsidRDefault="009E70A8" w:rsidP="009E70A8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8" w:rsidRPr="009E70A8" w:rsidRDefault="009E70A8" w:rsidP="009E70A8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Komisja Europejska, DG EMPL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8" w:rsidRDefault="009E70A8" w:rsidP="009E70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Ocena merytoryczna/ Kryteria premiujące</w:t>
            </w:r>
          </w:p>
          <w:p w:rsidR="009E70A8" w:rsidRPr="009E70A8" w:rsidRDefault="009E70A8" w:rsidP="009E70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Doświadczenie wnioskodawcy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0A8" w:rsidRPr="009E70A8" w:rsidRDefault="009E70A8" w:rsidP="009E70A8">
            <w:pPr>
              <w:spacing w:line="240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Nie jest rekomendowane przez KE ograniczenie/promowanie podmiotów realizujących projekty, w których uczestnikami były wyłącznie osoby z terenu obecnego Lubelskiego Obszaru Funkcjonalnego. Prosimy o wykreślenie tego warunku z obecnie brzmiącego kryterium, które wynika z rekomendacji KE.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A8" w:rsidRPr="009E70A8" w:rsidRDefault="009E70A8" w:rsidP="009E70A8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Rekomendacja KE dotyczy wyłącznie premiowania kwestii wysokiej skuteczności realizowanych projektów na podstawie doświadczeń z poprzedniej perspektywy finansowej.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A8" w:rsidRPr="004E1146" w:rsidRDefault="004E1146" w:rsidP="009E70A8">
            <w:pPr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E11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uwzględniona</w:t>
            </w:r>
            <w:r w:rsidR="000049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(usunięto </w:t>
            </w:r>
            <w:r w:rsidR="000900D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warunek z </w:t>
            </w:r>
            <w:r w:rsidR="000049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kryterium)</w:t>
            </w:r>
            <w:r w:rsidRPr="004E11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E70A8" w:rsidRPr="009E70A8" w:rsidTr="0036091E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0A8" w:rsidRPr="009E70A8" w:rsidRDefault="009E70A8" w:rsidP="009E70A8">
            <w:pPr>
              <w:pStyle w:val="Akapitzlist"/>
              <w:numPr>
                <w:ilvl w:val="0"/>
                <w:numId w:val="8"/>
              </w:numPr>
              <w:tabs>
                <w:tab w:val="left" w:pos="77"/>
              </w:tabs>
              <w:spacing w:line="240" w:lineRule="auto"/>
              <w:ind w:left="426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8" w:rsidRPr="009E70A8" w:rsidRDefault="009E70A8" w:rsidP="009E70A8">
            <w:pPr>
              <w:spacing w:line="240" w:lineRule="auto"/>
              <w:ind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Komisja Europejska, DG EMPL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8" w:rsidRDefault="009E70A8" w:rsidP="009E70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Ocena merytoryczna/ Kryteria premiujące </w:t>
            </w:r>
          </w:p>
          <w:p w:rsidR="009E70A8" w:rsidRPr="009E70A8" w:rsidRDefault="009E70A8" w:rsidP="009E70A8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</w:t>
            </w:r>
            <w:proofErr w:type="spellEnd"/>
            <w:r w:rsidRPr="009E7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Doświadczenie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0A8" w:rsidRPr="009E70A8" w:rsidRDefault="009E70A8" w:rsidP="009E70A8">
            <w:pPr>
              <w:spacing w:line="240" w:lineRule="auto"/>
              <w:ind w:firstLine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Nie widzimy uzasadnienia dla promowania podmiotów realizujących projekty, w których uczestnikami były wyłącznie osoby z terenu obecnego Lubelskiego Obszaru Funkcjonalnego. Prosimy o wyjaśnienie oraz informację jak przedstawia się proporcja tych podmiotów w skali całego województwa.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A8" w:rsidRPr="009E70A8" w:rsidRDefault="009E70A8" w:rsidP="009E70A8">
            <w:pPr>
              <w:spacing w:line="240" w:lineRule="auto"/>
              <w:ind w:firstLine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E70A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Rekomendacja KE dotyczy wyłącznie premiowania kwestii wysokiej skuteczności realizowanych projektów na podstawie doświadczeń z poprzedniej perspektywy finansowej.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A8" w:rsidRPr="009E70A8" w:rsidRDefault="004E1146" w:rsidP="009E70A8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E11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Uwaga uwzględniona</w:t>
            </w:r>
            <w:r w:rsidR="0000493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900D9" w:rsidRPr="000900D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(usunięto warunek z kryterium)</w:t>
            </w:r>
            <w:bookmarkStart w:id="0" w:name="_GoBack"/>
            <w:bookmarkEnd w:id="0"/>
            <w:r w:rsidRPr="004E114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30115C" w:rsidRPr="00705CD3" w:rsidRDefault="0030115C" w:rsidP="002A0A63">
      <w:pPr>
        <w:spacing w:line="240" w:lineRule="auto"/>
        <w:ind w:firstLine="0"/>
        <w:jc w:val="center"/>
        <w:rPr>
          <w:rFonts w:asciiTheme="minorHAnsi" w:hAnsiTheme="minorHAnsi"/>
          <w:sz w:val="20"/>
          <w:szCs w:val="20"/>
        </w:rPr>
      </w:pPr>
    </w:p>
    <w:sectPr w:rsidR="0030115C" w:rsidRPr="00705CD3" w:rsidSect="00705D14">
      <w:footerReference w:type="default" r:id="rId8"/>
      <w:headerReference w:type="first" r:id="rId9"/>
      <w:footerReference w:type="first" r:id="rId10"/>
      <w:pgSz w:w="16838" w:h="11906" w:orient="landscape"/>
      <w:pgMar w:top="568" w:right="567" w:bottom="709" w:left="567" w:header="142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8A" w:rsidRDefault="0058538A" w:rsidP="006D32FF">
      <w:pPr>
        <w:spacing w:line="240" w:lineRule="auto"/>
      </w:pPr>
      <w:r>
        <w:separator/>
      </w:r>
    </w:p>
  </w:endnote>
  <w:endnote w:type="continuationSeparator" w:id="0">
    <w:p w:rsidR="0058538A" w:rsidRDefault="0058538A" w:rsidP="006D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8033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9E7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-413385</wp:posOffset>
          </wp:positionV>
          <wp:extent cx="8886825" cy="752475"/>
          <wp:effectExtent l="0" t="0" r="9525" b="9525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8032"/>
      <w:docPartObj>
        <w:docPartGallery w:val="Page Numbers (Bottom of Page)"/>
        <w:docPartUnique/>
      </w:docPartObj>
    </w:sdtPr>
    <w:sdtEndPr/>
    <w:sdtContent>
      <w:p w:rsidR="006D32FF" w:rsidRDefault="008C10E7">
        <w:pPr>
          <w:pStyle w:val="Stopka"/>
          <w:jc w:val="right"/>
        </w:pPr>
        <w:r>
          <w:fldChar w:fldCharType="begin"/>
        </w:r>
        <w:r w:rsidR="00C26978">
          <w:instrText xml:space="preserve"> PAGE   \* MERGEFORMAT </w:instrText>
        </w:r>
        <w:r>
          <w:fldChar w:fldCharType="separate"/>
        </w:r>
        <w:r w:rsidR="00090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FF" w:rsidRDefault="000467B5">
    <w:pPr>
      <w:pStyle w:val="Stopka"/>
    </w:pPr>
    <w:r w:rsidRPr="000467B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-565785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8A" w:rsidRDefault="0058538A" w:rsidP="006D32FF">
      <w:pPr>
        <w:spacing w:line="240" w:lineRule="auto"/>
      </w:pPr>
      <w:r>
        <w:separator/>
      </w:r>
    </w:p>
  </w:footnote>
  <w:footnote w:type="continuationSeparator" w:id="0">
    <w:p w:rsidR="0058538A" w:rsidRDefault="0058538A" w:rsidP="006D3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FF" w:rsidRDefault="00686395" w:rsidP="006D32FF">
    <w:pPr>
      <w:pStyle w:val="Nagwek"/>
      <w:jc w:val="center"/>
    </w:pPr>
    <w:r>
      <w:t xml:space="preserve"> </w:t>
    </w:r>
    <w:r w:rsidR="006D32FF">
      <w:rPr>
        <w:noProof/>
        <w:lang w:eastAsia="pl-PL"/>
      </w:rPr>
      <w:drawing>
        <wp:inline distT="0" distB="0" distL="0" distR="0">
          <wp:extent cx="6163056" cy="1121664"/>
          <wp:effectExtent l="19050" t="0" r="9144" b="0"/>
          <wp:docPr id="1" name="Obraz 0" descr="EFSi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iI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3056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2D1"/>
    <w:multiLevelType w:val="hybridMultilevel"/>
    <w:tmpl w:val="22B25162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3C9"/>
    <w:multiLevelType w:val="hybridMultilevel"/>
    <w:tmpl w:val="F1085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C56DE"/>
    <w:multiLevelType w:val="hybridMultilevel"/>
    <w:tmpl w:val="AF6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64A"/>
    <w:multiLevelType w:val="hybridMultilevel"/>
    <w:tmpl w:val="1C06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F8E"/>
    <w:multiLevelType w:val="hybridMultilevel"/>
    <w:tmpl w:val="076C3ECE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7C2F"/>
    <w:multiLevelType w:val="hybridMultilevel"/>
    <w:tmpl w:val="BAC0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51712"/>
    <w:multiLevelType w:val="hybridMultilevel"/>
    <w:tmpl w:val="884EB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C3097"/>
    <w:multiLevelType w:val="hybridMultilevel"/>
    <w:tmpl w:val="83722A3A"/>
    <w:lvl w:ilvl="0" w:tplc="9CB8E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6D4DF1"/>
    <w:multiLevelType w:val="hybridMultilevel"/>
    <w:tmpl w:val="C046B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2FF"/>
    <w:rsid w:val="0000493C"/>
    <w:rsid w:val="00026F7B"/>
    <w:rsid w:val="000467B5"/>
    <w:rsid w:val="00067AA0"/>
    <w:rsid w:val="000900D9"/>
    <w:rsid w:val="001045E8"/>
    <w:rsid w:val="00107B8E"/>
    <w:rsid w:val="00121AC9"/>
    <w:rsid w:val="00141FEC"/>
    <w:rsid w:val="001E21F2"/>
    <w:rsid w:val="00210E78"/>
    <w:rsid w:val="00212CA1"/>
    <w:rsid w:val="002133AE"/>
    <w:rsid w:val="00243EA3"/>
    <w:rsid w:val="00264136"/>
    <w:rsid w:val="002A0A63"/>
    <w:rsid w:val="0030115C"/>
    <w:rsid w:val="003335E8"/>
    <w:rsid w:val="003434DA"/>
    <w:rsid w:val="00343BEB"/>
    <w:rsid w:val="0036091E"/>
    <w:rsid w:val="003B58BE"/>
    <w:rsid w:val="003B7517"/>
    <w:rsid w:val="00441DA9"/>
    <w:rsid w:val="004C4485"/>
    <w:rsid w:val="004E1146"/>
    <w:rsid w:val="004F3D74"/>
    <w:rsid w:val="0054481C"/>
    <w:rsid w:val="0058538A"/>
    <w:rsid w:val="005A366E"/>
    <w:rsid w:val="005B5C5C"/>
    <w:rsid w:val="005E2EBC"/>
    <w:rsid w:val="006125D6"/>
    <w:rsid w:val="00637BB0"/>
    <w:rsid w:val="0067098F"/>
    <w:rsid w:val="00686395"/>
    <w:rsid w:val="006A69E2"/>
    <w:rsid w:val="006D32FF"/>
    <w:rsid w:val="00705CD3"/>
    <w:rsid w:val="00705D14"/>
    <w:rsid w:val="007179F6"/>
    <w:rsid w:val="00722E20"/>
    <w:rsid w:val="00737611"/>
    <w:rsid w:val="007767A8"/>
    <w:rsid w:val="007D147F"/>
    <w:rsid w:val="007D691B"/>
    <w:rsid w:val="00840C7E"/>
    <w:rsid w:val="00855BB4"/>
    <w:rsid w:val="00867F7E"/>
    <w:rsid w:val="00874F2B"/>
    <w:rsid w:val="008753D3"/>
    <w:rsid w:val="0089339C"/>
    <w:rsid w:val="008C10E7"/>
    <w:rsid w:val="008C619A"/>
    <w:rsid w:val="008F5598"/>
    <w:rsid w:val="00927FBF"/>
    <w:rsid w:val="00985C93"/>
    <w:rsid w:val="009E70A8"/>
    <w:rsid w:val="00A33372"/>
    <w:rsid w:val="00A371ED"/>
    <w:rsid w:val="00A66626"/>
    <w:rsid w:val="00A83EDB"/>
    <w:rsid w:val="00AC50E6"/>
    <w:rsid w:val="00AD56DB"/>
    <w:rsid w:val="00AE3223"/>
    <w:rsid w:val="00AF4D7E"/>
    <w:rsid w:val="00B45A68"/>
    <w:rsid w:val="00B567CC"/>
    <w:rsid w:val="00B61D50"/>
    <w:rsid w:val="00B831CC"/>
    <w:rsid w:val="00B92628"/>
    <w:rsid w:val="00BC453D"/>
    <w:rsid w:val="00BD11D2"/>
    <w:rsid w:val="00C01AE4"/>
    <w:rsid w:val="00C26978"/>
    <w:rsid w:val="00C4217A"/>
    <w:rsid w:val="00C50767"/>
    <w:rsid w:val="00C67FA0"/>
    <w:rsid w:val="00C8678E"/>
    <w:rsid w:val="00CD5C41"/>
    <w:rsid w:val="00CF2B34"/>
    <w:rsid w:val="00D24B37"/>
    <w:rsid w:val="00D573A4"/>
    <w:rsid w:val="00D57DB5"/>
    <w:rsid w:val="00D60640"/>
    <w:rsid w:val="00D75307"/>
    <w:rsid w:val="00DA0C4D"/>
    <w:rsid w:val="00DD597E"/>
    <w:rsid w:val="00DD7354"/>
    <w:rsid w:val="00DE450A"/>
    <w:rsid w:val="00E5601F"/>
    <w:rsid w:val="00EA384F"/>
    <w:rsid w:val="00EA6326"/>
    <w:rsid w:val="00ED0B65"/>
    <w:rsid w:val="00EF19FE"/>
    <w:rsid w:val="00F521F1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4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DB5"/>
    <w:pPr>
      <w:spacing w:line="360" w:lineRule="auto"/>
      <w:ind w:firstLine="851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DB5"/>
    <w:pPr>
      <w:keepNext/>
      <w:keepLines/>
      <w:spacing w:before="240" w:line="300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DB5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57DB5"/>
    <w:pPr>
      <w:pBdr>
        <w:bottom w:val="single" w:sz="8" w:space="4" w:color="4F81BD" w:themeColor="accent1"/>
      </w:pBdr>
      <w:spacing w:after="300" w:line="300" w:lineRule="auto"/>
      <w:ind w:firstLine="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DB5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DB5"/>
    <w:pPr>
      <w:numPr>
        <w:ilvl w:val="1"/>
      </w:numPr>
      <w:spacing w:line="300" w:lineRule="auto"/>
      <w:ind w:firstLine="851"/>
      <w:jc w:val="center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DB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F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D3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FF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5CD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kudlaa</dc:creator>
  <cp:lastModifiedBy>Ewa Pachowska-Kurzepa</cp:lastModifiedBy>
  <cp:revision>21</cp:revision>
  <dcterms:created xsi:type="dcterms:W3CDTF">2016-10-07T06:01:00Z</dcterms:created>
  <dcterms:modified xsi:type="dcterms:W3CDTF">2017-01-20T12:26:00Z</dcterms:modified>
</cp:coreProperties>
</file>