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183"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498"/>
        <w:gridCol w:w="3748"/>
        <w:gridCol w:w="5701"/>
        <w:gridCol w:w="3236"/>
      </w:tblGrid>
      <w:tr w:rsidR="008E792B" w:rsidRPr="008E792B" w14:paraId="49382FCA" w14:textId="77777777" w:rsidTr="002425BE">
        <w:trPr>
          <w:trHeight w:val="580"/>
        </w:trPr>
        <w:tc>
          <w:tcPr>
            <w:tcW w:w="13183"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C000"/>
            <w:vAlign w:val="center"/>
            <w:hideMark/>
          </w:tcPr>
          <w:p w14:paraId="2889CADC" w14:textId="77777777" w:rsidR="00DB46FE" w:rsidRPr="00E821A7" w:rsidRDefault="00DB46FE" w:rsidP="00DB46FE">
            <w:pPr>
              <w:jc w:val="center"/>
              <w:rPr>
                <w:b/>
                <w:caps/>
                <w:color w:val="auto"/>
                <w:sz w:val="24"/>
                <w:szCs w:val="24"/>
              </w:rPr>
            </w:pPr>
            <w:r w:rsidRPr="00E821A7">
              <w:rPr>
                <w:b/>
                <w:caps/>
                <w:color w:val="auto"/>
                <w:sz w:val="24"/>
                <w:szCs w:val="24"/>
              </w:rPr>
              <w:t>Wybrane działania (typy projektów) współfinansowane z EFRR</w:t>
            </w:r>
          </w:p>
        </w:tc>
      </w:tr>
      <w:tr w:rsidR="008E792B" w:rsidRPr="008E792B" w14:paraId="6A153BC6" w14:textId="77777777" w:rsidTr="002425BE">
        <w:trPr>
          <w:trHeight w:val="455"/>
        </w:trPr>
        <w:tc>
          <w:tcPr>
            <w:tcW w:w="13183"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hideMark/>
          </w:tcPr>
          <w:p w14:paraId="0B8E385F" w14:textId="77777777" w:rsidR="00DB46FE" w:rsidRPr="00E821A7" w:rsidRDefault="00EB2680" w:rsidP="00DB46FE">
            <w:pPr>
              <w:jc w:val="center"/>
              <w:rPr>
                <w:b/>
                <w:caps/>
                <w:color w:val="auto"/>
                <w:sz w:val="24"/>
                <w:szCs w:val="24"/>
              </w:rPr>
            </w:pPr>
            <w:r w:rsidRPr="00E821A7">
              <w:rPr>
                <w:b/>
                <w:caps/>
                <w:color w:val="auto"/>
                <w:sz w:val="24"/>
                <w:szCs w:val="24"/>
              </w:rPr>
              <w:t xml:space="preserve">B. </w:t>
            </w:r>
            <w:r w:rsidR="00DB46FE" w:rsidRPr="00E821A7">
              <w:rPr>
                <w:b/>
                <w:caps/>
                <w:color w:val="auto"/>
                <w:sz w:val="24"/>
                <w:szCs w:val="24"/>
              </w:rPr>
              <w:t>KRYTERIA FORMALNE SPECYFICZNE</w:t>
            </w:r>
          </w:p>
        </w:tc>
      </w:tr>
      <w:tr w:rsidR="008E792B" w:rsidRPr="008E792B" w14:paraId="20C53A7E" w14:textId="77777777" w:rsidTr="002425BE">
        <w:trPr>
          <w:trHeight w:val="511"/>
        </w:trPr>
        <w:tc>
          <w:tcPr>
            <w:tcW w:w="13183"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C000"/>
            <w:vAlign w:val="center"/>
          </w:tcPr>
          <w:p w14:paraId="4BA2FBA9" w14:textId="77777777" w:rsidR="00CF0A11" w:rsidRDefault="00C23C59" w:rsidP="002425BE">
            <w:pPr>
              <w:jc w:val="center"/>
              <w:rPr>
                <w:b/>
                <w:bCs/>
                <w:color w:val="auto"/>
                <w:sz w:val="24"/>
                <w:szCs w:val="24"/>
                <w:lang w:eastAsia="en-US"/>
              </w:rPr>
            </w:pPr>
            <w:r w:rsidRPr="00654796">
              <w:rPr>
                <w:b/>
                <w:bCs/>
                <w:color w:val="auto"/>
                <w:sz w:val="24"/>
                <w:szCs w:val="24"/>
                <w:lang w:eastAsia="en-US"/>
              </w:rPr>
              <w:t xml:space="preserve">DZIAŁANIE </w:t>
            </w:r>
            <w:r w:rsidR="002425BE">
              <w:rPr>
                <w:b/>
                <w:bCs/>
                <w:color w:val="auto"/>
                <w:sz w:val="24"/>
                <w:szCs w:val="24"/>
                <w:lang w:eastAsia="en-US"/>
              </w:rPr>
              <w:t xml:space="preserve">13.2 </w:t>
            </w:r>
            <w:r w:rsidR="002425BE" w:rsidRPr="002425BE">
              <w:rPr>
                <w:b/>
                <w:bCs/>
                <w:color w:val="auto"/>
                <w:sz w:val="24"/>
                <w:szCs w:val="24"/>
                <w:lang w:eastAsia="en-US"/>
              </w:rPr>
              <w:t>INFRASTRUKTURA USŁUG SPOŁECZNYCH</w:t>
            </w:r>
            <w:r w:rsidR="00CF0A11">
              <w:rPr>
                <w:b/>
                <w:bCs/>
                <w:color w:val="auto"/>
                <w:sz w:val="24"/>
                <w:szCs w:val="24"/>
                <w:lang w:eastAsia="en-US"/>
              </w:rPr>
              <w:t xml:space="preserve"> </w:t>
            </w:r>
          </w:p>
          <w:p w14:paraId="469D6F57" w14:textId="77777777" w:rsidR="00DB46FE" w:rsidRPr="00E821A7" w:rsidRDefault="00CF0A11" w:rsidP="002425BE">
            <w:pPr>
              <w:jc w:val="center"/>
              <w:rPr>
                <w:b/>
                <w:caps/>
                <w:color w:val="auto"/>
                <w:sz w:val="24"/>
                <w:szCs w:val="24"/>
              </w:rPr>
            </w:pPr>
            <w:r w:rsidRPr="00CF0A11">
              <w:rPr>
                <w:bCs/>
                <w:i/>
                <w:color w:val="auto"/>
                <w:sz w:val="20"/>
                <w:szCs w:val="24"/>
                <w:lang w:eastAsia="en-US"/>
              </w:rPr>
              <w:t>(typy projektów 1-5)</w:t>
            </w:r>
          </w:p>
        </w:tc>
      </w:tr>
      <w:tr w:rsidR="008E792B" w:rsidRPr="008E792B" w14:paraId="40F93191" w14:textId="77777777" w:rsidTr="002425BE">
        <w:trPr>
          <w:trHeight w:val="20"/>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00"/>
            <w:hideMark/>
          </w:tcPr>
          <w:p w14:paraId="4961BE1A" w14:textId="77777777" w:rsidR="00DB46FE" w:rsidRPr="00E821A7" w:rsidRDefault="00DB46FE" w:rsidP="00FF28EF">
            <w:pPr>
              <w:spacing w:after="0"/>
              <w:jc w:val="center"/>
              <w:rPr>
                <w:b/>
                <w:bCs/>
                <w:color w:val="auto"/>
              </w:rPr>
            </w:pPr>
            <w:r w:rsidRPr="00E821A7">
              <w:rPr>
                <w:b/>
                <w:bCs/>
                <w:color w:val="auto"/>
              </w:rPr>
              <w:t>Lp.</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00"/>
            <w:vAlign w:val="center"/>
            <w:hideMark/>
          </w:tcPr>
          <w:p w14:paraId="45C6CC7A" w14:textId="77777777" w:rsidR="00DB46FE" w:rsidRPr="00E821A7" w:rsidRDefault="00DB46FE" w:rsidP="00FF28EF">
            <w:pPr>
              <w:spacing w:after="0"/>
              <w:jc w:val="center"/>
              <w:rPr>
                <w:b/>
                <w:bCs/>
                <w:color w:val="auto"/>
              </w:rPr>
            </w:pPr>
            <w:r w:rsidRPr="00E821A7">
              <w:rPr>
                <w:b/>
                <w:bCs/>
                <w:color w:val="auto"/>
              </w:rPr>
              <w:t>Nazwa kryterium</w:t>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00"/>
            <w:vAlign w:val="center"/>
          </w:tcPr>
          <w:p w14:paraId="769F46C6" w14:textId="77777777" w:rsidR="00DB46FE" w:rsidRPr="00E821A7" w:rsidRDefault="00DB46FE" w:rsidP="00FF28EF">
            <w:pPr>
              <w:spacing w:after="0"/>
              <w:jc w:val="center"/>
              <w:rPr>
                <w:b/>
                <w:color w:val="auto"/>
              </w:rPr>
            </w:pPr>
            <w:r w:rsidRPr="00E821A7">
              <w:rPr>
                <w:b/>
                <w:color w:val="auto"/>
              </w:rPr>
              <w:t>Definicja kryterium</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00"/>
            <w:vAlign w:val="center"/>
            <w:hideMark/>
          </w:tcPr>
          <w:p w14:paraId="576B0DB1" w14:textId="77777777" w:rsidR="00DB46FE" w:rsidRPr="00E821A7" w:rsidRDefault="00DB46FE" w:rsidP="00FF28EF">
            <w:pPr>
              <w:spacing w:after="0"/>
              <w:jc w:val="center"/>
              <w:rPr>
                <w:b/>
                <w:color w:val="auto"/>
              </w:rPr>
            </w:pPr>
            <w:r w:rsidRPr="00E821A7">
              <w:rPr>
                <w:b/>
                <w:color w:val="auto"/>
              </w:rPr>
              <w:t>Opis znaczenia kryterium</w:t>
            </w:r>
          </w:p>
        </w:tc>
      </w:tr>
      <w:tr w:rsidR="00D31F5B" w:rsidRPr="008E792B" w14:paraId="6C1F5E4F" w14:textId="77777777" w:rsidTr="002F559E">
        <w:trPr>
          <w:trHeight w:val="20"/>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2EF6197" w14:textId="77777777" w:rsidR="00D31F5B" w:rsidRPr="00E821A7" w:rsidRDefault="00D31F5B" w:rsidP="002F559E">
            <w:pPr>
              <w:rPr>
                <w:color w:val="auto"/>
              </w:rPr>
            </w:pPr>
            <w:r w:rsidRPr="00E821A7">
              <w:rPr>
                <w:color w:val="auto"/>
              </w:rPr>
              <w:t xml:space="preserve">1. </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47FB67F" w14:textId="77777777" w:rsidR="00D31F5B" w:rsidRPr="00E821A7" w:rsidRDefault="00426B15" w:rsidP="003F05AA">
            <w:pPr>
              <w:jc w:val="both"/>
              <w:rPr>
                <w:color w:val="auto"/>
              </w:rPr>
            </w:pPr>
            <w:r w:rsidRPr="00426B15">
              <w:rPr>
                <w:color w:val="auto"/>
              </w:rPr>
              <w:t>Interwencja w ramach projektu zakłada wsparcie dla:</w:t>
            </w:r>
            <w:r>
              <w:rPr>
                <w:color w:val="auto"/>
              </w:rPr>
              <w:t xml:space="preserve"> 1) </w:t>
            </w:r>
            <w:r w:rsidRPr="00426B15">
              <w:rPr>
                <w:color w:val="auto"/>
              </w:rPr>
              <w:t>infrastruktury społecznej służącej aktywizacji społeczno-zawodowej osób zagrożonych ubóst</w:t>
            </w:r>
            <w:r>
              <w:rPr>
                <w:color w:val="auto"/>
              </w:rPr>
              <w:t xml:space="preserve">wem lub wykluczeniem społecznym i/lub 2) </w:t>
            </w:r>
            <w:r w:rsidRPr="00426B15">
              <w:rPr>
                <w:color w:val="auto"/>
              </w:rPr>
              <w:t>infrastruktury umożliwiającej realizację usług świadczonych w lokalnej społeczności</w:t>
            </w:r>
            <w:r>
              <w:rPr>
                <w:color w:val="auto"/>
              </w:rPr>
              <w:t xml:space="preserve">, zgodnie z </w:t>
            </w:r>
            <w:r w:rsidRPr="001C5BCC">
              <w:rPr>
                <w:i/>
                <w:color w:val="auto"/>
              </w:rPr>
              <w:t>Wytycznymi w zakresie realizacji przedsięwzięć w obszarze włączenia społecznego i zwalczania ubóstwa</w:t>
            </w:r>
            <w:r>
              <w:rPr>
                <w:color w:val="auto"/>
              </w:rPr>
              <w:t>.</w:t>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288FB68" w14:textId="77777777" w:rsidR="00D31F5B" w:rsidRPr="00E821A7" w:rsidRDefault="00D31F5B" w:rsidP="002F559E">
            <w:pPr>
              <w:rPr>
                <w:color w:val="auto"/>
              </w:rPr>
            </w:pPr>
            <w:r w:rsidRPr="00E821A7">
              <w:rPr>
                <w:color w:val="auto"/>
              </w:rPr>
              <w:t>Kryteria zerojedynkowe.</w:t>
            </w:r>
          </w:p>
          <w:p w14:paraId="6C219361" w14:textId="77777777" w:rsidR="00D31F5B" w:rsidRPr="00E821A7" w:rsidRDefault="00D31F5B" w:rsidP="002F559E">
            <w:pPr>
              <w:rPr>
                <w:color w:val="auto"/>
              </w:rPr>
            </w:pPr>
            <w:r w:rsidRPr="00E821A7">
              <w:rPr>
                <w:color w:val="auto"/>
              </w:rPr>
              <w:t xml:space="preserve">Ocena spełnienia kryterium będzie polegała na przyznaniu wartości logicznych „TAK”, „NIE”. </w:t>
            </w:r>
          </w:p>
          <w:p w14:paraId="5F1FDED5" w14:textId="77777777" w:rsidR="00D31F5B" w:rsidRPr="00E821A7" w:rsidRDefault="00D31F5B" w:rsidP="002F559E">
            <w:pPr>
              <w:rPr>
                <w:color w:val="auto"/>
              </w:rPr>
            </w:pPr>
            <w:r w:rsidRPr="00E821A7">
              <w:rPr>
                <w:color w:val="auto"/>
              </w:rPr>
              <w:t>Kryteria indywidualne - weryfikowane w odniesieniu do danego projektu.</w:t>
            </w:r>
          </w:p>
          <w:p w14:paraId="64B46F1D" w14:textId="77777777" w:rsidR="00D31F5B" w:rsidRPr="00E821A7" w:rsidRDefault="00D31F5B" w:rsidP="002F559E">
            <w:pPr>
              <w:rPr>
                <w:color w:val="auto"/>
              </w:rPr>
            </w:pPr>
            <w:r w:rsidRPr="00E821A7">
              <w:rPr>
                <w:color w:val="auto"/>
              </w:rPr>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9178E4A" w14:textId="77777777" w:rsidR="00D31F5B" w:rsidRPr="00E821A7" w:rsidRDefault="00D31F5B" w:rsidP="002F559E">
            <w:pPr>
              <w:rPr>
                <w:color w:val="auto"/>
              </w:rPr>
            </w:pPr>
            <w:r w:rsidRPr="00E821A7">
              <w:rPr>
                <w:color w:val="auto"/>
              </w:rPr>
              <w:t>Kryterium obligatoryjne – spełnienie kryterium jest niezbędne do przyznania dofinansowania.</w:t>
            </w:r>
          </w:p>
          <w:p w14:paraId="17BA9629" w14:textId="77777777" w:rsidR="00D31F5B" w:rsidRPr="00E821A7" w:rsidRDefault="00D31F5B" w:rsidP="002F559E">
            <w:pPr>
              <w:rPr>
                <w:color w:val="auto"/>
              </w:rPr>
            </w:pPr>
          </w:p>
        </w:tc>
      </w:tr>
      <w:tr w:rsidR="0001312F" w:rsidRPr="008E792B" w14:paraId="18AC6AD4" w14:textId="77777777" w:rsidTr="002425BE">
        <w:trPr>
          <w:trHeight w:val="20"/>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A71FE7B" w14:textId="77777777" w:rsidR="0001312F" w:rsidRPr="00E821A7" w:rsidRDefault="00426B15" w:rsidP="00FF28EF">
            <w:pPr>
              <w:rPr>
                <w:color w:val="auto"/>
              </w:rPr>
            </w:pPr>
            <w:r>
              <w:rPr>
                <w:color w:val="auto"/>
              </w:rPr>
              <w:t>2</w:t>
            </w:r>
            <w:r w:rsidR="0001312F" w:rsidRPr="00E821A7">
              <w:rPr>
                <w:color w:val="auto"/>
              </w:rPr>
              <w:t xml:space="preserve">. </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23C58E0" w14:textId="77777777" w:rsidR="0001312F" w:rsidRPr="00E821A7" w:rsidRDefault="00F738F1" w:rsidP="00893557">
            <w:pPr>
              <w:jc w:val="both"/>
              <w:rPr>
                <w:color w:val="auto"/>
              </w:rPr>
            </w:pPr>
            <w:r w:rsidRPr="00F738F1">
              <w:rPr>
                <w:color w:val="auto"/>
              </w:rPr>
              <w:t>Projekt nie dotyczy budowy</w:t>
            </w:r>
            <w:r w:rsidR="008F3F24">
              <w:rPr>
                <w:rStyle w:val="Odwoanieprzypisudolnego"/>
                <w:color w:val="auto"/>
              </w:rPr>
              <w:footnoteReference w:id="1"/>
            </w:r>
            <w:r w:rsidRPr="00F738F1">
              <w:rPr>
                <w:color w:val="auto"/>
              </w:rPr>
              <w:t xml:space="preserve"> nowych obiektów</w:t>
            </w:r>
            <w:r w:rsidR="003A4D41">
              <w:rPr>
                <w:rStyle w:val="Odwoanieprzypisudolnego"/>
                <w:color w:val="auto"/>
              </w:rPr>
              <w:footnoteReference w:id="2"/>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02A58F2" w14:textId="77777777" w:rsidR="0001312F" w:rsidRPr="00E821A7" w:rsidRDefault="0001312F" w:rsidP="00412698">
            <w:pPr>
              <w:rPr>
                <w:color w:val="auto"/>
              </w:rPr>
            </w:pPr>
            <w:r w:rsidRPr="00E821A7">
              <w:rPr>
                <w:color w:val="auto"/>
              </w:rPr>
              <w:t>Kryteria zerojedynkowe.</w:t>
            </w:r>
          </w:p>
          <w:p w14:paraId="23A3385F" w14:textId="77777777" w:rsidR="0001312F" w:rsidRPr="00E821A7" w:rsidRDefault="0001312F" w:rsidP="00412698">
            <w:pPr>
              <w:rPr>
                <w:color w:val="auto"/>
              </w:rPr>
            </w:pPr>
            <w:r w:rsidRPr="00E821A7">
              <w:rPr>
                <w:color w:val="auto"/>
              </w:rPr>
              <w:t>Ocena spełnienia kryterium będzie polegała na przyznaniu wa</w:t>
            </w:r>
            <w:r w:rsidR="000059C2">
              <w:rPr>
                <w:color w:val="auto"/>
              </w:rPr>
              <w:t>rtości logicznych „TAK”, „NIE”</w:t>
            </w:r>
            <w:r w:rsidR="000059C2" w:rsidRPr="00E821A7">
              <w:rPr>
                <w:color w:val="auto"/>
              </w:rPr>
              <w:t>, „NIE DOTYCZY”.</w:t>
            </w:r>
          </w:p>
          <w:p w14:paraId="47B6631D" w14:textId="77777777" w:rsidR="0001312F" w:rsidRPr="00E821A7" w:rsidRDefault="0001312F" w:rsidP="00412698">
            <w:pPr>
              <w:rPr>
                <w:color w:val="auto"/>
              </w:rPr>
            </w:pPr>
            <w:r w:rsidRPr="00E821A7">
              <w:rPr>
                <w:color w:val="auto"/>
              </w:rPr>
              <w:t>Kryteria indywidualne - weryfikowane w odniesieniu do danego projektu.</w:t>
            </w:r>
          </w:p>
          <w:p w14:paraId="3B0517C4" w14:textId="77777777" w:rsidR="0001312F" w:rsidRPr="00E821A7" w:rsidRDefault="0001312F" w:rsidP="00FF28EF">
            <w:pPr>
              <w:rPr>
                <w:color w:val="auto"/>
              </w:rPr>
            </w:pPr>
            <w:r w:rsidRPr="00E821A7">
              <w:rPr>
                <w:color w:val="auto"/>
              </w:rPr>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D6D97F0" w14:textId="77777777" w:rsidR="0001312F" w:rsidRPr="00E821A7" w:rsidRDefault="0001312F" w:rsidP="00412698">
            <w:pPr>
              <w:rPr>
                <w:color w:val="auto"/>
              </w:rPr>
            </w:pPr>
            <w:r w:rsidRPr="00E821A7">
              <w:rPr>
                <w:color w:val="auto"/>
              </w:rPr>
              <w:t>Kryterium obligatoryjne – spełnienie kryterium jest niezbędne do przyznania dofinansowania.</w:t>
            </w:r>
          </w:p>
          <w:p w14:paraId="006AB4F2" w14:textId="77777777" w:rsidR="0001312F" w:rsidRPr="00E821A7" w:rsidRDefault="0001312F" w:rsidP="00FF28EF">
            <w:pPr>
              <w:rPr>
                <w:color w:val="auto"/>
              </w:rPr>
            </w:pPr>
          </w:p>
        </w:tc>
      </w:tr>
      <w:tr w:rsidR="0001312F" w:rsidRPr="008E792B" w14:paraId="4567ECAE" w14:textId="77777777" w:rsidTr="002425BE">
        <w:trPr>
          <w:trHeight w:val="245"/>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98B025D" w14:textId="77777777" w:rsidR="0001312F" w:rsidRPr="00E821A7" w:rsidRDefault="00426B15" w:rsidP="00FF28EF">
            <w:pPr>
              <w:rPr>
                <w:color w:val="auto"/>
              </w:rPr>
            </w:pPr>
            <w:r>
              <w:rPr>
                <w:color w:val="auto"/>
              </w:rPr>
              <w:t>3</w:t>
            </w:r>
            <w:r w:rsidR="0001312F">
              <w:rPr>
                <w:color w:val="auto"/>
              </w:rPr>
              <w:t>.</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4E6635E" w14:textId="77777777" w:rsidR="0001312F" w:rsidRDefault="007F72D5" w:rsidP="0001312F">
            <w:pPr>
              <w:jc w:val="both"/>
              <w:rPr>
                <w:color w:val="auto"/>
              </w:rPr>
            </w:pPr>
            <w:r>
              <w:rPr>
                <w:color w:val="auto"/>
              </w:rPr>
              <w:t>R</w:t>
            </w:r>
            <w:r w:rsidRPr="007F72D5">
              <w:rPr>
                <w:color w:val="auto"/>
              </w:rPr>
              <w:t>ozwój usług społecznych na rzecz osób zagrożonych ubóstwem i wykluczeniem społe</w:t>
            </w:r>
            <w:r>
              <w:rPr>
                <w:color w:val="auto"/>
              </w:rPr>
              <w:t xml:space="preserve">cznym w projekcie jest zgodny </w:t>
            </w:r>
            <w:r>
              <w:rPr>
                <w:color w:val="auto"/>
              </w:rPr>
              <w:lastRenderedPageBreak/>
              <w:t>z </w:t>
            </w:r>
            <w:r w:rsidRPr="007F72D5">
              <w:rPr>
                <w:color w:val="auto"/>
              </w:rPr>
              <w:t>założeniami</w:t>
            </w:r>
            <w:r>
              <w:rPr>
                <w:color w:val="auto"/>
              </w:rPr>
              <w:t xml:space="preserve"> europejskich zasad przejścia z </w:t>
            </w:r>
            <w:r w:rsidRPr="007F72D5">
              <w:rPr>
                <w:color w:val="auto"/>
              </w:rPr>
              <w:t>opieki instytucjonalnej do opieki środowiskowej</w:t>
            </w:r>
            <w:r w:rsidR="003A4D41">
              <w:rPr>
                <w:rStyle w:val="Odwoanieprzypisudolnego"/>
                <w:color w:val="auto"/>
              </w:rPr>
              <w:footnoteReference w:id="3"/>
            </w:r>
            <w:r w:rsidRPr="007F72D5">
              <w:rPr>
                <w:color w:val="auto"/>
              </w:rPr>
              <w:t xml:space="preserve"> oraz z kierunkami wskazanymi w </w:t>
            </w:r>
            <w:r w:rsidR="003A4D41">
              <w:rPr>
                <w:color w:val="auto"/>
              </w:rPr>
              <w:t xml:space="preserve">Krajowym </w:t>
            </w:r>
            <w:r w:rsidRPr="007F72D5">
              <w:rPr>
                <w:color w:val="auto"/>
              </w:rPr>
              <w:t>Progr</w:t>
            </w:r>
            <w:r w:rsidR="000059C2">
              <w:rPr>
                <w:color w:val="auto"/>
              </w:rPr>
              <w:t>amie Przeciwdziałania Ubóstwu i </w:t>
            </w:r>
            <w:r w:rsidRPr="007F72D5">
              <w:rPr>
                <w:color w:val="auto"/>
              </w:rPr>
              <w:t>Wykluczeniu Społecznemu 2020, a w przypadku trzeciego typu projektu – również z Założeniami Długofalowej Polityki Senioralnej w Polsce na lata 2014-2020</w:t>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57EEA79" w14:textId="77777777" w:rsidR="0001312F" w:rsidRPr="00E821A7" w:rsidRDefault="0001312F" w:rsidP="00412698">
            <w:pPr>
              <w:rPr>
                <w:color w:val="auto"/>
              </w:rPr>
            </w:pPr>
            <w:r w:rsidRPr="00E821A7">
              <w:rPr>
                <w:color w:val="auto"/>
              </w:rPr>
              <w:lastRenderedPageBreak/>
              <w:t>Kryteria zerojedynkowe.</w:t>
            </w:r>
          </w:p>
          <w:p w14:paraId="10F5F389" w14:textId="77777777" w:rsidR="0001312F" w:rsidRPr="00E821A7" w:rsidRDefault="0001312F" w:rsidP="00412698">
            <w:pPr>
              <w:rPr>
                <w:color w:val="auto"/>
              </w:rPr>
            </w:pPr>
            <w:r w:rsidRPr="00E821A7">
              <w:rPr>
                <w:color w:val="auto"/>
              </w:rPr>
              <w:t>Ocena spełnienia kryterium będzie polegała na przyznaniu w</w:t>
            </w:r>
            <w:r w:rsidR="000059C2">
              <w:rPr>
                <w:color w:val="auto"/>
              </w:rPr>
              <w:t xml:space="preserve">artości </w:t>
            </w:r>
            <w:r w:rsidR="000059C2">
              <w:rPr>
                <w:color w:val="auto"/>
              </w:rPr>
              <w:lastRenderedPageBreak/>
              <w:t>logicznych „TAK”, „NIE”</w:t>
            </w:r>
            <w:r w:rsidRPr="00E821A7">
              <w:rPr>
                <w:color w:val="auto"/>
              </w:rPr>
              <w:t xml:space="preserve">. </w:t>
            </w:r>
          </w:p>
          <w:p w14:paraId="468C7E80" w14:textId="77777777" w:rsidR="0001312F" w:rsidRPr="00E821A7" w:rsidRDefault="0001312F" w:rsidP="00412698">
            <w:pPr>
              <w:rPr>
                <w:color w:val="auto"/>
              </w:rPr>
            </w:pPr>
            <w:r w:rsidRPr="00E821A7">
              <w:rPr>
                <w:color w:val="auto"/>
              </w:rPr>
              <w:t>Kryteria indywidualne - weryfikowane w odniesieniu do danego projektu.</w:t>
            </w:r>
          </w:p>
          <w:p w14:paraId="16DDC307" w14:textId="77777777" w:rsidR="0001312F" w:rsidRPr="00E821A7" w:rsidRDefault="0001312F" w:rsidP="00FF28EF">
            <w:pPr>
              <w:rPr>
                <w:color w:val="auto"/>
              </w:rPr>
            </w:pPr>
            <w:r w:rsidRPr="00E821A7">
              <w:rPr>
                <w:color w:val="auto"/>
              </w:rPr>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48FA4CE" w14:textId="77777777" w:rsidR="0001312F" w:rsidRPr="00E821A7" w:rsidRDefault="0001312F" w:rsidP="00412698">
            <w:pPr>
              <w:rPr>
                <w:color w:val="auto"/>
              </w:rPr>
            </w:pPr>
            <w:r w:rsidRPr="00E821A7">
              <w:rPr>
                <w:color w:val="auto"/>
              </w:rPr>
              <w:lastRenderedPageBreak/>
              <w:t>Kryterium obligatoryjne – spełnienie kryterium jest niezbędne do przyznania dofinansowania.</w:t>
            </w:r>
          </w:p>
          <w:p w14:paraId="25B254B2" w14:textId="77777777" w:rsidR="0001312F" w:rsidRPr="00E821A7" w:rsidRDefault="0001312F" w:rsidP="00FF28EF">
            <w:pPr>
              <w:rPr>
                <w:color w:val="auto"/>
              </w:rPr>
            </w:pPr>
          </w:p>
        </w:tc>
      </w:tr>
      <w:tr w:rsidR="0001312F" w:rsidRPr="008E792B" w14:paraId="10A79B54" w14:textId="77777777" w:rsidTr="002425BE">
        <w:trPr>
          <w:trHeight w:val="245"/>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EEFBC02" w14:textId="77777777" w:rsidR="0001312F" w:rsidRDefault="00426B15" w:rsidP="00FF28EF">
            <w:pPr>
              <w:rPr>
                <w:color w:val="auto"/>
              </w:rPr>
            </w:pPr>
            <w:r>
              <w:rPr>
                <w:color w:val="auto"/>
              </w:rPr>
              <w:lastRenderedPageBreak/>
              <w:t>4</w:t>
            </w:r>
            <w:r w:rsidR="0001312F">
              <w:rPr>
                <w:color w:val="auto"/>
              </w:rPr>
              <w:t>.</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E0C68AE" w14:textId="77777777" w:rsidR="00F96E38" w:rsidRDefault="007F72D5" w:rsidP="0001312F">
            <w:pPr>
              <w:jc w:val="both"/>
              <w:rPr>
                <w:color w:val="auto"/>
              </w:rPr>
            </w:pPr>
            <w:r w:rsidRPr="007F72D5">
              <w:rPr>
                <w:color w:val="auto"/>
              </w:rPr>
              <w:t>Projekt nie dotyczy wsparcia opieki instytucjonalnej</w:t>
            </w:r>
            <w:r>
              <w:rPr>
                <w:rStyle w:val="Odwoanieprzypisudolnego"/>
                <w:color w:val="auto"/>
              </w:rPr>
              <w:footnoteReference w:id="4"/>
            </w:r>
            <w:r>
              <w:rPr>
                <w:color w:val="auto"/>
              </w:rPr>
              <w:t xml:space="preserve">. </w:t>
            </w:r>
            <w:r w:rsidRPr="007F72D5">
              <w:rPr>
                <w:color w:val="auto"/>
              </w:rPr>
              <w:t>W szczególności w ramach projektu nie mogą być tworzone nowe miejsca świadczenia usług opiekuńczych w ramach opieki instytucjonalnej, ani nie mogą być utrzymywane dotychczas istniejące miejsca świadczenia usług w ramach opieki instytucjonalnej</w:t>
            </w:r>
            <w:r w:rsidR="00426B15">
              <w:rPr>
                <w:rStyle w:val="Odwoanieprzypisudolnego"/>
                <w:color w:val="auto"/>
              </w:rPr>
              <w:footnoteReference w:id="5"/>
            </w:r>
            <w:r w:rsidRPr="007F72D5">
              <w:rPr>
                <w:color w:val="auto"/>
              </w:rPr>
              <w:t>.</w:t>
            </w:r>
            <w:r w:rsidR="00F96E38">
              <w:rPr>
                <w:color w:val="auto"/>
              </w:rPr>
              <w:t xml:space="preserve"> </w:t>
            </w:r>
          </w:p>
          <w:p w14:paraId="0D18876C" w14:textId="77777777" w:rsidR="00F96E38" w:rsidRDefault="00F96E38" w:rsidP="0001312F">
            <w:pPr>
              <w:jc w:val="both"/>
              <w:rPr>
                <w:color w:val="auto"/>
              </w:rPr>
            </w:pP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10FF428" w14:textId="77777777" w:rsidR="0001312F" w:rsidRPr="00E821A7" w:rsidRDefault="0001312F" w:rsidP="00412698">
            <w:pPr>
              <w:rPr>
                <w:color w:val="auto"/>
              </w:rPr>
            </w:pPr>
            <w:r w:rsidRPr="00E821A7">
              <w:rPr>
                <w:color w:val="auto"/>
              </w:rPr>
              <w:t>Kryteria zerojedynkowe.</w:t>
            </w:r>
          </w:p>
          <w:p w14:paraId="5C1665AA" w14:textId="77777777" w:rsidR="0001312F" w:rsidRPr="00E821A7" w:rsidRDefault="0001312F" w:rsidP="00412698">
            <w:pPr>
              <w:rPr>
                <w:color w:val="auto"/>
              </w:rPr>
            </w:pPr>
            <w:r w:rsidRPr="00E821A7">
              <w:rPr>
                <w:color w:val="auto"/>
              </w:rPr>
              <w:t>Ocena spełnienia kryterium będzie polegała na przyznaniu wartości logicznych „TAK”, „NIE”</w:t>
            </w:r>
            <w:r w:rsidR="000971CD">
              <w:rPr>
                <w:color w:val="auto"/>
              </w:rPr>
              <w:t>.</w:t>
            </w:r>
          </w:p>
          <w:p w14:paraId="6247215E" w14:textId="77777777" w:rsidR="0001312F" w:rsidRPr="00E821A7" w:rsidRDefault="0001312F" w:rsidP="00412698">
            <w:pPr>
              <w:rPr>
                <w:color w:val="auto"/>
              </w:rPr>
            </w:pPr>
            <w:r w:rsidRPr="00E821A7">
              <w:rPr>
                <w:color w:val="auto"/>
              </w:rPr>
              <w:t>Kryteria indywidualne - weryfikowane w odniesieniu do danego projektu.</w:t>
            </w:r>
          </w:p>
          <w:p w14:paraId="5DD80D0E" w14:textId="77777777" w:rsidR="0001312F" w:rsidRPr="00E821A7" w:rsidRDefault="0001312F" w:rsidP="00412698">
            <w:pPr>
              <w:rPr>
                <w:color w:val="auto"/>
              </w:rPr>
            </w:pPr>
            <w:r w:rsidRPr="00E821A7">
              <w:rPr>
                <w:color w:val="auto"/>
              </w:rPr>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479C03B" w14:textId="77777777" w:rsidR="0001312F" w:rsidRPr="00E821A7" w:rsidRDefault="0001312F" w:rsidP="00412698">
            <w:pPr>
              <w:rPr>
                <w:color w:val="auto"/>
              </w:rPr>
            </w:pPr>
            <w:r w:rsidRPr="00E821A7">
              <w:rPr>
                <w:color w:val="auto"/>
              </w:rPr>
              <w:t>Kryterium obligatoryjne – spełnienie kryterium jest niezbędne do przyznania dofinansowania.</w:t>
            </w:r>
          </w:p>
          <w:p w14:paraId="0DD071BA" w14:textId="77777777" w:rsidR="0001312F" w:rsidRPr="00E821A7" w:rsidRDefault="0001312F" w:rsidP="00412698">
            <w:pPr>
              <w:rPr>
                <w:color w:val="auto"/>
              </w:rPr>
            </w:pPr>
          </w:p>
        </w:tc>
      </w:tr>
      <w:tr w:rsidR="007F72D5" w:rsidRPr="008E792B" w14:paraId="196B4896" w14:textId="77777777" w:rsidTr="000563ED">
        <w:trPr>
          <w:trHeight w:val="245"/>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8FEA62F" w14:textId="77777777" w:rsidR="007F72D5" w:rsidRDefault="00426B15" w:rsidP="000563ED">
            <w:pPr>
              <w:rPr>
                <w:color w:val="auto"/>
              </w:rPr>
            </w:pPr>
            <w:r>
              <w:rPr>
                <w:color w:val="auto"/>
              </w:rPr>
              <w:t>5</w:t>
            </w:r>
            <w:r w:rsidR="007F72D5">
              <w:rPr>
                <w:color w:val="auto"/>
              </w:rPr>
              <w:t>.</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C3A032F" w14:textId="52A61E98" w:rsidR="007F72D5" w:rsidRDefault="007F72D5" w:rsidP="001A6F00">
            <w:pPr>
              <w:jc w:val="both"/>
              <w:rPr>
                <w:color w:val="auto"/>
              </w:rPr>
            </w:pPr>
            <w:r w:rsidRPr="007F72D5">
              <w:rPr>
                <w:color w:val="auto"/>
              </w:rPr>
              <w:t xml:space="preserve">Projekt jest zgodny z Wytycznymi </w:t>
            </w:r>
            <w:r w:rsidR="003E17C4">
              <w:rPr>
                <w:color w:val="auto"/>
              </w:rPr>
              <w:t xml:space="preserve">Ministra Rozwoju </w:t>
            </w:r>
            <w:r w:rsidRPr="007F72D5">
              <w:rPr>
                <w:color w:val="auto"/>
              </w:rPr>
              <w:t>w zakresie realizacji przedsięwzięć w obszarze włączenia spo</w:t>
            </w:r>
            <w:r w:rsidR="001D5BC8">
              <w:rPr>
                <w:color w:val="auto"/>
              </w:rPr>
              <w:t>łecznego i zwalczania ubóstwa z </w:t>
            </w:r>
            <w:r w:rsidRPr="007F72D5">
              <w:rPr>
                <w:color w:val="auto"/>
              </w:rPr>
              <w:t>wykorzystaniem środków EFS i EFRR na lata 2014-2020</w:t>
            </w:r>
            <w:r w:rsidR="00435147">
              <w:rPr>
                <w:color w:val="auto"/>
              </w:rPr>
              <w:t xml:space="preserve"> </w:t>
            </w:r>
            <w:r w:rsidR="00435147" w:rsidRPr="00435147">
              <w:rPr>
                <w:color w:val="auto"/>
              </w:rPr>
              <w:t xml:space="preserve">w szczególności </w:t>
            </w:r>
            <w:r w:rsidR="00435147">
              <w:rPr>
                <w:color w:val="auto"/>
              </w:rPr>
              <w:t>w zakresie l</w:t>
            </w:r>
            <w:r w:rsidR="00435147" w:rsidRPr="00661515">
              <w:rPr>
                <w:rFonts w:eastAsia="SimSun"/>
                <w:kern w:val="1"/>
                <w:lang w:eastAsia="hi-IN" w:bidi="hi-IN"/>
              </w:rPr>
              <w:t>ogiczn</w:t>
            </w:r>
            <w:r w:rsidR="00435147">
              <w:rPr>
                <w:rFonts w:eastAsia="SimSun"/>
                <w:kern w:val="1"/>
                <w:lang w:eastAsia="hi-IN" w:bidi="hi-IN"/>
              </w:rPr>
              <w:t>ym</w:t>
            </w:r>
            <w:r w:rsidR="00435147" w:rsidRPr="00661515">
              <w:rPr>
                <w:rFonts w:eastAsia="SimSun"/>
                <w:kern w:val="1"/>
                <w:lang w:eastAsia="hi-IN" w:bidi="hi-IN"/>
              </w:rPr>
              <w:t xml:space="preserve"> i tematyczn</w:t>
            </w:r>
            <w:r w:rsidR="00435147">
              <w:rPr>
                <w:rFonts w:eastAsia="SimSun"/>
                <w:kern w:val="1"/>
                <w:lang w:eastAsia="hi-IN" w:bidi="hi-IN"/>
              </w:rPr>
              <w:t>ym</w:t>
            </w:r>
            <w:r w:rsidR="00435147" w:rsidRPr="00661515">
              <w:rPr>
                <w:rFonts w:eastAsia="SimSun"/>
                <w:kern w:val="1"/>
                <w:lang w:eastAsia="hi-IN" w:bidi="hi-IN"/>
              </w:rPr>
              <w:t xml:space="preserve"> powiązanie</w:t>
            </w:r>
            <w:r w:rsidR="00435147">
              <w:rPr>
                <w:rFonts w:eastAsia="SimSun"/>
                <w:kern w:val="1"/>
                <w:lang w:eastAsia="hi-IN" w:bidi="hi-IN"/>
              </w:rPr>
              <w:t>m</w:t>
            </w:r>
            <w:r w:rsidR="00435147" w:rsidRPr="00435147">
              <w:rPr>
                <w:rFonts w:eastAsia="SimSun"/>
                <w:kern w:val="1"/>
                <w:lang w:eastAsia="hi-IN" w:bidi="hi-IN"/>
              </w:rPr>
              <w:t xml:space="preserve"> projektu z innymi</w:t>
            </w:r>
            <w:r w:rsidR="00435147">
              <w:rPr>
                <w:rFonts w:eastAsia="SimSun"/>
                <w:kern w:val="1"/>
                <w:lang w:eastAsia="hi-IN" w:bidi="hi-IN"/>
              </w:rPr>
              <w:t xml:space="preserve"> </w:t>
            </w:r>
            <w:r w:rsidR="00435147" w:rsidRPr="00661515">
              <w:rPr>
                <w:rFonts w:eastAsia="SimSun"/>
                <w:kern w:val="1"/>
                <w:lang w:eastAsia="hi-IN" w:bidi="hi-IN"/>
              </w:rPr>
              <w:t>projektami/inwestycjami realizowanymi/zrealizowanymi ze środków EFS w rama</w:t>
            </w:r>
            <w:r w:rsidR="001A6F00" w:rsidRPr="001A6F00">
              <w:rPr>
                <w:rFonts w:eastAsia="SimSun"/>
                <w:kern w:val="1"/>
                <w:lang w:eastAsia="hi-IN" w:bidi="hi-IN"/>
              </w:rPr>
              <w:t xml:space="preserve">ch priorytetów inwestycyjnych </w:t>
            </w:r>
            <w:r w:rsidR="001A6F00">
              <w:rPr>
                <w:rFonts w:eastAsia="SimSun"/>
                <w:kern w:val="1"/>
                <w:lang w:eastAsia="hi-IN" w:bidi="hi-IN"/>
              </w:rPr>
              <w:t>9ii i 9</w:t>
            </w:r>
            <w:r w:rsidR="00435147" w:rsidRPr="00661515">
              <w:rPr>
                <w:rFonts w:eastAsia="SimSun"/>
                <w:kern w:val="1"/>
                <w:lang w:eastAsia="hi-IN" w:bidi="hi-IN"/>
              </w:rPr>
              <w:t>iv.</w:t>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898FF0F" w14:textId="77777777" w:rsidR="007F72D5" w:rsidRPr="00E821A7" w:rsidRDefault="007F72D5" w:rsidP="000563ED">
            <w:pPr>
              <w:rPr>
                <w:color w:val="auto"/>
              </w:rPr>
            </w:pPr>
            <w:r w:rsidRPr="00E821A7">
              <w:rPr>
                <w:color w:val="auto"/>
              </w:rPr>
              <w:t>Kryteria zerojedynkowe.</w:t>
            </w:r>
          </w:p>
          <w:p w14:paraId="307DCC40" w14:textId="77777777" w:rsidR="007F72D5" w:rsidRPr="00E821A7" w:rsidRDefault="007F72D5" w:rsidP="000563ED">
            <w:pPr>
              <w:rPr>
                <w:color w:val="auto"/>
              </w:rPr>
            </w:pPr>
            <w:r w:rsidRPr="00E821A7">
              <w:rPr>
                <w:color w:val="auto"/>
              </w:rPr>
              <w:t>Ocena spełnienia kryterium będzie polegała na przyznaniu wartości logicznych „TAK”, „NIE”</w:t>
            </w:r>
            <w:r>
              <w:rPr>
                <w:color w:val="auto"/>
              </w:rPr>
              <w:t>.</w:t>
            </w:r>
          </w:p>
          <w:p w14:paraId="65117902" w14:textId="77777777" w:rsidR="007F72D5" w:rsidRPr="00E821A7" w:rsidRDefault="007F72D5" w:rsidP="000563ED">
            <w:pPr>
              <w:rPr>
                <w:color w:val="auto"/>
              </w:rPr>
            </w:pPr>
            <w:r w:rsidRPr="00E821A7">
              <w:rPr>
                <w:color w:val="auto"/>
              </w:rPr>
              <w:t>Kryteria indywidualne - weryfikowane w odniesieniu do danego projektu.</w:t>
            </w:r>
          </w:p>
          <w:p w14:paraId="6A5C1FAF" w14:textId="46B2984B" w:rsidR="007F72D5" w:rsidRPr="00E821A7" w:rsidRDefault="007F72D5" w:rsidP="001B0836">
            <w:pPr>
              <w:rPr>
                <w:color w:val="auto"/>
              </w:rPr>
            </w:pPr>
            <w:r w:rsidRPr="00E821A7">
              <w:rPr>
                <w:color w:val="auto"/>
              </w:rPr>
              <w:t xml:space="preserve">Kryteria będą oceniane na etapie oceny formalnej. Kryteria zostaną zweryfikowane </w:t>
            </w:r>
            <w:r w:rsidR="001B0836" w:rsidRPr="001B0836">
              <w:rPr>
                <w:color w:val="auto"/>
              </w:rPr>
              <w:t xml:space="preserve">na </w:t>
            </w:r>
            <w:r w:rsidR="001B0836" w:rsidRPr="00661515">
              <w:t>podstawie przedstawionej przez wnioskodawcę jasnej wizji (w tym diagnozy potrzeb i deficytów z uwzględnieniem analizy pod kątem trendów demograficznych) oraz kompleksowych planów wykorzystania powstałej infrastruktury i jej powiązania z interwencją EFS w ramach Działań 1</w:t>
            </w:r>
            <w:r w:rsidR="001B0836">
              <w:t>1</w:t>
            </w:r>
            <w:r w:rsidR="001B0836" w:rsidRPr="00661515">
              <w:t>.</w:t>
            </w:r>
            <w:r w:rsidR="001B0836">
              <w:t>1</w:t>
            </w:r>
            <w:r w:rsidR="001B0836" w:rsidRPr="00661515">
              <w:t xml:space="preserve"> i 1</w:t>
            </w:r>
            <w:r w:rsidR="001B0836">
              <w:t>1</w:t>
            </w:r>
            <w:r w:rsidR="001B0836" w:rsidRPr="00661515">
              <w:t>.</w:t>
            </w:r>
            <w:r w:rsidR="001B0836">
              <w:t>2</w:t>
            </w:r>
            <w:r w:rsidR="001B0836" w:rsidRPr="00661515">
              <w:t xml:space="preserve"> stanowiącej załącznik do Regulaminu konkursu</w:t>
            </w:r>
            <w:r w:rsidRPr="00E821A7">
              <w:rPr>
                <w:color w:val="auto"/>
              </w:rPr>
              <w:t xml:space="preserve">. </w:t>
            </w:r>
            <w:r w:rsidR="00657177">
              <w:rPr>
                <w:color w:val="auto"/>
              </w:rPr>
              <w:t>Kryterium zostanie spełnione jeżeli zostanie wskazane co najmniej jedno powiązanie z kryteriami 10</w:t>
            </w:r>
            <w:r w:rsidRPr="00E821A7">
              <w:rPr>
                <w:color w:val="auto"/>
              </w:rPr>
              <w:t>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B38743B" w14:textId="77777777" w:rsidR="007F72D5" w:rsidRPr="00E821A7" w:rsidRDefault="007F72D5" w:rsidP="000563ED">
            <w:pPr>
              <w:rPr>
                <w:color w:val="auto"/>
              </w:rPr>
            </w:pPr>
            <w:r w:rsidRPr="00E821A7">
              <w:rPr>
                <w:color w:val="auto"/>
              </w:rPr>
              <w:t>Kryterium obligatoryjne – spełnienie kryterium jest niezbędne do przyznania dofinansowania.</w:t>
            </w:r>
          </w:p>
          <w:p w14:paraId="6FCFFEB5" w14:textId="77777777" w:rsidR="007F72D5" w:rsidRPr="00E821A7" w:rsidRDefault="007F72D5" w:rsidP="000563ED">
            <w:pPr>
              <w:rPr>
                <w:color w:val="auto"/>
              </w:rPr>
            </w:pPr>
          </w:p>
        </w:tc>
      </w:tr>
      <w:tr w:rsidR="004A1EAA" w:rsidRPr="008E792B" w14:paraId="4EBB1465" w14:textId="77777777" w:rsidTr="002425BE">
        <w:trPr>
          <w:trHeight w:val="245"/>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3CC6C72" w14:textId="77777777" w:rsidR="004A1EAA" w:rsidRDefault="00426B15" w:rsidP="00FF28EF">
            <w:pPr>
              <w:rPr>
                <w:color w:val="auto"/>
              </w:rPr>
            </w:pPr>
            <w:r>
              <w:rPr>
                <w:color w:val="auto"/>
              </w:rPr>
              <w:t>6</w:t>
            </w:r>
            <w:r w:rsidR="004A1EAA">
              <w:rPr>
                <w:color w:val="auto"/>
              </w:rPr>
              <w:t>.</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46935F9" w14:textId="77777777" w:rsidR="004A1EAA" w:rsidRDefault="007F72D5" w:rsidP="0001312F">
            <w:pPr>
              <w:jc w:val="both"/>
              <w:rPr>
                <w:color w:val="auto"/>
              </w:rPr>
            </w:pPr>
            <w:r w:rsidRPr="007F72D5">
              <w:rPr>
                <w:color w:val="auto"/>
              </w:rPr>
              <w:t xml:space="preserve">Przeprowadzono </w:t>
            </w:r>
            <w:r w:rsidR="003F05AA">
              <w:rPr>
                <w:color w:val="auto"/>
              </w:rPr>
              <w:t>analizę</w:t>
            </w:r>
            <w:r w:rsidR="003F05AA" w:rsidRPr="003F05AA">
              <w:rPr>
                <w:color w:val="auto"/>
              </w:rPr>
              <w:t xml:space="preserve"> uwarunkowań</w:t>
            </w:r>
            <w:r w:rsidR="003F05AA">
              <w:rPr>
                <w:color w:val="auto"/>
              </w:rPr>
              <w:t xml:space="preserve"> demograficznych, tery</w:t>
            </w:r>
            <w:r w:rsidR="003F05AA" w:rsidRPr="003F05AA">
              <w:rPr>
                <w:color w:val="auto"/>
              </w:rPr>
              <w:t>torialnych</w:t>
            </w:r>
            <w:r w:rsidR="003F05AA">
              <w:rPr>
                <w:color w:val="auto"/>
              </w:rPr>
              <w:t>,</w:t>
            </w:r>
            <w:r w:rsidR="003F05AA" w:rsidRPr="003F05AA">
              <w:rPr>
                <w:color w:val="auto"/>
              </w:rPr>
              <w:t xml:space="preserve"> jak również potrzeb osób stanowiących grupę</w:t>
            </w:r>
            <w:r w:rsidR="003F05AA">
              <w:rPr>
                <w:color w:val="auto"/>
              </w:rPr>
              <w:t>̨ docelową inwesty</w:t>
            </w:r>
            <w:r w:rsidR="003F05AA" w:rsidRPr="003F05AA">
              <w:rPr>
                <w:color w:val="auto"/>
              </w:rPr>
              <w:t>cji</w:t>
            </w:r>
            <w:r w:rsidR="003F05AA">
              <w:rPr>
                <w:color w:val="auto"/>
              </w:rPr>
              <w:t>.</w:t>
            </w:r>
            <w:r>
              <w:rPr>
                <w:rStyle w:val="Odwoanieprzypisudolnego"/>
                <w:color w:val="auto"/>
              </w:rPr>
              <w:footnoteReference w:id="6"/>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3483BCB" w14:textId="77777777" w:rsidR="004A1EAA" w:rsidRPr="00E821A7" w:rsidRDefault="004A1EAA" w:rsidP="0027265D">
            <w:pPr>
              <w:rPr>
                <w:color w:val="auto"/>
              </w:rPr>
            </w:pPr>
            <w:r w:rsidRPr="00E821A7">
              <w:rPr>
                <w:color w:val="auto"/>
              </w:rPr>
              <w:t>Kryteria zerojedynkowe.</w:t>
            </w:r>
          </w:p>
          <w:p w14:paraId="252AA647" w14:textId="77777777" w:rsidR="004A1EAA" w:rsidRPr="00E821A7" w:rsidRDefault="004A1EAA" w:rsidP="0027265D">
            <w:pPr>
              <w:rPr>
                <w:color w:val="auto"/>
              </w:rPr>
            </w:pPr>
            <w:r w:rsidRPr="00E821A7">
              <w:rPr>
                <w:color w:val="auto"/>
              </w:rPr>
              <w:t>Ocena spełnienia kryterium będzie polegała na przyznaniu wartości logicznych „TAK”, „NIE”</w:t>
            </w:r>
            <w:r>
              <w:rPr>
                <w:color w:val="auto"/>
              </w:rPr>
              <w:t>.</w:t>
            </w:r>
          </w:p>
          <w:p w14:paraId="7039A8DD" w14:textId="77777777" w:rsidR="004A1EAA" w:rsidRPr="00E821A7" w:rsidRDefault="004A1EAA" w:rsidP="0027265D">
            <w:pPr>
              <w:rPr>
                <w:color w:val="auto"/>
              </w:rPr>
            </w:pPr>
            <w:r w:rsidRPr="00E821A7">
              <w:rPr>
                <w:color w:val="auto"/>
              </w:rPr>
              <w:lastRenderedPageBreak/>
              <w:t>Kryteria indywidualne - weryfikowane w odniesieniu do danego projektu.</w:t>
            </w:r>
          </w:p>
          <w:p w14:paraId="6F101387" w14:textId="77777777" w:rsidR="004A1EAA" w:rsidRPr="00E821A7" w:rsidRDefault="004A1EAA" w:rsidP="00412698">
            <w:pPr>
              <w:rPr>
                <w:color w:val="auto"/>
              </w:rPr>
            </w:pPr>
            <w:r w:rsidRPr="00E821A7">
              <w:rPr>
                <w:color w:val="auto"/>
              </w:rPr>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6CA1BF3" w14:textId="77777777" w:rsidR="004A1EAA" w:rsidRPr="00E821A7" w:rsidRDefault="004A1EAA" w:rsidP="0027265D">
            <w:pPr>
              <w:rPr>
                <w:color w:val="auto"/>
              </w:rPr>
            </w:pPr>
            <w:r w:rsidRPr="00E821A7">
              <w:rPr>
                <w:color w:val="auto"/>
              </w:rPr>
              <w:lastRenderedPageBreak/>
              <w:t>Kryterium obligatoryjne – spełnienie kryterium jest niezbędne do przyznania dofinansowania.</w:t>
            </w:r>
          </w:p>
          <w:p w14:paraId="229F2780" w14:textId="77777777" w:rsidR="004A1EAA" w:rsidRPr="00E821A7" w:rsidRDefault="004A1EAA" w:rsidP="00412698">
            <w:pPr>
              <w:rPr>
                <w:color w:val="auto"/>
              </w:rPr>
            </w:pPr>
          </w:p>
        </w:tc>
      </w:tr>
      <w:tr w:rsidR="000059C2" w:rsidRPr="008E792B" w14:paraId="49CC70B8" w14:textId="77777777" w:rsidTr="002F559E">
        <w:trPr>
          <w:trHeight w:val="245"/>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A0A37B0" w14:textId="77777777" w:rsidR="000059C2" w:rsidRDefault="00426B15" w:rsidP="002F559E">
            <w:pPr>
              <w:rPr>
                <w:color w:val="auto"/>
              </w:rPr>
            </w:pPr>
            <w:r>
              <w:rPr>
                <w:color w:val="auto"/>
              </w:rPr>
              <w:lastRenderedPageBreak/>
              <w:t>7</w:t>
            </w:r>
            <w:r w:rsidR="000059C2">
              <w:rPr>
                <w:color w:val="auto"/>
              </w:rPr>
              <w:t>.</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5074256" w14:textId="77777777" w:rsidR="000059C2" w:rsidRDefault="000059C2" w:rsidP="002F559E">
            <w:pPr>
              <w:jc w:val="both"/>
              <w:rPr>
                <w:color w:val="auto"/>
              </w:rPr>
            </w:pPr>
            <w:r w:rsidRPr="000059C2">
              <w:rPr>
                <w:color w:val="auto"/>
              </w:rPr>
              <w:t>Inwestycje dotyczące mieszkalnictwa soc</w:t>
            </w:r>
            <w:r>
              <w:rPr>
                <w:color w:val="auto"/>
              </w:rPr>
              <w:t>jalnego, wspomaganego, chronio</w:t>
            </w:r>
            <w:r w:rsidRPr="000059C2">
              <w:rPr>
                <w:color w:val="auto"/>
              </w:rPr>
              <w:t>nego i treningowego powinny być realizowane w oparciu o istniejącą</w:t>
            </w:r>
            <w:r>
              <w:rPr>
                <w:color w:val="auto"/>
              </w:rPr>
              <w:t xml:space="preserve"> infra</w:t>
            </w:r>
            <w:r w:rsidRPr="000059C2">
              <w:rPr>
                <w:color w:val="auto"/>
              </w:rPr>
              <w:t>strukturę, w powiązaniu z procesem aktywizacji zawodowej, mając na celu usamodzielnienie ekonomiczne osób zagrożonych</w:t>
            </w:r>
            <w:r>
              <w:rPr>
                <w:color w:val="auto"/>
              </w:rPr>
              <w:t xml:space="preserve"> wykluczeniem społecz</w:t>
            </w:r>
            <w:r w:rsidRPr="000059C2">
              <w:rPr>
                <w:color w:val="auto"/>
              </w:rPr>
              <w:t>nym</w:t>
            </w:r>
            <w:r w:rsidR="003C7BD1">
              <w:rPr>
                <w:rStyle w:val="Odwoanieprzypisudolnego"/>
                <w:color w:val="auto"/>
              </w:rPr>
              <w:footnoteReference w:id="7"/>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288D08F" w14:textId="77777777" w:rsidR="000059C2" w:rsidRPr="00E821A7" w:rsidRDefault="000059C2" w:rsidP="002F559E">
            <w:pPr>
              <w:rPr>
                <w:color w:val="auto"/>
              </w:rPr>
            </w:pPr>
            <w:r w:rsidRPr="00E821A7">
              <w:rPr>
                <w:color w:val="auto"/>
              </w:rPr>
              <w:t>Kryteria zerojedynkowe.</w:t>
            </w:r>
          </w:p>
          <w:p w14:paraId="45B5C668" w14:textId="77777777" w:rsidR="000059C2" w:rsidRPr="00E821A7" w:rsidRDefault="000059C2" w:rsidP="002F559E">
            <w:pPr>
              <w:rPr>
                <w:color w:val="auto"/>
              </w:rPr>
            </w:pPr>
            <w:r w:rsidRPr="00E821A7">
              <w:rPr>
                <w:color w:val="auto"/>
              </w:rPr>
              <w:t>Ocena spełnienia kryterium będzie polegała na przyznaniu wartości logicznych „TAK”, „NIE”</w:t>
            </w:r>
            <w:r w:rsidR="008F3F24" w:rsidRPr="00E821A7">
              <w:rPr>
                <w:color w:val="auto"/>
              </w:rPr>
              <w:t>, „NIE DOTYCZY”</w:t>
            </w:r>
            <w:r>
              <w:rPr>
                <w:color w:val="auto"/>
              </w:rPr>
              <w:t>.</w:t>
            </w:r>
          </w:p>
          <w:p w14:paraId="6989500E" w14:textId="77777777" w:rsidR="000059C2" w:rsidRPr="00E821A7" w:rsidRDefault="000059C2" w:rsidP="002F559E">
            <w:pPr>
              <w:rPr>
                <w:color w:val="auto"/>
              </w:rPr>
            </w:pPr>
            <w:r w:rsidRPr="00E821A7">
              <w:rPr>
                <w:color w:val="auto"/>
              </w:rPr>
              <w:t>Kryteria indywidualne - weryfikowane w odniesieniu do danego projektu.</w:t>
            </w:r>
          </w:p>
          <w:p w14:paraId="53D125D7" w14:textId="77777777" w:rsidR="000059C2" w:rsidRPr="00E821A7" w:rsidRDefault="000059C2" w:rsidP="002F559E">
            <w:pPr>
              <w:rPr>
                <w:color w:val="auto"/>
              </w:rPr>
            </w:pPr>
            <w:r w:rsidRPr="00E821A7">
              <w:rPr>
                <w:color w:val="auto"/>
              </w:rPr>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9A59382" w14:textId="77777777" w:rsidR="000059C2" w:rsidRPr="00E821A7" w:rsidRDefault="000059C2" w:rsidP="002F559E">
            <w:pPr>
              <w:rPr>
                <w:color w:val="auto"/>
              </w:rPr>
            </w:pPr>
            <w:r w:rsidRPr="00E821A7">
              <w:rPr>
                <w:color w:val="auto"/>
              </w:rPr>
              <w:t>Kryterium obligatoryjne – spełnienie kryterium jest niezbędne do przyznania dofinansowania.</w:t>
            </w:r>
          </w:p>
          <w:p w14:paraId="00189302" w14:textId="77777777" w:rsidR="000059C2" w:rsidRPr="00E821A7" w:rsidRDefault="000059C2" w:rsidP="002F559E">
            <w:pPr>
              <w:rPr>
                <w:color w:val="auto"/>
              </w:rPr>
            </w:pPr>
          </w:p>
        </w:tc>
      </w:tr>
      <w:tr w:rsidR="001A4226" w:rsidRPr="008E792B" w14:paraId="259EF973" w14:textId="77777777" w:rsidTr="002425BE">
        <w:trPr>
          <w:trHeight w:val="245"/>
        </w:trPr>
        <w:tc>
          <w:tcPr>
            <w:tcW w:w="49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30D1724" w14:textId="77777777" w:rsidR="001A4226" w:rsidRDefault="00426B15" w:rsidP="00FF28EF">
            <w:pPr>
              <w:rPr>
                <w:color w:val="auto"/>
              </w:rPr>
            </w:pPr>
            <w:r>
              <w:rPr>
                <w:color w:val="auto"/>
              </w:rPr>
              <w:t>8</w:t>
            </w:r>
            <w:r w:rsidR="001A4226">
              <w:rPr>
                <w:color w:val="auto"/>
              </w:rPr>
              <w:t>.</w:t>
            </w:r>
          </w:p>
        </w:tc>
        <w:tc>
          <w:tcPr>
            <w:tcW w:w="374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83D8E73" w14:textId="77777777" w:rsidR="001A4226" w:rsidRDefault="001A4226" w:rsidP="0001312F">
            <w:pPr>
              <w:jc w:val="both"/>
              <w:rPr>
                <w:color w:val="auto"/>
                <w:lang w:eastAsia="en-US"/>
              </w:rPr>
            </w:pPr>
            <w:r w:rsidRPr="00781D0F">
              <w:rPr>
                <w:bCs/>
              </w:rPr>
              <w:t xml:space="preserve">Wsparta infrastruktura </w:t>
            </w:r>
            <w:r>
              <w:rPr>
                <w:bCs/>
              </w:rPr>
              <w:t>będzie</w:t>
            </w:r>
            <w:r w:rsidRPr="00781D0F">
              <w:rPr>
                <w:bCs/>
              </w:rPr>
              <w:t xml:space="preserve"> dostosowane (zgodnie z </w:t>
            </w:r>
            <w:r>
              <w:rPr>
                <w:bCs/>
              </w:rPr>
              <w:t>koncepcją</w:t>
            </w:r>
            <w:r w:rsidRPr="00781D0F">
              <w:rPr>
                <w:bCs/>
              </w:rPr>
              <w:t xml:space="preserve"> uniwersalnego projektowania</w:t>
            </w:r>
            <w:r w:rsidRPr="00781D0F">
              <w:rPr>
                <w:rStyle w:val="Odwoanieprzypisudolnego"/>
                <w:bCs/>
              </w:rPr>
              <w:footnoteReference w:id="8"/>
            </w:r>
            <w:r w:rsidRPr="00781D0F">
              <w:rPr>
                <w:bCs/>
              </w:rPr>
              <w:t>) do potrzeb osób z różnymi formami niepełnosprawności</w:t>
            </w:r>
          </w:p>
        </w:tc>
        <w:tc>
          <w:tcPr>
            <w:tcW w:w="5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C8ED1D5" w14:textId="77777777" w:rsidR="001A4226" w:rsidRPr="00781D0F" w:rsidRDefault="001A4226" w:rsidP="0027265D">
            <w:pPr>
              <w:spacing w:after="120"/>
              <w:jc w:val="both"/>
            </w:pPr>
            <w:r w:rsidRPr="00781D0F">
              <w:t>Kryteria zerojedynkowe.</w:t>
            </w:r>
          </w:p>
          <w:p w14:paraId="2E149C1E" w14:textId="77777777" w:rsidR="009D4B80" w:rsidRDefault="001A4226" w:rsidP="0027265D">
            <w:pPr>
              <w:spacing w:after="120"/>
              <w:jc w:val="both"/>
            </w:pPr>
            <w:r w:rsidRPr="00781D0F">
              <w:t xml:space="preserve">Ocena spełnienia kryterium będzie polegała na przyznaniu wartości logicznych „TAK”, „NIE”, </w:t>
            </w:r>
          </w:p>
          <w:p w14:paraId="67B5E62A" w14:textId="77777777" w:rsidR="001A4226" w:rsidRPr="00781D0F" w:rsidRDefault="001A4226" w:rsidP="0027265D">
            <w:pPr>
              <w:spacing w:after="120"/>
              <w:jc w:val="both"/>
            </w:pPr>
            <w:r w:rsidRPr="00781D0F">
              <w:t>Kryteria indywidualne - weryfikowane w odniesieniu do danego projektu.</w:t>
            </w:r>
          </w:p>
          <w:p w14:paraId="484BCD19" w14:textId="77777777" w:rsidR="001A4226" w:rsidRPr="00E821A7" w:rsidRDefault="001A4226" w:rsidP="0027265D">
            <w:pPr>
              <w:rPr>
                <w:color w:val="auto"/>
              </w:rPr>
            </w:pPr>
            <w:r w:rsidRPr="00781D0F">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2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F080AE1" w14:textId="77777777" w:rsidR="001A4226" w:rsidRPr="00781D0F" w:rsidRDefault="001A4226" w:rsidP="0027265D">
            <w:pPr>
              <w:spacing w:after="0"/>
              <w:jc w:val="both"/>
            </w:pPr>
            <w:r w:rsidRPr="00781D0F">
              <w:t>Kryterium obligatoryjne – spełnienie kryterium jest niezbędne do przyznania dofinansowania.</w:t>
            </w:r>
          </w:p>
          <w:p w14:paraId="12962891" w14:textId="77777777" w:rsidR="001A4226" w:rsidRPr="00E821A7" w:rsidRDefault="001A4226" w:rsidP="0027265D">
            <w:pPr>
              <w:rPr>
                <w:color w:val="auto"/>
              </w:rPr>
            </w:pPr>
          </w:p>
        </w:tc>
      </w:tr>
    </w:tbl>
    <w:p w14:paraId="5ED48226" w14:textId="77777777" w:rsidR="00DB46FE" w:rsidRPr="00E821A7" w:rsidRDefault="00DB46FE" w:rsidP="00026959">
      <w:pPr>
        <w:rPr>
          <w:color w:val="auto"/>
        </w:rPr>
      </w:pPr>
    </w:p>
    <w:p w14:paraId="1991CFB0" w14:textId="77777777" w:rsidR="00C23C59" w:rsidRDefault="00C23C59"/>
    <w:p w14:paraId="09D94B4A" w14:textId="77777777" w:rsidR="00CF0A11" w:rsidRDefault="00CF0A11">
      <w:bookmarkStart w:id="0" w:name="RANGE!A1:E55"/>
      <w:r>
        <w:br w:type="page"/>
      </w:r>
    </w:p>
    <w:tbl>
      <w:tblPr>
        <w:tblW w:w="13178" w:type="dxa"/>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00"/>
        <w:gridCol w:w="2330"/>
        <w:gridCol w:w="5954"/>
        <w:gridCol w:w="2268"/>
        <w:gridCol w:w="2126"/>
      </w:tblGrid>
      <w:tr w:rsidR="002425BE" w:rsidRPr="00CF0A11" w14:paraId="155FFAFF" w14:textId="77777777" w:rsidTr="00CF0A11">
        <w:trPr>
          <w:trHeight w:val="452"/>
        </w:trPr>
        <w:tc>
          <w:tcPr>
            <w:tcW w:w="13178" w:type="dxa"/>
            <w:gridSpan w:val="5"/>
            <w:shd w:val="clear" w:color="auto" w:fill="FFC000"/>
            <w:noWrap/>
            <w:vAlign w:val="center"/>
            <w:hideMark/>
          </w:tcPr>
          <w:p w14:paraId="7029F9C5" w14:textId="77777777" w:rsidR="002425BE" w:rsidRPr="00CF0A11" w:rsidRDefault="002425BE" w:rsidP="00CF0A11">
            <w:pPr>
              <w:jc w:val="center"/>
              <w:rPr>
                <w:b/>
                <w:sz w:val="24"/>
                <w:szCs w:val="24"/>
              </w:rPr>
            </w:pPr>
            <w:r w:rsidRPr="00CF0A11">
              <w:rPr>
                <w:b/>
                <w:sz w:val="24"/>
                <w:szCs w:val="24"/>
              </w:rPr>
              <w:lastRenderedPageBreak/>
              <w:t>I.</w:t>
            </w:r>
            <w:bookmarkEnd w:id="0"/>
            <w:r w:rsidRPr="00CF0A11">
              <w:rPr>
                <w:b/>
                <w:sz w:val="24"/>
                <w:szCs w:val="24"/>
              </w:rPr>
              <w:t xml:space="preserve"> Ocena merytoryczna</w:t>
            </w:r>
          </w:p>
        </w:tc>
      </w:tr>
      <w:tr w:rsidR="002425BE" w:rsidRPr="00CF0A11" w14:paraId="3727DFF7" w14:textId="77777777" w:rsidTr="00CF0A11">
        <w:trPr>
          <w:trHeight w:val="479"/>
        </w:trPr>
        <w:tc>
          <w:tcPr>
            <w:tcW w:w="13178" w:type="dxa"/>
            <w:gridSpan w:val="5"/>
            <w:shd w:val="clear" w:color="auto" w:fill="FFFF00"/>
            <w:noWrap/>
            <w:vAlign w:val="center"/>
            <w:hideMark/>
          </w:tcPr>
          <w:p w14:paraId="1E2CC901" w14:textId="77777777" w:rsidR="002425BE" w:rsidRPr="00CF0A11" w:rsidRDefault="002425BE" w:rsidP="00CF0A11">
            <w:pPr>
              <w:jc w:val="center"/>
              <w:rPr>
                <w:b/>
                <w:sz w:val="24"/>
                <w:szCs w:val="24"/>
              </w:rPr>
            </w:pPr>
            <w:r w:rsidRPr="00CF0A11">
              <w:rPr>
                <w:b/>
                <w:sz w:val="24"/>
                <w:szCs w:val="24"/>
              </w:rPr>
              <w:t>C. Kryteria trafności merytorycznej (maksymalnie 100 punktów ogółem)</w:t>
            </w:r>
          </w:p>
        </w:tc>
      </w:tr>
      <w:tr w:rsidR="00CF0A11" w:rsidRPr="002425BE" w14:paraId="00BA40D8" w14:textId="77777777" w:rsidTr="00CF0A11">
        <w:trPr>
          <w:trHeight w:val="730"/>
        </w:trPr>
        <w:tc>
          <w:tcPr>
            <w:tcW w:w="13178" w:type="dxa"/>
            <w:gridSpan w:val="5"/>
            <w:shd w:val="clear" w:color="auto" w:fill="auto"/>
            <w:noWrap/>
            <w:vAlign w:val="center"/>
            <w:hideMark/>
          </w:tcPr>
          <w:p w14:paraId="0FC7CDD7" w14:textId="77777777" w:rsidR="00CF0A11" w:rsidRDefault="00CF0A11" w:rsidP="00CF0A11">
            <w:pPr>
              <w:jc w:val="center"/>
              <w:rPr>
                <w:b/>
                <w:bCs/>
                <w:color w:val="auto"/>
                <w:sz w:val="24"/>
                <w:szCs w:val="24"/>
                <w:lang w:eastAsia="en-US"/>
              </w:rPr>
            </w:pPr>
            <w:r w:rsidRPr="00654796">
              <w:rPr>
                <w:b/>
                <w:bCs/>
                <w:color w:val="auto"/>
                <w:sz w:val="24"/>
                <w:szCs w:val="24"/>
                <w:lang w:eastAsia="en-US"/>
              </w:rPr>
              <w:t xml:space="preserve">DZIAŁANIE </w:t>
            </w:r>
            <w:r>
              <w:rPr>
                <w:b/>
                <w:bCs/>
                <w:color w:val="auto"/>
                <w:sz w:val="24"/>
                <w:szCs w:val="24"/>
                <w:lang w:eastAsia="en-US"/>
              </w:rPr>
              <w:t xml:space="preserve">13.2 </w:t>
            </w:r>
            <w:r w:rsidRPr="002425BE">
              <w:rPr>
                <w:b/>
                <w:bCs/>
                <w:color w:val="auto"/>
                <w:sz w:val="24"/>
                <w:szCs w:val="24"/>
                <w:lang w:eastAsia="en-US"/>
              </w:rPr>
              <w:t>INFRASTRUKTURA USŁUG SPOŁECZNYCH</w:t>
            </w:r>
          </w:p>
          <w:p w14:paraId="7F30730A" w14:textId="77777777" w:rsidR="00CF0A11" w:rsidRPr="002425BE" w:rsidRDefault="00CF0A11" w:rsidP="00CF0A11">
            <w:pPr>
              <w:jc w:val="center"/>
            </w:pPr>
            <w:r w:rsidRPr="00CF0A11">
              <w:rPr>
                <w:bCs/>
                <w:i/>
                <w:color w:val="auto"/>
                <w:sz w:val="20"/>
                <w:szCs w:val="24"/>
                <w:lang w:eastAsia="en-US"/>
              </w:rPr>
              <w:t>(typy projektów 1-5)</w:t>
            </w:r>
          </w:p>
        </w:tc>
      </w:tr>
      <w:tr w:rsidR="00CF0A11" w:rsidRPr="00CF0A11" w14:paraId="000DF185" w14:textId="77777777" w:rsidTr="00CF0A11">
        <w:trPr>
          <w:trHeight w:val="424"/>
        </w:trPr>
        <w:tc>
          <w:tcPr>
            <w:tcW w:w="13178" w:type="dxa"/>
            <w:gridSpan w:val="5"/>
            <w:shd w:val="clear" w:color="auto" w:fill="FFC000"/>
            <w:noWrap/>
            <w:vAlign w:val="center"/>
            <w:hideMark/>
          </w:tcPr>
          <w:p w14:paraId="04565BD7" w14:textId="77777777" w:rsidR="002425BE" w:rsidRPr="00CF0A11" w:rsidRDefault="002425BE" w:rsidP="00CF0A11">
            <w:pPr>
              <w:jc w:val="center"/>
              <w:rPr>
                <w:b/>
                <w:sz w:val="20"/>
              </w:rPr>
            </w:pPr>
            <w:r w:rsidRPr="00CF0A11">
              <w:rPr>
                <w:b/>
                <w:sz w:val="20"/>
              </w:rPr>
              <w:t>Kryteria trafności</w:t>
            </w:r>
          </w:p>
        </w:tc>
      </w:tr>
      <w:tr w:rsidR="002425BE" w:rsidRPr="00CF0A11" w14:paraId="52434168" w14:textId="77777777" w:rsidTr="00CF0A11">
        <w:trPr>
          <w:trHeight w:val="285"/>
        </w:trPr>
        <w:tc>
          <w:tcPr>
            <w:tcW w:w="500" w:type="dxa"/>
            <w:shd w:val="clear" w:color="auto" w:fill="FFFF00"/>
            <w:hideMark/>
          </w:tcPr>
          <w:p w14:paraId="31F732F2" w14:textId="77777777" w:rsidR="002425BE" w:rsidRPr="00CF0A11" w:rsidRDefault="002425BE" w:rsidP="002425BE">
            <w:pPr>
              <w:rPr>
                <w:b/>
              </w:rPr>
            </w:pPr>
            <w:r w:rsidRPr="00CF0A11">
              <w:rPr>
                <w:b/>
              </w:rPr>
              <w:t>Lp.</w:t>
            </w:r>
          </w:p>
        </w:tc>
        <w:tc>
          <w:tcPr>
            <w:tcW w:w="2330" w:type="dxa"/>
            <w:shd w:val="clear" w:color="auto" w:fill="FFFF00"/>
            <w:hideMark/>
          </w:tcPr>
          <w:p w14:paraId="736A4E3F" w14:textId="77777777" w:rsidR="002425BE" w:rsidRPr="00CF0A11" w:rsidRDefault="002425BE" w:rsidP="002425BE">
            <w:pPr>
              <w:rPr>
                <w:b/>
              </w:rPr>
            </w:pPr>
            <w:r w:rsidRPr="00CF0A11">
              <w:rPr>
                <w:b/>
              </w:rPr>
              <w:t>Nazwa kryterium</w:t>
            </w:r>
          </w:p>
        </w:tc>
        <w:tc>
          <w:tcPr>
            <w:tcW w:w="5954" w:type="dxa"/>
            <w:shd w:val="clear" w:color="auto" w:fill="FFFF00"/>
            <w:hideMark/>
          </w:tcPr>
          <w:p w14:paraId="5048C537" w14:textId="77777777" w:rsidR="002425BE" w:rsidRPr="00CF0A11" w:rsidRDefault="002425BE" w:rsidP="002425BE">
            <w:pPr>
              <w:rPr>
                <w:b/>
              </w:rPr>
            </w:pPr>
            <w:r w:rsidRPr="00CF0A11">
              <w:rPr>
                <w:b/>
              </w:rPr>
              <w:t>Definicja kryterium</w:t>
            </w:r>
          </w:p>
        </w:tc>
        <w:tc>
          <w:tcPr>
            <w:tcW w:w="4394" w:type="dxa"/>
            <w:gridSpan w:val="2"/>
            <w:shd w:val="clear" w:color="auto" w:fill="FFFF00"/>
            <w:hideMark/>
          </w:tcPr>
          <w:p w14:paraId="12C2B26A" w14:textId="77777777" w:rsidR="002425BE" w:rsidRPr="00CF0A11" w:rsidRDefault="002425BE" w:rsidP="002425BE">
            <w:pPr>
              <w:rPr>
                <w:b/>
              </w:rPr>
            </w:pPr>
            <w:r w:rsidRPr="00CF0A11">
              <w:rPr>
                <w:b/>
              </w:rPr>
              <w:t>Opis znaczenia kryterium</w:t>
            </w:r>
          </w:p>
        </w:tc>
      </w:tr>
      <w:tr w:rsidR="002425BE" w:rsidRPr="002425BE" w14:paraId="5F479AFC" w14:textId="77777777" w:rsidTr="002425BE">
        <w:trPr>
          <w:trHeight w:val="2295"/>
        </w:trPr>
        <w:tc>
          <w:tcPr>
            <w:tcW w:w="500" w:type="dxa"/>
            <w:vMerge w:val="restart"/>
            <w:shd w:val="clear" w:color="auto" w:fill="auto"/>
            <w:hideMark/>
          </w:tcPr>
          <w:p w14:paraId="793115C2" w14:textId="77777777" w:rsidR="002425BE" w:rsidRPr="002425BE" w:rsidRDefault="002425BE" w:rsidP="002425BE">
            <w:r w:rsidRPr="002425BE">
              <w:t>1</w:t>
            </w:r>
          </w:p>
        </w:tc>
        <w:tc>
          <w:tcPr>
            <w:tcW w:w="2330" w:type="dxa"/>
            <w:vMerge w:val="restart"/>
            <w:shd w:val="clear" w:color="auto" w:fill="auto"/>
            <w:hideMark/>
          </w:tcPr>
          <w:p w14:paraId="6B1CB1A7" w14:textId="77777777" w:rsidR="002425BE" w:rsidRPr="002425BE" w:rsidRDefault="002425BE" w:rsidP="002425BE">
            <w:r w:rsidRPr="002425BE">
              <w:t xml:space="preserve">Miejsce realizacji projektu na obszarach o wysokim </w:t>
            </w:r>
            <w:r w:rsidR="00C93226">
              <w:t>poziomie osób korzystających ze </w:t>
            </w:r>
            <w:r w:rsidRPr="002425BE">
              <w:t>środowiskowej pomocy społecznej</w:t>
            </w:r>
          </w:p>
        </w:tc>
        <w:tc>
          <w:tcPr>
            <w:tcW w:w="5954" w:type="dxa"/>
            <w:shd w:val="clear" w:color="auto" w:fill="auto"/>
            <w:hideMark/>
          </w:tcPr>
          <w:p w14:paraId="46D84F60" w14:textId="77777777" w:rsidR="00C93226" w:rsidRDefault="002425BE" w:rsidP="002425BE">
            <w:r w:rsidRPr="002425BE">
              <w:t>Kryterium punktowe.</w:t>
            </w:r>
          </w:p>
          <w:p w14:paraId="7369EB84" w14:textId="77777777" w:rsidR="00C93226" w:rsidRDefault="002425BE" w:rsidP="002425BE">
            <w:pPr>
              <w:rPr>
                <w:rFonts w:eastAsia="MingLiU"/>
              </w:rPr>
            </w:pPr>
            <w:r w:rsidRPr="002425BE">
              <w:t>Kryterium</w:t>
            </w:r>
            <w:r w:rsidR="00C93226">
              <w:t xml:space="preserve"> </w:t>
            </w:r>
            <w:r w:rsidRPr="002425BE">
              <w:t>zostanie</w:t>
            </w:r>
            <w:r w:rsidR="00C93226">
              <w:t xml:space="preserve"> </w:t>
            </w:r>
            <w:r w:rsidRPr="002425BE">
              <w:t>zweryfikowane</w:t>
            </w:r>
            <w:r w:rsidR="00C93226">
              <w:t xml:space="preserve"> </w:t>
            </w:r>
            <w:r w:rsidRPr="002425BE">
              <w:t>na podstawie</w:t>
            </w:r>
            <w:r w:rsidR="00C93226">
              <w:t xml:space="preserve"> </w:t>
            </w:r>
            <w:r w:rsidRPr="002425BE">
              <w:t>zapisów</w:t>
            </w:r>
            <w:r w:rsidR="00C93226">
              <w:t xml:space="preserve"> </w:t>
            </w:r>
            <w:r w:rsidRPr="002425BE">
              <w:t>we</w:t>
            </w:r>
            <w:r w:rsidR="00C93226">
              <w:t xml:space="preserve"> </w:t>
            </w:r>
            <w:r w:rsidRPr="002425BE">
              <w:t>wniosku o dofinansowanie</w:t>
            </w:r>
            <w:r w:rsidR="00C93226">
              <w:t xml:space="preserve"> </w:t>
            </w:r>
            <w:r w:rsidRPr="002425BE">
              <w:t>projektu.</w:t>
            </w:r>
          </w:p>
          <w:p w14:paraId="417D1865" w14:textId="0727FC12" w:rsidR="002425BE" w:rsidRPr="002425BE" w:rsidRDefault="002425BE" w:rsidP="006069FA">
            <w:r w:rsidRPr="002425BE">
              <w:t xml:space="preserve">Kryterium punktuje przynależność miejsca realizacji projektu do gmin </w:t>
            </w:r>
            <w:r w:rsidR="006B1C29">
              <w:t xml:space="preserve">o </w:t>
            </w:r>
            <w:r w:rsidRPr="002425BE">
              <w:t xml:space="preserve">wysokim poziomie osób korzystających ze środowiskowej pomocy społecznej (według GUS, kategoria: Ochrona zdrowia i opieka </w:t>
            </w:r>
            <w:r w:rsidR="00492E36">
              <w:t xml:space="preserve">społeczna, grupa: </w:t>
            </w:r>
            <w:r w:rsidR="00B4543A">
              <w:t>Środowiskowa pomoc społeczna</w:t>
            </w:r>
            <w:r w:rsidRPr="002425BE">
              <w:t xml:space="preserve">, podgrupa: </w:t>
            </w:r>
            <w:r w:rsidR="00B4543A" w:rsidRPr="00B4543A">
              <w:t>Zasięg korzystania z pomocy społecznej wg kryterium dochodowego i ekonomicznych grup wieku</w:t>
            </w:r>
            <w:r w:rsidRPr="002425BE">
              <w:t xml:space="preserve">, </w:t>
            </w:r>
            <w:r w:rsidR="00B4543A">
              <w:t>rok 2014, kryterium dochodowe: ogółem, wiek: ogółem</w:t>
            </w:r>
            <w:r w:rsidR="00CD1D3E">
              <w:t>)</w:t>
            </w:r>
            <w:r w:rsidRPr="002425BE">
              <w:t>. Punkty są przyznawane jednokrotnie.</w:t>
            </w:r>
            <w:r w:rsidR="00C93226">
              <w:t xml:space="preserve"> </w:t>
            </w:r>
            <w:r w:rsidRPr="002425BE">
              <w:t xml:space="preserve">Gminy podzielono na cztery równoliczne grupy według </w:t>
            </w:r>
            <w:r w:rsidR="00B4543A">
              <w:t>z</w:t>
            </w:r>
            <w:r w:rsidR="00B4543A" w:rsidRPr="00B4543A">
              <w:t>asięg</w:t>
            </w:r>
            <w:r w:rsidR="00B4543A">
              <w:t>u</w:t>
            </w:r>
            <w:r w:rsidR="00B4543A" w:rsidRPr="00B4543A">
              <w:t xml:space="preserve"> korzystania z pomocy społecznej</w:t>
            </w:r>
            <w:r w:rsidR="00B4543A">
              <w:t>, który</w:t>
            </w:r>
            <w:r w:rsidR="00B4543A" w:rsidRPr="00B4543A">
              <w:t xml:space="preserve"> </w:t>
            </w:r>
            <w:r w:rsidR="00B4543A">
              <w:t>oznacza udział osób w </w:t>
            </w:r>
            <w:r w:rsidR="00B4543A" w:rsidRPr="00B4543A">
              <w:t xml:space="preserve">gospodarstwach domowych korzystających z pomocy społecznej w ludności ogółem. </w:t>
            </w:r>
            <w:r w:rsidR="00B4543A">
              <w:t xml:space="preserve">W przypadku, gdy projekt jest realizowany na obszarze kilku gmin, należy wyliczyć średnią </w:t>
            </w:r>
            <w:r w:rsidR="00D624EC">
              <w:t xml:space="preserve">arytmetyczną </w:t>
            </w:r>
            <w:r w:rsidR="00B4543A">
              <w:t xml:space="preserve">ze wskaźników GUS dla każdej z gmin, a następnie przyznać punkty </w:t>
            </w:r>
            <w:r w:rsidR="006069FA">
              <w:t xml:space="preserve">dla </w:t>
            </w:r>
            <w:r w:rsidR="00B4543A">
              <w:t xml:space="preserve">średniego zasięgu korzystania z pomocy społecznej </w:t>
            </w:r>
            <w:r w:rsidR="006069FA">
              <w:t xml:space="preserve">w tych gminach. </w:t>
            </w:r>
            <w:r w:rsidRPr="002425BE">
              <w:t>Do oceny będzie stosowany najbardziej aktualny wskaźnik GUS dostępny w Banku Danych Lokalnych.</w:t>
            </w:r>
          </w:p>
        </w:tc>
        <w:tc>
          <w:tcPr>
            <w:tcW w:w="4394" w:type="dxa"/>
            <w:gridSpan w:val="2"/>
            <w:shd w:val="clear" w:color="auto" w:fill="auto"/>
            <w:hideMark/>
          </w:tcPr>
          <w:p w14:paraId="771DB4D4" w14:textId="77777777" w:rsidR="00C93226" w:rsidRDefault="002425BE" w:rsidP="002425BE">
            <w:pPr>
              <w:rPr>
                <w:rFonts w:eastAsia="MingLiU"/>
              </w:rPr>
            </w:pPr>
            <w:r w:rsidRPr="002425BE">
              <w:t>Kryterium fakultatywne – spełnienie kryterium nie jest konieczne do przyznania d</w:t>
            </w:r>
            <w:r w:rsidR="00C93226">
              <w:t>ofinansowania (tj. przyznanie 0 </w:t>
            </w:r>
            <w:r w:rsidRPr="002425BE">
              <w:t>punktów nie dyskwalifikuje z możliwości uzyskania dofinansowania).</w:t>
            </w:r>
          </w:p>
          <w:p w14:paraId="49AF168F" w14:textId="77777777" w:rsidR="00C93226" w:rsidRDefault="002425BE" w:rsidP="002425BE">
            <w:pPr>
              <w:rPr>
                <w:rFonts w:eastAsia="MingLiU"/>
              </w:rPr>
            </w:pPr>
            <w:r w:rsidRPr="002425BE">
              <w:t>Ocena kryterium będzie polegała na:</w:t>
            </w:r>
          </w:p>
          <w:p w14:paraId="5D015B5E" w14:textId="77777777" w:rsidR="00C93226" w:rsidRPr="00C93226" w:rsidRDefault="002425BE" w:rsidP="00C93226">
            <w:pPr>
              <w:pStyle w:val="Akapitzlist"/>
              <w:numPr>
                <w:ilvl w:val="0"/>
                <w:numId w:val="28"/>
              </w:numPr>
              <w:ind w:left="325" w:hanging="283"/>
              <w:rPr>
                <w:rFonts w:eastAsia="MingLiU"/>
              </w:rPr>
            </w:pPr>
            <w:r w:rsidRPr="002425BE">
              <w:t xml:space="preserve">przyznaniu zdefiniowanej z góry liczby punktów oraz ich wagi (maksymalnie można przyznać 5 pkt o wadze 5 tj. 25 pkt), </w:t>
            </w:r>
          </w:p>
          <w:p w14:paraId="181B02D0" w14:textId="77777777" w:rsidR="002425BE" w:rsidRPr="00C93226" w:rsidRDefault="002425BE" w:rsidP="00C93226">
            <w:pPr>
              <w:pStyle w:val="Akapitzlist"/>
              <w:numPr>
                <w:ilvl w:val="0"/>
                <w:numId w:val="28"/>
              </w:numPr>
              <w:ind w:left="325" w:hanging="283"/>
              <w:rPr>
                <w:rFonts w:eastAsia="MingLiU"/>
              </w:rPr>
            </w:pPr>
            <w:r w:rsidRPr="002425BE">
              <w:t>przyznaniu 0 punktów – w przypadku niespełnienia kryterium.</w:t>
            </w:r>
          </w:p>
        </w:tc>
      </w:tr>
      <w:tr w:rsidR="002425BE" w:rsidRPr="002425BE" w14:paraId="20769E3E" w14:textId="77777777" w:rsidTr="00CF0A11">
        <w:trPr>
          <w:trHeight w:val="260"/>
        </w:trPr>
        <w:tc>
          <w:tcPr>
            <w:tcW w:w="500" w:type="dxa"/>
            <w:vMerge/>
            <w:shd w:val="clear" w:color="auto" w:fill="auto"/>
            <w:vAlign w:val="center"/>
            <w:hideMark/>
          </w:tcPr>
          <w:p w14:paraId="5911A2F1" w14:textId="77777777" w:rsidR="002425BE" w:rsidRPr="002425BE" w:rsidRDefault="002425BE" w:rsidP="002425BE"/>
        </w:tc>
        <w:tc>
          <w:tcPr>
            <w:tcW w:w="2330" w:type="dxa"/>
            <w:vMerge/>
            <w:shd w:val="clear" w:color="auto" w:fill="auto"/>
            <w:vAlign w:val="center"/>
            <w:hideMark/>
          </w:tcPr>
          <w:p w14:paraId="14A4D8E3" w14:textId="77777777" w:rsidR="002425BE" w:rsidRPr="002425BE" w:rsidRDefault="002425BE" w:rsidP="002425BE"/>
        </w:tc>
        <w:tc>
          <w:tcPr>
            <w:tcW w:w="5954" w:type="dxa"/>
            <w:shd w:val="clear" w:color="auto" w:fill="FFFF00"/>
            <w:hideMark/>
          </w:tcPr>
          <w:p w14:paraId="13212E12" w14:textId="77777777" w:rsidR="002425BE" w:rsidRPr="00CF0A11" w:rsidRDefault="002425BE" w:rsidP="002425BE">
            <w:pPr>
              <w:rPr>
                <w:b/>
              </w:rPr>
            </w:pPr>
            <w:r w:rsidRPr="00CF0A11">
              <w:rPr>
                <w:b/>
              </w:rPr>
              <w:t>Metody pomiaru</w:t>
            </w:r>
          </w:p>
        </w:tc>
        <w:tc>
          <w:tcPr>
            <w:tcW w:w="2268" w:type="dxa"/>
            <w:shd w:val="clear" w:color="auto" w:fill="FFFF00"/>
            <w:hideMark/>
          </w:tcPr>
          <w:p w14:paraId="7AF12574" w14:textId="77777777" w:rsidR="002425BE" w:rsidRPr="00CF0A11" w:rsidRDefault="002425BE" w:rsidP="002425BE">
            <w:pPr>
              <w:rPr>
                <w:b/>
              </w:rPr>
            </w:pPr>
            <w:r w:rsidRPr="00CF0A11">
              <w:rPr>
                <w:b/>
              </w:rPr>
              <w:t>Możliwe punkty</w:t>
            </w:r>
          </w:p>
        </w:tc>
        <w:tc>
          <w:tcPr>
            <w:tcW w:w="2126" w:type="dxa"/>
            <w:shd w:val="clear" w:color="auto" w:fill="FFFF00"/>
            <w:hideMark/>
          </w:tcPr>
          <w:p w14:paraId="1036C6D5" w14:textId="77777777" w:rsidR="002425BE" w:rsidRPr="00CF0A11" w:rsidRDefault="002425BE" w:rsidP="002425BE">
            <w:pPr>
              <w:rPr>
                <w:b/>
              </w:rPr>
            </w:pPr>
            <w:r w:rsidRPr="00CF0A11">
              <w:rPr>
                <w:b/>
              </w:rPr>
              <w:t>Waga</w:t>
            </w:r>
          </w:p>
        </w:tc>
      </w:tr>
      <w:tr w:rsidR="002425BE" w:rsidRPr="002425BE" w14:paraId="05AAAB7E" w14:textId="77777777" w:rsidTr="002425BE">
        <w:trPr>
          <w:trHeight w:val="520"/>
        </w:trPr>
        <w:tc>
          <w:tcPr>
            <w:tcW w:w="500" w:type="dxa"/>
            <w:vMerge/>
            <w:shd w:val="clear" w:color="auto" w:fill="auto"/>
            <w:vAlign w:val="center"/>
            <w:hideMark/>
          </w:tcPr>
          <w:p w14:paraId="01A1613B" w14:textId="77777777" w:rsidR="002425BE" w:rsidRPr="002425BE" w:rsidRDefault="002425BE" w:rsidP="002425BE"/>
        </w:tc>
        <w:tc>
          <w:tcPr>
            <w:tcW w:w="2330" w:type="dxa"/>
            <w:vMerge/>
            <w:shd w:val="clear" w:color="auto" w:fill="auto"/>
            <w:vAlign w:val="center"/>
            <w:hideMark/>
          </w:tcPr>
          <w:p w14:paraId="271BCA75" w14:textId="77777777" w:rsidR="002425BE" w:rsidRPr="002425BE" w:rsidRDefault="002425BE" w:rsidP="002425BE"/>
        </w:tc>
        <w:tc>
          <w:tcPr>
            <w:tcW w:w="5954" w:type="dxa"/>
            <w:shd w:val="clear" w:color="auto" w:fill="auto"/>
            <w:hideMark/>
          </w:tcPr>
          <w:p w14:paraId="7032C2EB" w14:textId="77777777" w:rsidR="002425BE" w:rsidRPr="002425BE" w:rsidRDefault="002425BE" w:rsidP="002425BE">
            <w:r w:rsidRPr="002425BE">
              <w:t xml:space="preserve">Projekt realizowany na obszarze gminy o udziale osób w gospodarstwach domowych korzystających ze środowiskowej pomocy społecznej w ludności ogółem na poziomie powyżej </w:t>
            </w:r>
            <w:r w:rsidR="00574E34">
              <w:t>14</w:t>
            </w:r>
            <w:r w:rsidRPr="002425BE">
              <w:t>,</w:t>
            </w:r>
            <w:r w:rsidR="00574E34">
              <w:t>0</w:t>
            </w:r>
            <w:r w:rsidRPr="002425BE">
              <w:t>%</w:t>
            </w:r>
          </w:p>
        </w:tc>
        <w:tc>
          <w:tcPr>
            <w:tcW w:w="2268" w:type="dxa"/>
            <w:shd w:val="clear" w:color="auto" w:fill="auto"/>
            <w:hideMark/>
          </w:tcPr>
          <w:p w14:paraId="666CA399" w14:textId="77777777" w:rsidR="002425BE" w:rsidRPr="002425BE" w:rsidRDefault="002425BE" w:rsidP="00CF0A11">
            <w:pPr>
              <w:jc w:val="center"/>
            </w:pPr>
            <w:r w:rsidRPr="002425BE">
              <w:t>5</w:t>
            </w:r>
          </w:p>
        </w:tc>
        <w:tc>
          <w:tcPr>
            <w:tcW w:w="2126" w:type="dxa"/>
            <w:vMerge w:val="restart"/>
            <w:shd w:val="clear" w:color="auto" w:fill="auto"/>
            <w:hideMark/>
          </w:tcPr>
          <w:p w14:paraId="70CD0E4E" w14:textId="77777777" w:rsidR="002425BE" w:rsidRPr="002425BE" w:rsidRDefault="002425BE" w:rsidP="00CF0A11">
            <w:pPr>
              <w:jc w:val="center"/>
            </w:pPr>
            <w:r w:rsidRPr="002425BE">
              <w:t>5</w:t>
            </w:r>
          </w:p>
        </w:tc>
      </w:tr>
      <w:tr w:rsidR="002425BE" w:rsidRPr="002425BE" w14:paraId="1FA4BA2F" w14:textId="77777777" w:rsidTr="002425BE">
        <w:trPr>
          <w:trHeight w:val="520"/>
        </w:trPr>
        <w:tc>
          <w:tcPr>
            <w:tcW w:w="500" w:type="dxa"/>
            <w:vMerge/>
            <w:shd w:val="clear" w:color="auto" w:fill="auto"/>
            <w:vAlign w:val="center"/>
            <w:hideMark/>
          </w:tcPr>
          <w:p w14:paraId="7F81BCA3" w14:textId="77777777" w:rsidR="002425BE" w:rsidRPr="002425BE" w:rsidRDefault="002425BE" w:rsidP="002425BE"/>
        </w:tc>
        <w:tc>
          <w:tcPr>
            <w:tcW w:w="2330" w:type="dxa"/>
            <w:vMerge/>
            <w:shd w:val="clear" w:color="auto" w:fill="auto"/>
            <w:vAlign w:val="center"/>
            <w:hideMark/>
          </w:tcPr>
          <w:p w14:paraId="2F2EBE70" w14:textId="77777777" w:rsidR="002425BE" w:rsidRPr="002425BE" w:rsidRDefault="002425BE" w:rsidP="002425BE"/>
        </w:tc>
        <w:tc>
          <w:tcPr>
            <w:tcW w:w="5954" w:type="dxa"/>
            <w:shd w:val="clear" w:color="auto" w:fill="auto"/>
            <w:hideMark/>
          </w:tcPr>
          <w:p w14:paraId="2F4CA708" w14:textId="77777777" w:rsidR="002425BE" w:rsidRPr="002425BE" w:rsidRDefault="002425BE" w:rsidP="002425BE">
            <w:r w:rsidRPr="002425BE">
              <w:t xml:space="preserve">Projekt realizowany na obszarze gminy o udziale osób w gospodarstwach domowych korzystających ze środowiskowej pomocy społecznej w ludności ogółem na poziomie powyżej </w:t>
            </w:r>
            <w:r w:rsidR="00574E34">
              <w:t>9</w:t>
            </w:r>
            <w:r w:rsidRPr="002425BE">
              <w:t>,</w:t>
            </w:r>
            <w:r w:rsidR="00574E34">
              <w:t>4</w:t>
            </w:r>
            <w:r w:rsidRPr="002425BE">
              <w:t>% do 1</w:t>
            </w:r>
            <w:r w:rsidR="00574E34">
              <w:t>4</w:t>
            </w:r>
            <w:r w:rsidRPr="002425BE">
              <w:t>,</w:t>
            </w:r>
            <w:r w:rsidR="00574E34">
              <w:t>0</w:t>
            </w:r>
            <w:r w:rsidRPr="002425BE">
              <w:t>% włącznie</w:t>
            </w:r>
          </w:p>
        </w:tc>
        <w:tc>
          <w:tcPr>
            <w:tcW w:w="2268" w:type="dxa"/>
            <w:shd w:val="clear" w:color="auto" w:fill="auto"/>
            <w:hideMark/>
          </w:tcPr>
          <w:p w14:paraId="2AB0974E" w14:textId="77777777" w:rsidR="002425BE" w:rsidRPr="002425BE" w:rsidRDefault="002425BE" w:rsidP="00CF0A11">
            <w:pPr>
              <w:jc w:val="center"/>
            </w:pPr>
            <w:r w:rsidRPr="002425BE">
              <w:t>4</w:t>
            </w:r>
          </w:p>
        </w:tc>
        <w:tc>
          <w:tcPr>
            <w:tcW w:w="2126" w:type="dxa"/>
            <w:vMerge/>
            <w:shd w:val="clear" w:color="auto" w:fill="auto"/>
            <w:vAlign w:val="center"/>
            <w:hideMark/>
          </w:tcPr>
          <w:p w14:paraId="53A9440E" w14:textId="77777777" w:rsidR="002425BE" w:rsidRPr="002425BE" w:rsidRDefault="002425BE" w:rsidP="00CF0A11">
            <w:pPr>
              <w:jc w:val="center"/>
            </w:pPr>
          </w:p>
        </w:tc>
      </w:tr>
      <w:tr w:rsidR="002425BE" w:rsidRPr="002425BE" w14:paraId="2F7DCD16" w14:textId="77777777" w:rsidTr="002425BE">
        <w:trPr>
          <w:trHeight w:val="1040"/>
        </w:trPr>
        <w:tc>
          <w:tcPr>
            <w:tcW w:w="500" w:type="dxa"/>
            <w:vMerge/>
            <w:shd w:val="clear" w:color="auto" w:fill="auto"/>
            <w:vAlign w:val="center"/>
            <w:hideMark/>
          </w:tcPr>
          <w:p w14:paraId="0D876289" w14:textId="77777777" w:rsidR="002425BE" w:rsidRPr="002425BE" w:rsidRDefault="002425BE" w:rsidP="002425BE"/>
        </w:tc>
        <w:tc>
          <w:tcPr>
            <w:tcW w:w="2330" w:type="dxa"/>
            <w:vMerge/>
            <w:shd w:val="clear" w:color="auto" w:fill="auto"/>
            <w:vAlign w:val="center"/>
            <w:hideMark/>
          </w:tcPr>
          <w:p w14:paraId="1DDBE3DC" w14:textId="77777777" w:rsidR="002425BE" w:rsidRPr="002425BE" w:rsidRDefault="002425BE" w:rsidP="002425BE"/>
        </w:tc>
        <w:tc>
          <w:tcPr>
            <w:tcW w:w="5954" w:type="dxa"/>
            <w:shd w:val="clear" w:color="auto" w:fill="auto"/>
            <w:hideMark/>
          </w:tcPr>
          <w:p w14:paraId="17C12A58" w14:textId="130FD887" w:rsidR="002425BE" w:rsidRPr="002425BE" w:rsidRDefault="002425BE" w:rsidP="005367A2">
            <w:r w:rsidRPr="002425BE">
              <w:t xml:space="preserve">Projekt realizowany na obszarze gminy o udziale osób w gospodarstwach domowych korzystających ze środowiskowej pomocy społecznej w ludności ogółem na poziomie powyżej </w:t>
            </w:r>
            <w:r w:rsidR="00574E34">
              <w:t>6</w:t>
            </w:r>
            <w:r w:rsidRPr="002425BE">
              <w:t>,</w:t>
            </w:r>
            <w:r w:rsidR="00574E34">
              <w:t>3</w:t>
            </w:r>
            <w:r w:rsidRPr="002425BE">
              <w:t xml:space="preserve">% do </w:t>
            </w:r>
            <w:r w:rsidR="00574E34">
              <w:t>9</w:t>
            </w:r>
            <w:r w:rsidRPr="002425BE">
              <w:t>,</w:t>
            </w:r>
            <w:r w:rsidR="00574E34">
              <w:t>4</w:t>
            </w:r>
            <w:r w:rsidRPr="002425BE">
              <w:t xml:space="preserve">% włącznie lub na obszarach objętych rewitalizacją (wpisanych do LPR zaktualizowanych zgodnie z wytycznymi </w:t>
            </w:r>
            <w:r w:rsidR="00D624EC">
              <w:t xml:space="preserve"> Ministerstwa Rozwoju</w:t>
            </w:r>
            <w:r w:rsidRPr="002425BE">
              <w:t xml:space="preserve"> na okres 2014-2020</w:t>
            </w:r>
            <w:r w:rsidR="00D624EC">
              <w:t xml:space="preserve"> lub na podstawie oświadczenia właściwej jednostki samorządu terytorialnego, o ujęciu projektu /przedsięwzięcia rewitalizacyjnego w tworzonym </w:t>
            </w:r>
            <w:r w:rsidR="005367A2">
              <w:t>.</w:t>
            </w:r>
          </w:p>
        </w:tc>
        <w:tc>
          <w:tcPr>
            <w:tcW w:w="2268" w:type="dxa"/>
            <w:shd w:val="clear" w:color="auto" w:fill="auto"/>
            <w:hideMark/>
          </w:tcPr>
          <w:p w14:paraId="68822704" w14:textId="77777777" w:rsidR="002425BE" w:rsidRPr="002425BE" w:rsidRDefault="002425BE" w:rsidP="00CF0A11">
            <w:pPr>
              <w:jc w:val="center"/>
            </w:pPr>
            <w:r w:rsidRPr="002425BE">
              <w:t>2</w:t>
            </w:r>
          </w:p>
        </w:tc>
        <w:tc>
          <w:tcPr>
            <w:tcW w:w="2126" w:type="dxa"/>
            <w:vMerge/>
            <w:shd w:val="clear" w:color="auto" w:fill="auto"/>
            <w:vAlign w:val="center"/>
            <w:hideMark/>
          </w:tcPr>
          <w:p w14:paraId="641FB55E" w14:textId="77777777" w:rsidR="002425BE" w:rsidRPr="002425BE" w:rsidRDefault="002425BE" w:rsidP="00CF0A11">
            <w:pPr>
              <w:jc w:val="center"/>
            </w:pPr>
          </w:p>
        </w:tc>
      </w:tr>
      <w:tr w:rsidR="002425BE" w:rsidRPr="002425BE" w14:paraId="3803C4C4" w14:textId="77777777" w:rsidTr="002425BE">
        <w:trPr>
          <w:trHeight w:val="520"/>
        </w:trPr>
        <w:tc>
          <w:tcPr>
            <w:tcW w:w="500" w:type="dxa"/>
            <w:vMerge/>
            <w:shd w:val="clear" w:color="auto" w:fill="auto"/>
            <w:vAlign w:val="center"/>
            <w:hideMark/>
          </w:tcPr>
          <w:p w14:paraId="08319B17" w14:textId="77777777" w:rsidR="002425BE" w:rsidRPr="002425BE" w:rsidRDefault="002425BE" w:rsidP="002425BE"/>
        </w:tc>
        <w:tc>
          <w:tcPr>
            <w:tcW w:w="2330" w:type="dxa"/>
            <w:vMerge/>
            <w:shd w:val="clear" w:color="auto" w:fill="auto"/>
            <w:vAlign w:val="center"/>
            <w:hideMark/>
          </w:tcPr>
          <w:p w14:paraId="72176984" w14:textId="77777777" w:rsidR="002425BE" w:rsidRPr="002425BE" w:rsidRDefault="002425BE" w:rsidP="002425BE"/>
        </w:tc>
        <w:tc>
          <w:tcPr>
            <w:tcW w:w="5954" w:type="dxa"/>
            <w:shd w:val="clear" w:color="auto" w:fill="auto"/>
            <w:hideMark/>
          </w:tcPr>
          <w:p w14:paraId="0737D495" w14:textId="77777777" w:rsidR="002425BE" w:rsidRPr="002425BE" w:rsidRDefault="002425BE" w:rsidP="002425BE">
            <w:r w:rsidRPr="002425BE">
              <w:t xml:space="preserve">Projekt realizowany na obszarze gminy o udziale osób w gospodarstwach domowych korzystających ze środowiskowej pomocy społecznej w ludności ogółem na poziomie do </w:t>
            </w:r>
            <w:r w:rsidR="006069FA">
              <w:t>6</w:t>
            </w:r>
            <w:r w:rsidRPr="002425BE">
              <w:t>,</w:t>
            </w:r>
            <w:r w:rsidR="006069FA">
              <w:t>3</w:t>
            </w:r>
            <w:r w:rsidRPr="002425BE">
              <w:t>% włącznie</w:t>
            </w:r>
          </w:p>
        </w:tc>
        <w:tc>
          <w:tcPr>
            <w:tcW w:w="2268" w:type="dxa"/>
            <w:shd w:val="clear" w:color="auto" w:fill="auto"/>
            <w:hideMark/>
          </w:tcPr>
          <w:p w14:paraId="03E313B3" w14:textId="77777777" w:rsidR="002425BE" w:rsidRPr="002425BE" w:rsidRDefault="002425BE" w:rsidP="00CF0A11">
            <w:pPr>
              <w:jc w:val="center"/>
            </w:pPr>
            <w:r w:rsidRPr="002425BE">
              <w:t>0</w:t>
            </w:r>
          </w:p>
        </w:tc>
        <w:tc>
          <w:tcPr>
            <w:tcW w:w="2126" w:type="dxa"/>
            <w:vMerge/>
            <w:shd w:val="clear" w:color="auto" w:fill="auto"/>
            <w:vAlign w:val="center"/>
            <w:hideMark/>
          </w:tcPr>
          <w:p w14:paraId="39777D04" w14:textId="77777777" w:rsidR="002425BE" w:rsidRPr="002425BE" w:rsidRDefault="002425BE" w:rsidP="00CF0A11">
            <w:pPr>
              <w:jc w:val="center"/>
            </w:pPr>
          </w:p>
        </w:tc>
      </w:tr>
      <w:tr w:rsidR="00CF0A11" w:rsidRPr="00CF0A11" w14:paraId="3B170118" w14:textId="77777777" w:rsidTr="00CF0A11">
        <w:trPr>
          <w:trHeight w:val="570"/>
        </w:trPr>
        <w:tc>
          <w:tcPr>
            <w:tcW w:w="13178" w:type="dxa"/>
            <w:gridSpan w:val="5"/>
            <w:shd w:val="clear" w:color="auto" w:fill="FFC000"/>
            <w:noWrap/>
            <w:vAlign w:val="center"/>
            <w:hideMark/>
          </w:tcPr>
          <w:p w14:paraId="03A06388" w14:textId="77777777" w:rsidR="002425BE" w:rsidRPr="00CF0A11" w:rsidRDefault="002425BE" w:rsidP="00CF0A11">
            <w:pPr>
              <w:jc w:val="center"/>
              <w:rPr>
                <w:b/>
                <w:sz w:val="20"/>
              </w:rPr>
            </w:pPr>
            <w:r w:rsidRPr="00CF0A11">
              <w:rPr>
                <w:b/>
                <w:sz w:val="20"/>
              </w:rPr>
              <w:t>Kryteria skuteczności / efektywności</w:t>
            </w:r>
          </w:p>
        </w:tc>
      </w:tr>
      <w:tr w:rsidR="002425BE" w:rsidRPr="00CF0A11" w14:paraId="28CB9478" w14:textId="77777777" w:rsidTr="00CF0A11">
        <w:trPr>
          <w:trHeight w:val="260"/>
        </w:trPr>
        <w:tc>
          <w:tcPr>
            <w:tcW w:w="500" w:type="dxa"/>
            <w:shd w:val="clear" w:color="auto" w:fill="FFFF00"/>
            <w:hideMark/>
          </w:tcPr>
          <w:p w14:paraId="7C91C165" w14:textId="77777777" w:rsidR="002425BE" w:rsidRPr="00CF0A11" w:rsidRDefault="002425BE" w:rsidP="002425BE">
            <w:pPr>
              <w:rPr>
                <w:b/>
              </w:rPr>
            </w:pPr>
            <w:r w:rsidRPr="00CF0A11">
              <w:rPr>
                <w:b/>
              </w:rPr>
              <w:t>Lp.</w:t>
            </w:r>
          </w:p>
        </w:tc>
        <w:tc>
          <w:tcPr>
            <w:tcW w:w="2330" w:type="dxa"/>
            <w:shd w:val="clear" w:color="auto" w:fill="FFFF00"/>
            <w:hideMark/>
          </w:tcPr>
          <w:p w14:paraId="7EB52B0F" w14:textId="77777777" w:rsidR="002425BE" w:rsidRPr="00CF0A11" w:rsidRDefault="002425BE" w:rsidP="002425BE">
            <w:pPr>
              <w:rPr>
                <w:b/>
              </w:rPr>
            </w:pPr>
            <w:r w:rsidRPr="00CF0A11">
              <w:rPr>
                <w:b/>
              </w:rPr>
              <w:t>Nazwa kryterium</w:t>
            </w:r>
          </w:p>
        </w:tc>
        <w:tc>
          <w:tcPr>
            <w:tcW w:w="5954" w:type="dxa"/>
            <w:shd w:val="clear" w:color="auto" w:fill="FFFF00"/>
            <w:hideMark/>
          </w:tcPr>
          <w:p w14:paraId="0741E9E5" w14:textId="77777777" w:rsidR="002425BE" w:rsidRPr="00CF0A11" w:rsidRDefault="002425BE" w:rsidP="002425BE">
            <w:pPr>
              <w:rPr>
                <w:b/>
              </w:rPr>
            </w:pPr>
            <w:r w:rsidRPr="00CF0A11">
              <w:rPr>
                <w:b/>
              </w:rPr>
              <w:t>Definicja kryterium</w:t>
            </w:r>
          </w:p>
        </w:tc>
        <w:tc>
          <w:tcPr>
            <w:tcW w:w="4394" w:type="dxa"/>
            <w:gridSpan w:val="2"/>
            <w:shd w:val="clear" w:color="auto" w:fill="FFFF00"/>
            <w:hideMark/>
          </w:tcPr>
          <w:p w14:paraId="06B6AB05" w14:textId="77777777" w:rsidR="002425BE" w:rsidRPr="00CF0A11" w:rsidRDefault="002425BE" w:rsidP="002425BE">
            <w:pPr>
              <w:rPr>
                <w:b/>
              </w:rPr>
            </w:pPr>
            <w:r w:rsidRPr="00CF0A11">
              <w:rPr>
                <w:b/>
              </w:rPr>
              <w:t>Opis znaczenia kryterium</w:t>
            </w:r>
          </w:p>
        </w:tc>
      </w:tr>
      <w:tr w:rsidR="002425BE" w:rsidRPr="002425BE" w14:paraId="66DD4F64" w14:textId="77777777" w:rsidTr="00CF0A11">
        <w:trPr>
          <w:trHeight w:val="2044"/>
        </w:trPr>
        <w:tc>
          <w:tcPr>
            <w:tcW w:w="500" w:type="dxa"/>
            <w:vMerge w:val="restart"/>
            <w:shd w:val="clear" w:color="auto" w:fill="auto"/>
            <w:hideMark/>
          </w:tcPr>
          <w:p w14:paraId="250B752B" w14:textId="77777777" w:rsidR="002425BE" w:rsidRPr="002425BE" w:rsidRDefault="002425BE" w:rsidP="002425BE">
            <w:r w:rsidRPr="002425BE">
              <w:t>1</w:t>
            </w:r>
          </w:p>
        </w:tc>
        <w:tc>
          <w:tcPr>
            <w:tcW w:w="2330" w:type="dxa"/>
            <w:vMerge w:val="restart"/>
            <w:shd w:val="clear" w:color="auto" w:fill="auto"/>
            <w:hideMark/>
          </w:tcPr>
          <w:p w14:paraId="439AC797" w14:textId="77777777" w:rsidR="002425BE" w:rsidRPr="002425BE" w:rsidRDefault="002425BE" w:rsidP="002425BE">
            <w:r w:rsidRPr="002425BE">
              <w:t>Efektywność kosz</w:t>
            </w:r>
            <w:r w:rsidR="00C93226">
              <w:t>towa przebudowania 1 obiektu, w </w:t>
            </w:r>
            <w:r w:rsidRPr="002425BE">
              <w:t>którym realizowane są usługi aktywizacji społeczno-zawodowej</w:t>
            </w:r>
          </w:p>
        </w:tc>
        <w:tc>
          <w:tcPr>
            <w:tcW w:w="5954" w:type="dxa"/>
            <w:shd w:val="clear" w:color="auto" w:fill="auto"/>
            <w:hideMark/>
          </w:tcPr>
          <w:p w14:paraId="23E7C4F2" w14:textId="77777777" w:rsidR="00C93226" w:rsidRDefault="002425BE" w:rsidP="002425BE">
            <w:r w:rsidRPr="002425BE">
              <w:t>Kryterium punktowe.</w:t>
            </w:r>
          </w:p>
          <w:p w14:paraId="0D7B50A2" w14:textId="77777777" w:rsidR="00C93226" w:rsidRDefault="002425BE" w:rsidP="002425BE">
            <w:pPr>
              <w:rPr>
                <w:rFonts w:eastAsia="MingLiU"/>
              </w:rPr>
            </w:pPr>
            <w:r w:rsidRPr="002425BE">
              <w:t>Kryterium</w:t>
            </w:r>
            <w:r w:rsidR="00C93226">
              <w:t xml:space="preserve"> </w:t>
            </w:r>
            <w:r w:rsidRPr="002425BE">
              <w:t>zostanie</w:t>
            </w:r>
            <w:r w:rsidR="00C93226">
              <w:t xml:space="preserve"> </w:t>
            </w:r>
            <w:r w:rsidRPr="002425BE">
              <w:t>zweryfikowane</w:t>
            </w:r>
            <w:r w:rsidR="00C93226">
              <w:t xml:space="preserve"> </w:t>
            </w:r>
            <w:r w:rsidRPr="002425BE">
              <w:t>na podstawie</w:t>
            </w:r>
            <w:r w:rsidR="00C93226">
              <w:t xml:space="preserve"> </w:t>
            </w:r>
            <w:r w:rsidRPr="002425BE">
              <w:t>zapisów</w:t>
            </w:r>
            <w:r w:rsidR="00C93226">
              <w:t xml:space="preserve"> </w:t>
            </w:r>
            <w:r w:rsidRPr="002425BE">
              <w:t>we</w:t>
            </w:r>
            <w:r w:rsidR="00C93226">
              <w:t xml:space="preserve"> </w:t>
            </w:r>
            <w:r w:rsidR="00492E36">
              <w:t>wniosku o </w:t>
            </w:r>
            <w:r w:rsidRPr="002425BE">
              <w:t>dofinansowanie</w:t>
            </w:r>
            <w:r w:rsidR="00C93226">
              <w:t xml:space="preserve"> </w:t>
            </w:r>
            <w:r w:rsidRPr="002425BE">
              <w:t>projektu.</w:t>
            </w:r>
          </w:p>
          <w:p w14:paraId="4ED10CB9" w14:textId="77777777" w:rsidR="002425BE" w:rsidRPr="002425BE" w:rsidRDefault="002425BE" w:rsidP="002425BE">
            <w:r w:rsidRPr="002425BE">
              <w:t>Kryterium ocenia średni umowny koszt jednostkowy uzyskania 1 jednostki wskaźnika produktu w projekcie w porównaniu z analogicznym kosztem jednostkowym zaplanowanym w Programie. Umowny koszt jednostkowy wykorzystany do wyliczenia wartości wskaźnika w Programie wyniósł 2</w:t>
            </w:r>
            <w:r w:rsidR="00492E36">
              <w:t> </w:t>
            </w:r>
            <w:r w:rsidRPr="002425BE">
              <w:t>083</w:t>
            </w:r>
            <w:r w:rsidR="00492E36">
              <w:t> </w:t>
            </w:r>
            <w:r w:rsidRPr="002425BE">
              <w:t>654 zł/szt. i będzie on stanowił punkt odniesienia podczas oceny projektów tym kryterium.</w:t>
            </w:r>
          </w:p>
        </w:tc>
        <w:tc>
          <w:tcPr>
            <w:tcW w:w="4394" w:type="dxa"/>
            <w:gridSpan w:val="2"/>
            <w:shd w:val="clear" w:color="auto" w:fill="auto"/>
            <w:hideMark/>
          </w:tcPr>
          <w:p w14:paraId="44E2060D" w14:textId="77777777" w:rsidR="00C93226" w:rsidRDefault="002425BE" w:rsidP="002425BE">
            <w:pPr>
              <w:rPr>
                <w:rFonts w:eastAsia="MingLiU"/>
              </w:rPr>
            </w:pPr>
            <w:r w:rsidRPr="002425BE">
              <w:t>Kryterium fakultatywne – spełnienie kryterium nie jest konieczne do przyznania d</w:t>
            </w:r>
            <w:r w:rsidR="00C93226">
              <w:t>ofinansowania (tj. przyznanie 0 </w:t>
            </w:r>
            <w:r w:rsidRPr="002425BE">
              <w:t>punktów nie dyskwalifikuje z możliwości uzyskania dofinansowania).</w:t>
            </w:r>
          </w:p>
          <w:p w14:paraId="2E0EE954" w14:textId="77777777" w:rsidR="00C93226" w:rsidRDefault="002425BE" w:rsidP="002425BE">
            <w:pPr>
              <w:rPr>
                <w:rFonts w:eastAsia="MingLiU"/>
              </w:rPr>
            </w:pPr>
            <w:r w:rsidRPr="002425BE">
              <w:t xml:space="preserve">Ocena kryterium będzie polegała na: </w:t>
            </w:r>
          </w:p>
          <w:p w14:paraId="0D1A15BC" w14:textId="77777777" w:rsidR="00C93226" w:rsidRPr="00C93226" w:rsidRDefault="002425BE" w:rsidP="00C93226">
            <w:pPr>
              <w:pStyle w:val="Akapitzlist"/>
              <w:numPr>
                <w:ilvl w:val="0"/>
                <w:numId w:val="25"/>
              </w:numPr>
              <w:ind w:left="325" w:hanging="283"/>
              <w:rPr>
                <w:rFonts w:eastAsia="MingLiU"/>
              </w:rPr>
            </w:pPr>
            <w:r w:rsidRPr="002425BE">
              <w:t xml:space="preserve">wyliczeniu dla projektu wartości umownego kosztu jednostkowego dla danego wskaźnika poprzez podzielenie dofinansowania z EFRR dla projektu przez poziom </w:t>
            </w:r>
            <w:r w:rsidR="00455623">
              <w:t>wskaźnika produktu osiąganego w </w:t>
            </w:r>
            <w:r w:rsidRPr="002425BE">
              <w:t>projekcie (i zaok</w:t>
            </w:r>
            <w:r w:rsidR="00455623">
              <w:t>rąglenia do pełnych złotych), a </w:t>
            </w:r>
            <w:r w:rsidRPr="002425BE">
              <w:t>następnie sprawdzeniu, w którym przedziale mieści się wyliczony wskaźnik i przyznaniu odpowiedniej liczby punktów,</w:t>
            </w:r>
          </w:p>
          <w:p w14:paraId="3CC07516" w14:textId="77777777" w:rsidR="00C93226" w:rsidRPr="00C93226" w:rsidRDefault="002425BE" w:rsidP="00C93226">
            <w:pPr>
              <w:pStyle w:val="Akapitzlist"/>
              <w:numPr>
                <w:ilvl w:val="0"/>
                <w:numId w:val="25"/>
              </w:numPr>
              <w:ind w:left="325" w:hanging="283"/>
              <w:rPr>
                <w:rFonts w:eastAsia="MingLiU"/>
              </w:rPr>
            </w:pPr>
            <w:r w:rsidRPr="002425BE">
              <w:t>przemożeniu przyznanej liczby punktów przez wagę</w:t>
            </w:r>
            <w:r w:rsidR="0055620C">
              <w:t xml:space="preserve"> </w:t>
            </w:r>
            <w:r w:rsidR="0055620C" w:rsidRPr="002425BE">
              <w:t>(maksymalni</w:t>
            </w:r>
            <w:r w:rsidR="0055620C">
              <w:t>e można przyznać 5 pkt o wadze 3 tj. 15</w:t>
            </w:r>
            <w:r w:rsidR="0055620C" w:rsidRPr="002425BE">
              <w:t xml:space="preserve"> pkt),</w:t>
            </w:r>
            <w:r w:rsidRPr="002425BE">
              <w:t>,</w:t>
            </w:r>
          </w:p>
          <w:p w14:paraId="3E5891C7" w14:textId="77777777" w:rsidR="002425BE" w:rsidRPr="002425BE" w:rsidRDefault="002425BE" w:rsidP="00C93226">
            <w:pPr>
              <w:pStyle w:val="Akapitzlist"/>
              <w:numPr>
                <w:ilvl w:val="0"/>
                <w:numId w:val="25"/>
              </w:numPr>
              <w:ind w:left="325" w:hanging="283"/>
            </w:pPr>
            <w:r w:rsidRPr="002425BE">
              <w:t xml:space="preserve">przyznaniu 0 punktów </w:t>
            </w:r>
            <w:r w:rsidR="00455623">
              <w:t>–</w:t>
            </w:r>
            <w:r w:rsidRPr="002425BE">
              <w:t xml:space="preserve"> kiedy projekt nie realizuje danego wskaźnika.</w:t>
            </w:r>
          </w:p>
        </w:tc>
      </w:tr>
      <w:tr w:rsidR="002425BE" w:rsidRPr="002425BE" w14:paraId="75FCC87C" w14:textId="77777777" w:rsidTr="00CF0A11">
        <w:trPr>
          <w:trHeight w:val="260"/>
        </w:trPr>
        <w:tc>
          <w:tcPr>
            <w:tcW w:w="500" w:type="dxa"/>
            <w:vMerge/>
            <w:shd w:val="clear" w:color="auto" w:fill="auto"/>
            <w:vAlign w:val="center"/>
            <w:hideMark/>
          </w:tcPr>
          <w:p w14:paraId="533B8FD6" w14:textId="77777777" w:rsidR="002425BE" w:rsidRPr="002425BE" w:rsidRDefault="002425BE" w:rsidP="002425BE"/>
        </w:tc>
        <w:tc>
          <w:tcPr>
            <w:tcW w:w="2330" w:type="dxa"/>
            <w:vMerge/>
            <w:shd w:val="clear" w:color="auto" w:fill="auto"/>
            <w:vAlign w:val="center"/>
            <w:hideMark/>
          </w:tcPr>
          <w:p w14:paraId="2F09DCC9" w14:textId="77777777" w:rsidR="002425BE" w:rsidRPr="002425BE" w:rsidRDefault="002425BE" w:rsidP="002425BE"/>
        </w:tc>
        <w:tc>
          <w:tcPr>
            <w:tcW w:w="5954" w:type="dxa"/>
            <w:shd w:val="clear" w:color="auto" w:fill="FFFF00"/>
            <w:hideMark/>
          </w:tcPr>
          <w:p w14:paraId="2867CEE8" w14:textId="77777777" w:rsidR="002425BE" w:rsidRPr="00CF0A11" w:rsidRDefault="002425BE" w:rsidP="002425BE">
            <w:pPr>
              <w:rPr>
                <w:b/>
              </w:rPr>
            </w:pPr>
            <w:r w:rsidRPr="00CF0A11">
              <w:rPr>
                <w:b/>
              </w:rPr>
              <w:t>Metody pomiaru</w:t>
            </w:r>
          </w:p>
        </w:tc>
        <w:tc>
          <w:tcPr>
            <w:tcW w:w="2268" w:type="dxa"/>
            <w:shd w:val="clear" w:color="auto" w:fill="FFFF00"/>
            <w:hideMark/>
          </w:tcPr>
          <w:p w14:paraId="3179637D" w14:textId="77777777" w:rsidR="002425BE" w:rsidRPr="00CF0A11" w:rsidRDefault="002425BE" w:rsidP="002425BE">
            <w:pPr>
              <w:rPr>
                <w:b/>
              </w:rPr>
            </w:pPr>
            <w:r w:rsidRPr="00CF0A11">
              <w:rPr>
                <w:b/>
              </w:rPr>
              <w:t>Możliwe punkty</w:t>
            </w:r>
          </w:p>
        </w:tc>
        <w:tc>
          <w:tcPr>
            <w:tcW w:w="2126" w:type="dxa"/>
            <w:shd w:val="clear" w:color="auto" w:fill="FFFF00"/>
            <w:hideMark/>
          </w:tcPr>
          <w:p w14:paraId="18EA77A6" w14:textId="77777777" w:rsidR="002425BE" w:rsidRPr="00CF0A11" w:rsidRDefault="002425BE" w:rsidP="002425BE">
            <w:pPr>
              <w:rPr>
                <w:b/>
              </w:rPr>
            </w:pPr>
            <w:r w:rsidRPr="00CF0A11">
              <w:rPr>
                <w:b/>
              </w:rPr>
              <w:t>Waga</w:t>
            </w:r>
          </w:p>
        </w:tc>
      </w:tr>
      <w:tr w:rsidR="002425BE" w:rsidRPr="002425BE" w14:paraId="152CABBF" w14:textId="77777777" w:rsidTr="002425BE">
        <w:trPr>
          <w:trHeight w:val="260"/>
        </w:trPr>
        <w:tc>
          <w:tcPr>
            <w:tcW w:w="500" w:type="dxa"/>
            <w:vMerge/>
            <w:shd w:val="clear" w:color="auto" w:fill="auto"/>
            <w:vAlign w:val="center"/>
            <w:hideMark/>
          </w:tcPr>
          <w:p w14:paraId="7DA42B30" w14:textId="77777777" w:rsidR="002425BE" w:rsidRPr="002425BE" w:rsidRDefault="002425BE" w:rsidP="002425BE"/>
        </w:tc>
        <w:tc>
          <w:tcPr>
            <w:tcW w:w="2330" w:type="dxa"/>
            <w:vMerge/>
            <w:shd w:val="clear" w:color="auto" w:fill="auto"/>
            <w:vAlign w:val="center"/>
            <w:hideMark/>
          </w:tcPr>
          <w:p w14:paraId="1E19D13E" w14:textId="77777777" w:rsidR="002425BE" w:rsidRPr="002425BE" w:rsidRDefault="002425BE" w:rsidP="002425BE"/>
        </w:tc>
        <w:tc>
          <w:tcPr>
            <w:tcW w:w="5954" w:type="dxa"/>
            <w:shd w:val="clear" w:color="auto" w:fill="auto"/>
            <w:hideMark/>
          </w:tcPr>
          <w:p w14:paraId="5F7CF44A" w14:textId="77777777" w:rsidR="002425BE" w:rsidRPr="002425BE" w:rsidRDefault="002425BE" w:rsidP="002425BE">
            <w:r w:rsidRPr="002425BE">
              <w:t>Efektywność kosztowa na poziomie poniżej 75% średniego kosztu (do 1</w:t>
            </w:r>
            <w:r w:rsidR="00492E36">
              <w:t> </w:t>
            </w:r>
            <w:r w:rsidRPr="002425BE">
              <w:t>562</w:t>
            </w:r>
            <w:r w:rsidR="00492E36">
              <w:t> </w:t>
            </w:r>
            <w:r w:rsidRPr="002425BE">
              <w:t>739 zł/szt. włącznie)</w:t>
            </w:r>
          </w:p>
        </w:tc>
        <w:tc>
          <w:tcPr>
            <w:tcW w:w="2268" w:type="dxa"/>
            <w:shd w:val="clear" w:color="auto" w:fill="auto"/>
            <w:hideMark/>
          </w:tcPr>
          <w:p w14:paraId="57B4A0A2" w14:textId="77777777" w:rsidR="002425BE" w:rsidRPr="002425BE" w:rsidRDefault="002425BE" w:rsidP="00CF0A11">
            <w:pPr>
              <w:jc w:val="center"/>
            </w:pPr>
            <w:r w:rsidRPr="002425BE">
              <w:t>5</w:t>
            </w:r>
          </w:p>
        </w:tc>
        <w:tc>
          <w:tcPr>
            <w:tcW w:w="2126" w:type="dxa"/>
            <w:vMerge w:val="restart"/>
            <w:shd w:val="clear" w:color="auto" w:fill="auto"/>
            <w:hideMark/>
          </w:tcPr>
          <w:p w14:paraId="47835A51" w14:textId="77777777" w:rsidR="002425BE" w:rsidRPr="002425BE" w:rsidRDefault="0055620C" w:rsidP="00CF0A11">
            <w:pPr>
              <w:jc w:val="center"/>
            </w:pPr>
            <w:r>
              <w:t>3</w:t>
            </w:r>
          </w:p>
        </w:tc>
      </w:tr>
      <w:tr w:rsidR="002425BE" w:rsidRPr="002425BE" w14:paraId="37B4BF08" w14:textId="77777777" w:rsidTr="002425BE">
        <w:trPr>
          <w:trHeight w:val="520"/>
        </w:trPr>
        <w:tc>
          <w:tcPr>
            <w:tcW w:w="500" w:type="dxa"/>
            <w:vMerge/>
            <w:shd w:val="clear" w:color="auto" w:fill="auto"/>
            <w:vAlign w:val="center"/>
            <w:hideMark/>
          </w:tcPr>
          <w:p w14:paraId="6DC57B73" w14:textId="77777777" w:rsidR="002425BE" w:rsidRPr="002425BE" w:rsidRDefault="002425BE" w:rsidP="002425BE"/>
        </w:tc>
        <w:tc>
          <w:tcPr>
            <w:tcW w:w="2330" w:type="dxa"/>
            <w:vMerge/>
            <w:shd w:val="clear" w:color="auto" w:fill="auto"/>
            <w:vAlign w:val="center"/>
            <w:hideMark/>
          </w:tcPr>
          <w:p w14:paraId="4C1DEC67" w14:textId="77777777" w:rsidR="002425BE" w:rsidRPr="002425BE" w:rsidRDefault="002425BE" w:rsidP="002425BE"/>
        </w:tc>
        <w:tc>
          <w:tcPr>
            <w:tcW w:w="5954" w:type="dxa"/>
            <w:shd w:val="clear" w:color="auto" w:fill="auto"/>
            <w:hideMark/>
          </w:tcPr>
          <w:p w14:paraId="33030E8D" w14:textId="77777777" w:rsidR="002425BE" w:rsidRPr="002425BE" w:rsidRDefault="002425BE" w:rsidP="002425BE">
            <w:r w:rsidRPr="002425BE">
              <w:t>Efektywność kosztowa na poziomie wyższym lub równym 75% i niższym niż 100% średniego kosztu (od 1</w:t>
            </w:r>
            <w:r w:rsidR="00492E36">
              <w:t> </w:t>
            </w:r>
            <w:r w:rsidRPr="002425BE">
              <w:t>562</w:t>
            </w:r>
            <w:r w:rsidR="00492E36">
              <w:t> </w:t>
            </w:r>
            <w:r w:rsidRPr="002425BE">
              <w:t>740 do 2</w:t>
            </w:r>
            <w:r w:rsidR="00492E36">
              <w:t> </w:t>
            </w:r>
            <w:r w:rsidRPr="002425BE">
              <w:t>083</w:t>
            </w:r>
            <w:r w:rsidR="00492E36">
              <w:t> </w:t>
            </w:r>
            <w:r w:rsidRPr="002425BE">
              <w:t>653 zł/szt. włącznie)</w:t>
            </w:r>
          </w:p>
        </w:tc>
        <w:tc>
          <w:tcPr>
            <w:tcW w:w="2268" w:type="dxa"/>
            <w:shd w:val="clear" w:color="auto" w:fill="auto"/>
            <w:hideMark/>
          </w:tcPr>
          <w:p w14:paraId="1751F69D" w14:textId="77777777" w:rsidR="002425BE" w:rsidRPr="002425BE" w:rsidRDefault="002425BE" w:rsidP="00CF0A11">
            <w:pPr>
              <w:jc w:val="center"/>
            </w:pPr>
            <w:r w:rsidRPr="002425BE">
              <w:t>4</w:t>
            </w:r>
          </w:p>
        </w:tc>
        <w:tc>
          <w:tcPr>
            <w:tcW w:w="2126" w:type="dxa"/>
            <w:vMerge/>
            <w:shd w:val="clear" w:color="auto" w:fill="auto"/>
            <w:vAlign w:val="center"/>
            <w:hideMark/>
          </w:tcPr>
          <w:p w14:paraId="3E6EB223" w14:textId="77777777" w:rsidR="002425BE" w:rsidRPr="002425BE" w:rsidRDefault="002425BE" w:rsidP="00CF0A11">
            <w:pPr>
              <w:jc w:val="center"/>
            </w:pPr>
          </w:p>
        </w:tc>
      </w:tr>
      <w:tr w:rsidR="002425BE" w:rsidRPr="002425BE" w14:paraId="1D8420DB" w14:textId="77777777" w:rsidTr="002425BE">
        <w:trPr>
          <w:trHeight w:val="600"/>
        </w:trPr>
        <w:tc>
          <w:tcPr>
            <w:tcW w:w="500" w:type="dxa"/>
            <w:vMerge/>
            <w:shd w:val="clear" w:color="auto" w:fill="auto"/>
            <w:vAlign w:val="center"/>
            <w:hideMark/>
          </w:tcPr>
          <w:p w14:paraId="2C117956" w14:textId="77777777" w:rsidR="002425BE" w:rsidRPr="002425BE" w:rsidRDefault="002425BE" w:rsidP="002425BE"/>
        </w:tc>
        <w:tc>
          <w:tcPr>
            <w:tcW w:w="2330" w:type="dxa"/>
            <w:vMerge/>
            <w:shd w:val="clear" w:color="auto" w:fill="auto"/>
            <w:vAlign w:val="center"/>
            <w:hideMark/>
          </w:tcPr>
          <w:p w14:paraId="3568B381" w14:textId="77777777" w:rsidR="002425BE" w:rsidRPr="002425BE" w:rsidRDefault="002425BE" w:rsidP="002425BE"/>
        </w:tc>
        <w:tc>
          <w:tcPr>
            <w:tcW w:w="5954" w:type="dxa"/>
            <w:shd w:val="clear" w:color="auto" w:fill="auto"/>
            <w:hideMark/>
          </w:tcPr>
          <w:p w14:paraId="0CBB3ED9" w14:textId="77777777" w:rsidR="002425BE" w:rsidRPr="002425BE" w:rsidRDefault="002425BE" w:rsidP="002425BE">
            <w:r w:rsidRPr="002425BE">
              <w:t>Efektywność kosztowa na poziomie wyższym lub równym 100% i niższym niż 125% średniego kosztu (od 2</w:t>
            </w:r>
            <w:r w:rsidR="00492E36">
              <w:t> </w:t>
            </w:r>
            <w:r w:rsidRPr="002425BE">
              <w:t>083</w:t>
            </w:r>
            <w:r w:rsidR="00492E36">
              <w:t> </w:t>
            </w:r>
            <w:r w:rsidRPr="002425BE">
              <w:t>654 do 2</w:t>
            </w:r>
            <w:r w:rsidR="00492E36">
              <w:t> </w:t>
            </w:r>
            <w:r w:rsidRPr="002425BE">
              <w:t>604</w:t>
            </w:r>
            <w:r w:rsidR="00492E36">
              <w:t> </w:t>
            </w:r>
            <w:r w:rsidRPr="002425BE">
              <w:t>567 zł/szt. włącznie)</w:t>
            </w:r>
          </w:p>
        </w:tc>
        <w:tc>
          <w:tcPr>
            <w:tcW w:w="2268" w:type="dxa"/>
            <w:shd w:val="clear" w:color="auto" w:fill="auto"/>
            <w:hideMark/>
          </w:tcPr>
          <w:p w14:paraId="0666BC4A" w14:textId="77777777" w:rsidR="002425BE" w:rsidRPr="002425BE" w:rsidRDefault="002425BE" w:rsidP="00CF0A11">
            <w:pPr>
              <w:jc w:val="center"/>
            </w:pPr>
            <w:r w:rsidRPr="002425BE">
              <w:t>2</w:t>
            </w:r>
          </w:p>
        </w:tc>
        <w:tc>
          <w:tcPr>
            <w:tcW w:w="2126" w:type="dxa"/>
            <w:vMerge/>
            <w:shd w:val="clear" w:color="auto" w:fill="auto"/>
            <w:vAlign w:val="center"/>
            <w:hideMark/>
          </w:tcPr>
          <w:p w14:paraId="2E5211DD" w14:textId="77777777" w:rsidR="002425BE" w:rsidRPr="002425BE" w:rsidRDefault="002425BE" w:rsidP="00CF0A11">
            <w:pPr>
              <w:jc w:val="center"/>
            </w:pPr>
          </w:p>
        </w:tc>
      </w:tr>
      <w:tr w:rsidR="002425BE" w:rsidRPr="002425BE" w14:paraId="4DE5DF91" w14:textId="77777777" w:rsidTr="002425BE">
        <w:trPr>
          <w:trHeight w:val="260"/>
        </w:trPr>
        <w:tc>
          <w:tcPr>
            <w:tcW w:w="500" w:type="dxa"/>
            <w:vMerge/>
            <w:shd w:val="clear" w:color="auto" w:fill="auto"/>
            <w:vAlign w:val="center"/>
            <w:hideMark/>
          </w:tcPr>
          <w:p w14:paraId="70ED35AA" w14:textId="77777777" w:rsidR="002425BE" w:rsidRPr="002425BE" w:rsidRDefault="002425BE" w:rsidP="002425BE"/>
        </w:tc>
        <w:tc>
          <w:tcPr>
            <w:tcW w:w="2330" w:type="dxa"/>
            <w:vMerge/>
            <w:shd w:val="clear" w:color="auto" w:fill="auto"/>
            <w:vAlign w:val="center"/>
            <w:hideMark/>
          </w:tcPr>
          <w:p w14:paraId="5730BF3B" w14:textId="77777777" w:rsidR="002425BE" w:rsidRPr="002425BE" w:rsidRDefault="002425BE" w:rsidP="002425BE"/>
        </w:tc>
        <w:tc>
          <w:tcPr>
            <w:tcW w:w="5954" w:type="dxa"/>
            <w:shd w:val="clear" w:color="auto" w:fill="auto"/>
            <w:hideMark/>
          </w:tcPr>
          <w:p w14:paraId="042519AC" w14:textId="77777777" w:rsidR="002425BE" w:rsidRPr="002425BE" w:rsidRDefault="002425BE" w:rsidP="002425BE">
            <w:r w:rsidRPr="002425BE">
              <w:t>Efektywność kosztowa na poziomie wyższym lub równym 125% średniego kosztu (2</w:t>
            </w:r>
            <w:r w:rsidR="00492E36">
              <w:t> </w:t>
            </w:r>
            <w:r w:rsidRPr="002425BE">
              <w:t>604</w:t>
            </w:r>
            <w:r w:rsidR="00492E36">
              <w:t> </w:t>
            </w:r>
            <w:r w:rsidRPr="002425BE">
              <w:t>568 zł/szt. i więcej)</w:t>
            </w:r>
          </w:p>
        </w:tc>
        <w:tc>
          <w:tcPr>
            <w:tcW w:w="2268" w:type="dxa"/>
            <w:shd w:val="clear" w:color="auto" w:fill="auto"/>
            <w:hideMark/>
          </w:tcPr>
          <w:p w14:paraId="1E5689CB" w14:textId="77777777" w:rsidR="002425BE" w:rsidRPr="002425BE" w:rsidRDefault="002425BE" w:rsidP="00CF0A11">
            <w:pPr>
              <w:jc w:val="center"/>
            </w:pPr>
            <w:r w:rsidRPr="002425BE">
              <w:t>0</w:t>
            </w:r>
          </w:p>
        </w:tc>
        <w:tc>
          <w:tcPr>
            <w:tcW w:w="2126" w:type="dxa"/>
            <w:vMerge/>
            <w:shd w:val="clear" w:color="auto" w:fill="auto"/>
            <w:vAlign w:val="center"/>
            <w:hideMark/>
          </w:tcPr>
          <w:p w14:paraId="78F0EDF6" w14:textId="77777777" w:rsidR="002425BE" w:rsidRPr="002425BE" w:rsidRDefault="002425BE" w:rsidP="00CF0A11">
            <w:pPr>
              <w:jc w:val="center"/>
            </w:pPr>
          </w:p>
        </w:tc>
      </w:tr>
      <w:tr w:rsidR="005F5A14" w:rsidRPr="00CF0A11" w14:paraId="32EE35E4" w14:textId="77777777" w:rsidTr="000563ED">
        <w:trPr>
          <w:trHeight w:val="285"/>
        </w:trPr>
        <w:tc>
          <w:tcPr>
            <w:tcW w:w="500" w:type="dxa"/>
            <w:shd w:val="clear" w:color="auto" w:fill="FFFF00"/>
            <w:hideMark/>
          </w:tcPr>
          <w:p w14:paraId="06BE986B" w14:textId="77777777" w:rsidR="005F5A14" w:rsidRPr="00CF0A11" w:rsidRDefault="005F5A14" w:rsidP="000563ED">
            <w:pPr>
              <w:rPr>
                <w:b/>
              </w:rPr>
            </w:pPr>
            <w:r w:rsidRPr="00CF0A11">
              <w:rPr>
                <w:b/>
              </w:rPr>
              <w:t>Lp.</w:t>
            </w:r>
          </w:p>
        </w:tc>
        <w:tc>
          <w:tcPr>
            <w:tcW w:w="2330" w:type="dxa"/>
            <w:shd w:val="clear" w:color="auto" w:fill="FFFF00"/>
            <w:hideMark/>
          </w:tcPr>
          <w:p w14:paraId="58E9F312" w14:textId="77777777" w:rsidR="005F5A14" w:rsidRPr="00CF0A11" w:rsidRDefault="005F5A14" w:rsidP="000563ED">
            <w:pPr>
              <w:rPr>
                <w:b/>
              </w:rPr>
            </w:pPr>
            <w:r w:rsidRPr="00CF0A11">
              <w:rPr>
                <w:b/>
              </w:rPr>
              <w:t>Nazwa kryterium</w:t>
            </w:r>
          </w:p>
        </w:tc>
        <w:tc>
          <w:tcPr>
            <w:tcW w:w="5954" w:type="dxa"/>
            <w:shd w:val="clear" w:color="auto" w:fill="FFFF00"/>
            <w:hideMark/>
          </w:tcPr>
          <w:p w14:paraId="221EEE34" w14:textId="77777777" w:rsidR="005F5A14" w:rsidRPr="00CF0A11" w:rsidRDefault="005F5A14" w:rsidP="000563ED">
            <w:pPr>
              <w:rPr>
                <w:b/>
              </w:rPr>
            </w:pPr>
            <w:r w:rsidRPr="00CF0A11">
              <w:rPr>
                <w:b/>
              </w:rPr>
              <w:t>Definicja kryterium</w:t>
            </w:r>
          </w:p>
        </w:tc>
        <w:tc>
          <w:tcPr>
            <w:tcW w:w="4394" w:type="dxa"/>
            <w:gridSpan w:val="2"/>
            <w:shd w:val="clear" w:color="auto" w:fill="FFFF00"/>
            <w:hideMark/>
          </w:tcPr>
          <w:p w14:paraId="17A5139D" w14:textId="77777777" w:rsidR="005F5A14" w:rsidRPr="00CF0A11" w:rsidRDefault="005F5A14" w:rsidP="000563ED">
            <w:pPr>
              <w:rPr>
                <w:b/>
              </w:rPr>
            </w:pPr>
            <w:r w:rsidRPr="00CF0A11">
              <w:rPr>
                <w:b/>
              </w:rPr>
              <w:t>Opis znaczenia kryterium</w:t>
            </w:r>
          </w:p>
        </w:tc>
      </w:tr>
      <w:tr w:rsidR="005F5A14" w:rsidRPr="002425BE" w14:paraId="69278060" w14:textId="77777777" w:rsidTr="00D33EAA">
        <w:trPr>
          <w:trHeight w:val="81"/>
        </w:trPr>
        <w:tc>
          <w:tcPr>
            <w:tcW w:w="500" w:type="dxa"/>
            <w:vMerge w:val="restart"/>
            <w:shd w:val="clear" w:color="auto" w:fill="auto"/>
            <w:hideMark/>
          </w:tcPr>
          <w:p w14:paraId="77964D15" w14:textId="77777777" w:rsidR="005F5A14" w:rsidRPr="002425BE" w:rsidRDefault="000563ED" w:rsidP="000563ED">
            <w:r>
              <w:t>2</w:t>
            </w:r>
          </w:p>
        </w:tc>
        <w:tc>
          <w:tcPr>
            <w:tcW w:w="2330" w:type="dxa"/>
            <w:vMerge w:val="restart"/>
            <w:shd w:val="clear" w:color="auto" w:fill="auto"/>
            <w:hideMark/>
          </w:tcPr>
          <w:p w14:paraId="5C1815FD" w14:textId="77777777" w:rsidR="005F5A14" w:rsidRPr="002425BE" w:rsidRDefault="005F5A14" w:rsidP="000563ED">
            <w:r w:rsidRPr="005F5A14">
              <w:t xml:space="preserve">Efektywność docierania do grup </w:t>
            </w:r>
            <w:proofErr w:type="spellStart"/>
            <w:r w:rsidRPr="005F5A14">
              <w:t>defaworyzowanych</w:t>
            </w:r>
            <w:proofErr w:type="spellEnd"/>
          </w:p>
        </w:tc>
        <w:tc>
          <w:tcPr>
            <w:tcW w:w="5954" w:type="dxa"/>
            <w:shd w:val="clear" w:color="auto" w:fill="auto"/>
            <w:hideMark/>
          </w:tcPr>
          <w:p w14:paraId="23107263" w14:textId="77777777" w:rsidR="005F5A14" w:rsidRDefault="005F5A14" w:rsidP="000563ED">
            <w:r w:rsidRPr="002425BE">
              <w:t>Kryterium punktowe.</w:t>
            </w:r>
          </w:p>
          <w:p w14:paraId="490113E2" w14:textId="77777777" w:rsidR="005F5A14" w:rsidRDefault="005F5A14" w:rsidP="000563ED">
            <w:pPr>
              <w:rPr>
                <w:rFonts w:eastAsia="MingLiU"/>
              </w:rPr>
            </w:pPr>
            <w:r w:rsidRPr="002425BE">
              <w:t>Kryterium</w:t>
            </w:r>
            <w:r>
              <w:t xml:space="preserve"> </w:t>
            </w:r>
            <w:r w:rsidRPr="002425BE">
              <w:t>zostanie</w:t>
            </w:r>
            <w:r>
              <w:t xml:space="preserve"> </w:t>
            </w:r>
            <w:r w:rsidRPr="002425BE">
              <w:t>zweryfikowane</w:t>
            </w:r>
            <w:r>
              <w:t xml:space="preserve"> </w:t>
            </w:r>
            <w:r w:rsidRPr="002425BE">
              <w:t>na podstawie</w:t>
            </w:r>
            <w:r>
              <w:t xml:space="preserve"> </w:t>
            </w:r>
            <w:r w:rsidRPr="002425BE">
              <w:t>zapisów</w:t>
            </w:r>
            <w:r>
              <w:t xml:space="preserve"> </w:t>
            </w:r>
            <w:r w:rsidRPr="002425BE">
              <w:t>we</w:t>
            </w:r>
            <w:r>
              <w:t xml:space="preserve"> </w:t>
            </w:r>
            <w:r w:rsidRPr="002425BE">
              <w:t>wniosku o dofinansowanie</w:t>
            </w:r>
            <w:r>
              <w:t xml:space="preserve"> </w:t>
            </w:r>
            <w:r w:rsidRPr="002425BE">
              <w:t>projektu.</w:t>
            </w:r>
          </w:p>
          <w:p w14:paraId="4964AFB9" w14:textId="77777777" w:rsidR="000563ED" w:rsidRDefault="000563ED" w:rsidP="000563ED">
            <w:r>
              <w:t xml:space="preserve">W ramach kryterium mierzona będzie zdolność projektu do wsparcia osób zagrożonych wykluczeniem spośród całej, zidentyfikowanej na obszarze oddziaływania projektu grupy docelowej osób zagrożonych wykluczeniem. </w:t>
            </w:r>
          </w:p>
          <w:p w14:paraId="36B63841" w14:textId="77777777" w:rsidR="005F5A14" w:rsidRPr="002425BE" w:rsidRDefault="000563ED" w:rsidP="000563ED">
            <w:r>
              <w:lastRenderedPageBreak/>
              <w:t xml:space="preserve">Ocena w ramach kryterium dotyczyć będzie wartości wskaźnika liczby osób objętych projektem w stosunku do liczebności osób z grupy docelowej według analizy sytuacji wewnątrzregionalnej. </w:t>
            </w:r>
          </w:p>
        </w:tc>
        <w:tc>
          <w:tcPr>
            <w:tcW w:w="4394" w:type="dxa"/>
            <w:gridSpan w:val="2"/>
            <w:shd w:val="clear" w:color="auto" w:fill="auto"/>
            <w:hideMark/>
          </w:tcPr>
          <w:p w14:paraId="0798EC9C" w14:textId="77777777" w:rsidR="005F5A14" w:rsidRDefault="005F5A14" w:rsidP="000563ED">
            <w:pPr>
              <w:rPr>
                <w:rFonts w:eastAsia="MingLiU"/>
              </w:rPr>
            </w:pPr>
            <w:r w:rsidRPr="002425BE">
              <w:lastRenderedPageBreak/>
              <w:t>Kryterium fakultatywne – spełnienie kryterium nie jest konieczne do przyznania d</w:t>
            </w:r>
            <w:r>
              <w:t>ofinansowania (tj. przyznanie 0 </w:t>
            </w:r>
            <w:r w:rsidRPr="002425BE">
              <w:t>punktów nie dyskwalifikuje z możliwości uzyskania dofinansowania).</w:t>
            </w:r>
          </w:p>
          <w:p w14:paraId="10B9CBBB" w14:textId="77777777" w:rsidR="005F5A14" w:rsidRDefault="005F5A14" w:rsidP="000563ED">
            <w:pPr>
              <w:rPr>
                <w:rFonts w:eastAsia="MingLiU"/>
              </w:rPr>
            </w:pPr>
            <w:r w:rsidRPr="002425BE">
              <w:t>Ocena kryterium będzie polegała na:</w:t>
            </w:r>
          </w:p>
          <w:p w14:paraId="42C97B1B" w14:textId="77777777" w:rsidR="005F5A14" w:rsidRPr="00C93226" w:rsidRDefault="005F5A14" w:rsidP="000563ED">
            <w:pPr>
              <w:pStyle w:val="Akapitzlist"/>
              <w:numPr>
                <w:ilvl w:val="0"/>
                <w:numId w:val="33"/>
              </w:numPr>
              <w:ind w:left="325" w:hanging="283"/>
              <w:rPr>
                <w:rFonts w:eastAsia="MingLiU"/>
              </w:rPr>
            </w:pPr>
            <w:r w:rsidRPr="002425BE">
              <w:t xml:space="preserve">przyznaniu zdefiniowanej z góry liczby punktów oraz </w:t>
            </w:r>
            <w:r w:rsidRPr="002425BE">
              <w:lastRenderedPageBreak/>
              <w:t>ich wagi (maksymalni</w:t>
            </w:r>
            <w:r w:rsidR="000563ED">
              <w:t>e można przyznać 5 pkt o wadze 2 tj. 10</w:t>
            </w:r>
            <w:r w:rsidRPr="002425BE">
              <w:t xml:space="preserve"> pkt), </w:t>
            </w:r>
          </w:p>
          <w:p w14:paraId="4684A129" w14:textId="77777777" w:rsidR="005F5A14" w:rsidRPr="00C93226" w:rsidRDefault="005F5A14" w:rsidP="005F5A14">
            <w:pPr>
              <w:pStyle w:val="Akapitzlist"/>
              <w:numPr>
                <w:ilvl w:val="0"/>
                <w:numId w:val="33"/>
              </w:numPr>
              <w:ind w:left="325" w:hanging="283"/>
              <w:rPr>
                <w:rFonts w:eastAsia="MingLiU"/>
              </w:rPr>
            </w:pPr>
            <w:r w:rsidRPr="002425BE">
              <w:t>przyznaniu 0 punktów – w przypadku niespełnienia kryterium.</w:t>
            </w:r>
          </w:p>
        </w:tc>
      </w:tr>
      <w:tr w:rsidR="005F5A14" w:rsidRPr="002425BE" w14:paraId="6CE9672E" w14:textId="77777777" w:rsidTr="000563ED">
        <w:trPr>
          <w:trHeight w:val="260"/>
        </w:trPr>
        <w:tc>
          <w:tcPr>
            <w:tcW w:w="500" w:type="dxa"/>
            <w:vMerge/>
            <w:shd w:val="clear" w:color="auto" w:fill="auto"/>
            <w:vAlign w:val="center"/>
            <w:hideMark/>
          </w:tcPr>
          <w:p w14:paraId="2B74E4F4" w14:textId="77777777" w:rsidR="005F5A14" w:rsidRPr="002425BE" w:rsidRDefault="005F5A14" w:rsidP="000563ED"/>
        </w:tc>
        <w:tc>
          <w:tcPr>
            <w:tcW w:w="2330" w:type="dxa"/>
            <w:vMerge/>
            <w:shd w:val="clear" w:color="auto" w:fill="auto"/>
            <w:vAlign w:val="center"/>
            <w:hideMark/>
          </w:tcPr>
          <w:p w14:paraId="3E8024B4" w14:textId="77777777" w:rsidR="005F5A14" w:rsidRPr="002425BE" w:rsidRDefault="005F5A14" w:rsidP="000563ED"/>
        </w:tc>
        <w:tc>
          <w:tcPr>
            <w:tcW w:w="5954" w:type="dxa"/>
            <w:shd w:val="clear" w:color="auto" w:fill="FFFF00"/>
            <w:hideMark/>
          </w:tcPr>
          <w:p w14:paraId="550CF2D8" w14:textId="77777777" w:rsidR="005F5A14" w:rsidRPr="00CF0A11" w:rsidRDefault="005F5A14" w:rsidP="000563ED">
            <w:pPr>
              <w:rPr>
                <w:b/>
              </w:rPr>
            </w:pPr>
            <w:r w:rsidRPr="00CF0A11">
              <w:rPr>
                <w:b/>
              </w:rPr>
              <w:t>Metody pomiaru</w:t>
            </w:r>
          </w:p>
        </w:tc>
        <w:tc>
          <w:tcPr>
            <w:tcW w:w="2268" w:type="dxa"/>
            <w:shd w:val="clear" w:color="auto" w:fill="FFFF00"/>
            <w:hideMark/>
          </w:tcPr>
          <w:p w14:paraId="6CCD200F" w14:textId="77777777" w:rsidR="005F5A14" w:rsidRPr="00CF0A11" w:rsidRDefault="005F5A14" w:rsidP="000563ED">
            <w:pPr>
              <w:rPr>
                <w:b/>
              </w:rPr>
            </w:pPr>
            <w:r w:rsidRPr="00CF0A11">
              <w:rPr>
                <w:b/>
              </w:rPr>
              <w:t>Możliwe punkty</w:t>
            </w:r>
          </w:p>
        </w:tc>
        <w:tc>
          <w:tcPr>
            <w:tcW w:w="2126" w:type="dxa"/>
            <w:shd w:val="clear" w:color="auto" w:fill="FFFF00"/>
            <w:hideMark/>
          </w:tcPr>
          <w:p w14:paraId="1453C641" w14:textId="77777777" w:rsidR="005F5A14" w:rsidRPr="00CF0A11" w:rsidRDefault="005F5A14" w:rsidP="000563ED">
            <w:pPr>
              <w:rPr>
                <w:b/>
              </w:rPr>
            </w:pPr>
            <w:r w:rsidRPr="00CF0A11">
              <w:rPr>
                <w:b/>
              </w:rPr>
              <w:t>Waga</w:t>
            </w:r>
          </w:p>
        </w:tc>
      </w:tr>
      <w:tr w:rsidR="005F5A14" w:rsidRPr="002425BE" w14:paraId="20D5C0EA" w14:textId="77777777" w:rsidTr="000563ED">
        <w:trPr>
          <w:trHeight w:val="88"/>
        </w:trPr>
        <w:tc>
          <w:tcPr>
            <w:tcW w:w="500" w:type="dxa"/>
            <w:vMerge/>
            <w:shd w:val="clear" w:color="auto" w:fill="auto"/>
            <w:vAlign w:val="center"/>
            <w:hideMark/>
          </w:tcPr>
          <w:p w14:paraId="5128390F" w14:textId="77777777" w:rsidR="005F5A14" w:rsidRPr="002425BE" w:rsidRDefault="005F5A14" w:rsidP="000563ED"/>
        </w:tc>
        <w:tc>
          <w:tcPr>
            <w:tcW w:w="2330" w:type="dxa"/>
            <w:vMerge/>
            <w:shd w:val="clear" w:color="auto" w:fill="auto"/>
            <w:vAlign w:val="center"/>
            <w:hideMark/>
          </w:tcPr>
          <w:p w14:paraId="0F21DD47" w14:textId="77777777" w:rsidR="005F5A14" w:rsidRPr="002425BE" w:rsidRDefault="005F5A14" w:rsidP="000563ED"/>
        </w:tc>
        <w:tc>
          <w:tcPr>
            <w:tcW w:w="5954" w:type="dxa"/>
            <w:shd w:val="clear" w:color="auto" w:fill="auto"/>
            <w:hideMark/>
          </w:tcPr>
          <w:p w14:paraId="2132A4B1" w14:textId="77777777" w:rsidR="005F5A14" w:rsidRPr="002425BE" w:rsidRDefault="000563ED" w:rsidP="000563ED">
            <w:r>
              <w:t>W</w:t>
            </w:r>
            <w:r w:rsidRPr="000563ED">
              <w:t>artość wskaźnika w projekcie wynosi powyżej 75%</w:t>
            </w:r>
          </w:p>
        </w:tc>
        <w:tc>
          <w:tcPr>
            <w:tcW w:w="2268" w:type="dxa"/>
            <w:shd w:val="clear" w:color="auto" w:fill="auto"/>
            <w:hideMark/>
          </w:tcPr>
          <w:p w14:paraId="2EE4E11C" w14:textId="77777777" w:rsidR="005F5A14" w:rsidRPr="002425BE" w:rsidRDefault="005F5A14" w:rsidP="000563ED">
            <w:pPr>
              <w:jc w:val="center"/>
            </w:pPr>
            <w:r w:rsidRPr="002425BE">
              <w:t>5</w:t>
            </w:r>
          </w:p>
        </w:tc>
        <w:tc>
          <w:tcPr>
            <w:tcW w:w="2126" w:type="dxa"/>
            <w:vMerge w:val="restart"/>
            <w:shd w:val="clear" w:color="auto" w:fill="auto"/>
            <w:hideMark/>
          </w:tcPr>
          <w:p w14:paraId="1D9CBB9A" w14:textId="77777777" w:rsidR="005F5A14" w:rsidRPr="002425BE" w:rsidRDefault="000563ED" w:rsidP="000563ED">
            <w:pPr>
              <w:jc w:val="center"/>
            </w:pPr>
            <w:r>
              <w:t>2</w:t>
            </w:r>
          </w:p>
        </w:tc>
      </w:tr>
      <w:tr w:rsidR="005F5A14" w:rsidRPr="002425BE" w14:paraId="2A5EAE6B" w14:textId="77777777" w:rsidTr="000563ED">
        <w:trPr>
          <w:trHeight w:val="200"/>
        </w:trPr>
        <w:tc>
          <w:tcPr>
            <w:tcW w:w="500" w:type="dxa"/>
            <w:vMerge/>
            <w:shd w:val="clear" w:color="auto" w:fill="auto"/>
            <w:vAlign w:val="center"/>
            <w:hideMark/>
          </w:tcPr>
          <w:p w14:paraId="43568CCD" w14:textId="77777777" w:rsidR="005F5A14" w:rsidRPr="002425BE" w:rsidRDefault="005F5A14" w:rsidP="000563ED"/>
        </w:tc>
        <w:tc>
          <w:tcPr>
            <w:tcW w:w="2330" w:type="dxa"/>
            <w:vMerge/>
            <w:shd w:val="clear" w:color="auto" w:fill="auto"/>
            <w:vAlign w:val="center"/>
            <w:hideMark/>
          </w:tcPr>
          <w:p w14:paraId="6A646C5C" w14:textId="77777777" w:rsidR="005F5A14" w:rsidRPr="002425BE" w:rsidRDefault="005F5A14" w:rsidP="000563ED"/>
        </w:tc>
        <w:tc>
          <w:tcPr>
            <w:tcW w:w="5954" w:type="dxa"/>
            <w:shd w:val="clear" w:color="auto" w:fill="auto"/>
            <w:hideMark/>
          </w:tcPr>
          <w:p w14:paraId="299E0819" w14:textId="77777777" w:rsidR="005F5A14" w:rsidRPr="002425BE" w:rsidRDefault="000563ED" w:rsidP="000563ED">
            <w:r>
              <w:t>W</w:t>
            </w:r>
            <w:r w:rsidRPr="000563ED">
              <w:t>artość wskaźnika w projekcie wynosi powyżej 50% ale nie więcej niż 75%</w:t>
            </w:r>
          </w:p>
        </w:tc>
        <w:tc>
          <w:tcPr>
            <w:tcW w:w="2268" w:type="dxa"/>
            <w:shd w:val="clear" w:color="auto" w:fill="auto"/>
            <w:hideMark/>
          </w:tcPr>
          <w:p w14:paraId="2EA97888" w14:textId="77777777" w:rsidR="005F5A14" w:rsidRPr="002425BE" w:rsidRDefault="005F5A14" w:rsidP="000563ED">
            <w:pPr>
              <w:jc w:val="center"/>
            </w:pPr>
            <w:r w:rsidRPr="002425BE">
              <w:t>4</w:t>
            </w:r>
          </w:p>
        </w:tc>
        <w:tc>
          <w:tcPr>
            <w:tcW w:w="2126" w:type="dxa"/>
            <w:vMerge/>
            <w:shd w:val="clear" w:color="auto" w:fill="auto"/>
            <w:vAlign w:val="center"/>
            <w:hideMark/>
          </w:tcPr>
          <w:p w14:paraId="3681BDE4" w14:textId="77777777" w:rsidR="005F5A14" w:rsidRPr="002425BE" w:rsidRDefault="005F5A14" w:rsidP="000563ED">
            <w:pPr>
              <w:jc w:val="center"/>
            </w:pPr>
          </w:p>
        </w:tc>
      </w:tr>
      <w:tr w:rsidR="005F5A14" w:rsidRPr="002425BE" w14:paraId="08D36F7E" w14:textId="77777777" w:rsidTr="000563ED">
        <w:trPr>
          <w:trHeight w:val="81"/>
        </w:trPr>
        <w:tc>
          <w:tcPr>
            <w:tcW w:w="500" w:type="dxa"/>
            <w:vMerge/>
            <w:shd w:val="clear" w:color="auto" w:fill="auto"/>
            <w:vAlign w:val="center"/>
            <w:hideMark/>
          </w:tcPr>
          <w:p w14:paraId="0D560981" w14:textId="77777777" w:rsidR="005F5A14" w:rsidRPr="002425BE" w:rsidRDefault="005F5A14" w:rsidP="000563ED"/>
        </w:tc>
        <w:tc>
          <w:tcPr>
            <w:tcW w:w="2330" w:type="dxa"/>
            <w:vMerge/>
            <w:shd w:val="clear" w:color="auto" w:fill="auto"/>
            <w:vAlign w:val="center"/>
            <w:hideMark/>
          </w:tcPr>
          <w:p w14:paraId="38B74A0B" w14:textId="77777777" w:rsidR="005F5A14" w:rsidRPr="002425BE" w:rsidRDefault="005F5A14" w:rsidP="000563ED"/>
        </w:tc>
        <w:tc>
          <w:tcPr>
            <w:tcW w:w="5954" w:type="dxa"/>
            <w:shd w:val="clear" w:color="auto" w:fill="auto"/>
            <w:hideMark/>
          </w:tcPr>
          <w:p w14:paraId="6AA059F7" w14:textId="77777777" w:rsidR="005F5A14" w:rsidRPr="002425BE" w:rsidRDefault="000563ED" w:rsidP="000563ED">
            <w:r>
              <w:t>W</w:t>
            </w:r>
            <w:r w:rsidRPr="000563ED">
              <w:t>artość wskaźnika w projekcie wynosi powyżej 25% ale nie więcej niż 50%</w:t>
            </w:r>
          </w:p>
        </w:tc>
        <w:tc>
          <w:tcPr>
            <w:tcW w:w="2268" w:type="dxa"/>
            <w:shd w:val="clear" w:color="auto" w:fill="auto"/>
            <w:hideMark/>
          </w:tcPr>
          <w:p w14:paraId="24A84DFF" w14:textId="77777777" w:rsidR="005F5A14" w:rsidRPr="002425BE" w:rsidRDefault="005F5A14" w:rsidP="000563ED">
            <w:pPr>
              <w:jc w:val="center"/>
            </w:pPr>
            <w:r w:rsidRPr="002425BE">
              <w:t>2</w:t>
            </w:r>
          </w:p>
        </w:tc>
        <w:tc>
          <w:tcPr>
            <w:tcW w:w="2126" w:type="dxa"/>
            <w:vMerge/>
            <w:shd w:val="clear" w:color="auto" w:fill="auto"/>
            <w:vAlign w:val="center"/>
            <w:hideMark/>
          </w:tcPr>
          <w:p w14:paraId="67C4ED60" w14:textId="77777777" w:rsidR="005F5A14" w:rsidRPr="002425BE" w:rsidRDefault="005F5A14" w:rsidP="000563ED">
            <w:pPr>
              <w:jc w:val="center"/>
            </w:pPr>
          </w:p>
        </w:tc>
      </w:tr>
      <w:tr w:rsidR="005F5A14" w:rsidRPr="002425BE" w14:paraId="7E104C65" w14:textId="77777777" w:rsidTr="000563ED">
        <w:trPr>
          <w:trHeight w:val="241"/>
        </w:trPr>
        <w:tc>
          <w:tcPr>
            <w:tcW w:w="500" w:type="dxa"/>
            <w:vMerge/>
            <w:shd w:val="clear" w:color="auto" w:fill="auto"/>
            <w:vAlign w:val="center"/>
            <w:hideMark/>
          </w:tcPr>
          <w:p w14:paraId="3268F2AA" w14:textId="77777777" w:rsidR="005F5A14" w:rsidRPr="002425BE" w:rsidRDefault="005F5A14" w:rsidP="000563ED"/>
        </w:tc>
        <w:tc>
          <w:tcPr>
            <w:tcW w:w="2330" w:type="dxa"/>
            <w:vMerge/>
            <w:shd w:val="clear" w:color="auto" w:fill="auto"/>
            <w:vAlign w:val="center"/>
            <w:hideMark/>
          </w:tcPr>
          <w:p w14:paraId="7F323EF1" w14:textId="77777777" w:rsidR="005F5A14" w:rsidRPr="002425BE" w:rsidRDefault="005F5A14" w:rsidP="000563ED"/>
        </w:tc>
        <w:tc>
          <w:tcPr>
            <w:tcW w:w="5954" w:type="dxa"/>
            <w:shd w:val="clear" w:color="auto" w:fill="auto"/>
            <w:hideMark/>
          </w:tcPr>
          <w:p w14:paraId="45A5A5ED" w14:textId="77777777" w:rsidR="005F5A14" w:rsidRPr="002425BE" w:rsidRDefault="000563ED" w:rsidP="000563ED">
            <w:r>
              <w:t>W</w:t>
            </w:r>
            <w:r w:rsidRPr="000563ED">
              <w:t>artość wskaźnika w projekcie wynosi nie więcej niż 25%</w:t>
            </w:r>
          </w:p>
        </w:tc>
        <w:tc>
          <w:tcPr>
            <w:tcW w:w="2268" w:type="dxa"/>
            <w:shd w:val="clear" w:color="auto" w:fill="auto"/>
            <w:hideMark/>
          </w:tcPr>
          <w:p w14:paraId="7EDB5108" w14:textId="77777777" w:rsidR="005F5A14" w:rsidRPr="002425BE" w:rsidRDefault="005F5A14" w:rsidP="000563ED">
            <w:pPr>
              <w:jc w:val="center"/>
            </w:pPr>
            <w:r w:rsidRPr="002425BE">
              <w:t>0</w:t>
            </w:r>
          </w:p>
        </w:tc>
        <w:tc>
          <w:tcPr>
            <w:tcW w:w="2126" w:type="dxa"/>
            <w:vMerge/>
            <w:shd w:val="clear" w:color="auto" w:fill="auto"/>
            <w:vAlign w:val="center"/>
            <w:hideMark/>
          </w:tcPr>
          <w:p w14:paraId="3EC09B3D" w14:textId="77777777" w:rsidR="005F5A14" w:rsidRPr="002425BE" w:rsidRDefault="005F5A14" w:rsidP="000563ED">
            <w:pPr>
              <w:jc w:val="center"/>
            </w:pPr>
          </w:p>
        </w:tc>
      </w:tr>
      <w:tr w:rsidR="00CF0A11" w:rsidRPr="00CF0A11" w14:paraId="5A46B2E6" w14:textId="77777777" w:rsidTr="00CF0A11">
        <w:trPr>
          <w:trHeight w:val="570"/>
        </w:trPr>
        <w:tc>
          <w:tcPr>
            <w:tcW w:w="13178" w:type="dxa"/>
            <w:gridSpan w:val="5"/>
            <w:shd w:val="clear" w:color="auto" w:fill="FFC000"/>
            <w:noWrap/>
            <w:vAlign w:val="center"/>
            <w:hideMark/>
          </w:tcPr>
          <w:p w14:paraId="524FCBB5" w14:textId="77777777" w:rsidR="002425BE" w:rsidRPr="00CF0A11" w:rsidRDefault="002425BE" w:rsidP="00CF0A11">
            <w:pPr>
              <w:jc w:val="center"/>
              <w:rPr>
                <w:b/>
                <w:sz w:val="20"/>
              </w:rPr>
            </w:pPr>
            <w:r w:rsidRPr="00CF0A11">
              <w:rPr>
                <w:b/>
                <w:sz w:val="20"/>
              </w:rPr>
              <w:t>Kryteria użyteczności</w:t>
            </w:r>
          </w:p>
        </w:tc>
      </w:tr>
      <w:tr w:rsidR="002425BE" w:rsidRPr="00CF0A11" w14:paraId="71589CD5" w14:textId="77777777" w:rsidTr="00CF0A11">
        <w:trPr>
          <w:trHeight w:val="285"/>
        </w:trPr>
        <w:tc>
          <w:tcPr>
            <w:tcW w:w="500" w:type="dxa"/>
            <w:shd w:val="clear" w:color="auto" w:fill="FFFF00"/>
            <w:hideMark/>
          </w:tcPr>
          <w:p w14:paraId="6549FAB8" w14:textId="77777777" w:rsidR="002425BE" w:rsidRPr="00CF0A11" w:rsidRDefault="002425BE" w:rsidP="002425BE">
            <w:pPr>
              <w:rPr>
                <w:b/>
              </w:rPr>
            </w:pPr>
            <w:r w:rsidRPr="00CF0A11">
              <w:rPr>
                <w:b/>
              </w:rPr>
              <w:t>Lp.</w:t>
            </w:r>
          </w:p>
        </w:tc>
        <w:tc>
          <w:tcPr>
            <w:tcW w:w="2330" w:type="dxa"/>
            <w:shd w:val="clear" w:color="auto" w:fill="FFFF00"/>
            <w:hideMark/>
          </w:tcPr>
          <w:p w14:paraId="62244487" w14:textId="77777777" w:rsidR="002425BE" w:rsidRPr="00CF0A11" w:rsidRDefault="002425BE" w:rsidP="002425BE">
            <w:pPr>
              <w:rPr>
                <w:b/>
              </w:rPr>
            </w:pPr>
            <w:r w:rsidRPr="00CF0A11">
              <w:rPr>
                <w:b/>
              </w:rPr>
              <w:t>Nazwa kryterium</w:t>
            </w:r>
          </w:p>
        </w:tc>
        <w:tc>
          <w:tcPr>
            <w:tcW w:w="5954" w:type="dxa"/>
            <w:shd w:val="clear" w:color="auto" w:fill="FFFF00"/>
            <w:hideMark/>
          </w:tcPr>
          <w:p w14:paraId="2465C729" w14:textId="77777777" w:rsidR="002425BE" w:rsidRPr="00CF0A11" w:rsidRDefault="002425BE" w:rsidP="002425BE">
            <w:pPr>
              <w:rPr>
                <w:b/>
              </w:rPr>
            </w:pPr>
            <w:r w:rsidRPr="00CF0A11">
              <w:rPr>
                <w:b/>
              </w:rPr>
              <w:t>Definicja kryterium</w:t>
            </w:r>
          </w:p>
        </w:tc>
        <w:tc>
          <w:tcPr>
            <w:tcW w:w="4394" w:type="dxa"/>
            <w:gridSpan w:val="2"/>
            <w:shd w:val="clear" w:color="auto" w:fill="FFFF00"/>
            <w:hideMark/>
          </w:tcPr>
          <w:p w14:paraId="6F963ABF" w14:textId="77777777" w:rsidR="002425BE" w:rsidRPr="00CF0A11" w:rsidRDefault="002425BE" w:rsidP="002425BE">
            <w:pPr>
              <w:rPr>
                <w:b/>
              </w:rPr>
            </w:pPr>
            <w:r w:rsidRPr="00CF0A11">
              <w:rPr>
                <w:b/>
              </w:rPr>
              <w:t>Opis znaczenia kryterium</w:t>
            </w:r>
          </w:p>
        </w:tc>
      </w:tr>
      <w:tr w:rsidR="002425BE" w:rsidRPr="002425BE" w14:paraId="28E813E6" w14:textId="77777777" w:rsidTr="00CF0A11">
        <w:trPr>
          <w:trHeight w:val="1793"/>
        </w:trPr>
        <w:tc>
          <w:tcPr>
            <w:tcW w:w="500" w:type="dxa"/>
            <w:vMerge w:val="restart"/>
            <w:shd w:val="clear" w:color="auto" w:fill="auto"/>
            <w:hideMark/>
          </w:tcPr>
          <w:p w14:paraId="6F85837F" w14:textId="77777777" w:rsidR="002425BE" w:rsidRPr="002425BE" w:rsidRDefault="002425BE" w:rsidP="002425BE">
            <w:r w:rsidRPr="002425BE">
              <w:t>1</w:t>
            </w:r>
          </w:p>
        </w:tc>
        <w:tc>
          <w:tcPr>
            <w:tcW w:w="2330" w:type="dxa"/>
            <w:vMerge w:val="restart"/>
            <w:shd w:val="clear" w:color="auto" w:fill="auto"/>
            <w:hideMark/>
          </w:tcPr>
          <w:p w14:paraId="7012A388" w14:textId="77777777" w:rsidR="002425BE" w:rsidRPr="002425BE" w:rsidRDefault="002425BE" w:rsidP="002425BE">
            <w:r w:rsidRPr="002425BE">
              <w:t>Wpływ na bezpieczeństwo użytkowników, oszczędność zasobów oraz jakość użytkowania</w:t>
            </w:r>
          </w:p>
        </w:tc>
        <w:tc>
          <w:tcPr>
            <w:tcW w:w="5954" w:type="dxa"/>
            <w:shd w:val="clear" w:color="auto" w:fill="auto"/>
            <w:hideMark/>
          </w:tcPr>
          <w:p w14:paraId="1618971D" w14:textId="77777777" w:rsidR="00C93226" w:rsidRDefault="002425BE" w:rsidP="002425BE">
            <w:r w:rsidRPr="002425BE">
              <w:t>Kryterium punktowe.</w:t>
            </w:r>
          </w:p>
          <w:p w14:paraId="4869ED01" w14:textId="77777777" w:rsidR="00C93226" w:rsidRDefault="002425BE" w:rsidP="002425BE">
            <w:pPr>
              <w:rPr>
                <w:rFonts w:eastAsia="MingLiU"/>
              </w:rPr>
            </w:pPr>
            <w:r w:rsidRPr="002425BE">
              <w:t>Kryterium</w:t>
            </w:r>
            <w:r w:rsidR="00C93226">
              <w:t xml:space="preserve"> </w:t>
            </w:r>
            <w:r w:rsidRPr="002425BE">
              <w:t>zostanie</w:t>
            </w:r>
            <w:r w:rsidR="00C93226">
              <w:t xml:space="preserve"> </w:t>
            </w:r>
            <w:r w:rsidRPr="002425BE">
              <w:t>zweryfikowane</w:t>
            </w:r>
            <w:r w:rsidR="00C93226">
              <w:t xml:space="preserve"> </w:t>
            </w:r>
            <w:r w:rsidRPr="002425BE">
              <w:t>na podstawie</w:t>
            </w:r>
            <w:r w:rsidR="00C93226">
              <w:t xml:space="preserve"> </w:t>
            </w:r>
            <w:r w:rsidRPr="002425BE">
              <w:t>zapisów</w:t>
            </w:r>
            <w:r w:rsidR="00C93226">
              <w:t xml:space="preserve"> </w:t>
            </w:r>
            <w:r w:rsidRPr="002425BE">
              <w:t>we</w:t>
            </w:r>
            <w:r w:rsidR="00C93226">
              <w:t xml:space="preserve"> </w:t>
            </w:r>
            <w:r w:rsidR="00455623">
              <w:t>wniosku o </w:t>
            </w:r>
            <w:r w:rsidRPr="002425BE">
              <w:t>dofinansowanie</w:t>
            </w:r>
            <w:r w:rsidR="00C93226">
              <w:t xml:space="preserve"> </w:t>
            </w:r>
            <w:r w:rsidRPr="002425BE">
              <w:t>projektu.</w:t>
            </w:r>
          </w:p>
          <w:p w14:paraId="22B6256B" w14:textId="77777777" w:rsidR="002425BE" w:rsidRPr="002425BE" w:rsidRDefault="002425BE" w:rsidP="002425BE">
            <w:r w:rsidRPr="002425BE">
              <w:t>Kryterium punktuje rozwiązania zwiększ</w:t>
            </w:r>
            <w:r w:rsidR="00455623">
              <w:t>ające bezpieczeństwo obiektów i </w:t>
            </w:r>
            <w:r w:rsidRPr="002425BE">
              <w:t>użytkowników,</w:t>
            </w:r>
            <w:r w:rsidR="00C93226">
              <w:t xml:space="preserve"> </w:t>
            </w:r>
            <w:r w:rsidRPr="002425BE">
              <w:t>także rozwiązania wpływające na poprawę jakości: wszelkie ułatwienia / udogodnienia dla użytkowników, analizę jakości świadczonych usług / użyteczności dla użytkowników itp.</w:t>
            </w:r>
          </w:p>
        </w:tc>
        <w:tc>
          <w:tcPr>
            <w:tcW w:w="4394" w:type="dxa"/>
            <w:gridSpan w:val="2"/>
            <w:shd w:val="clear" w:color="auto" w:fill="auto"/>
            <w:hideMark/>
          </w:tcPr>
          <w:p w14:paraId="40C63C7C" w14:textId="77777777" w:rsidR="00C93226" w:rsidRDefault="002425BE" w:rsidP="002425BE">
            <w:r w:rsidRPr="002425BE">
              <w:t>Kryterium fakultatywne – spełnienie kryterium nie jest konieczne do przyznania dofinansowania (tj. przyznanie 0 punktów nie dyskwalifikuje z możliwości uzyskania dofinansowania).</w:t>
            </w:r>
          </w:p>
          <w:p w14:paraId="100B26E2" w14:textId="77777777" w:rsidR="00C93226" w:rsidRDefault="002425BE" w:rsidP="002425BE">
            <w:pPr>
              <w:rPr>
                <w:rFonts w:eastAsia="MingLiU"/>
              </w:rPr>
            </w:pPr>
            <w:r w:rsidRPr="002425BE">
              <w:t>Ocena kryterium będzie polegała na:</w:t>
            </w:r>
          </w:p>
          <w:p w14:paraId="16DF6AAB" w14:textId="61F27521" w:rsidR="00415DC5" w:rsidRPr="00415DC5" w:rsidRDefault="002425BE" w:rsidP="00415DC5">
            <w:pPr>
              <w:pStyle w:val="Akapitzlist"/>
              <w:numPr>
                <w:ilvl w:val="0"/>
                <w:numId w:val="30"/>
              </w:numPr>
              <w:ind w:left="325" w:hanging="283"/>
              <w:rPr>
                <w:rFonts w:eastAsia="MingLiU"/>
              </w:rPr>
            </w:pPr>
            <w:r w:rsidRPr="002425BE">
              <w:t>przyznaniu zdefiniowanej z góry liczby punktów oraz ich wagi za każde z zastosowanych w projekcie rozwiązań (przy czym maksymalnie można przyzn</w:t>
            </w:r>
            <w:r w:rsidR="0055620C">
              <w:t xml:space="preserve">ać 5 pkt o wadze </w:t>
            </w:r>
            <w:r w:rsidR="00CB59F8">
              <w:t xml:space="preserve">4 </w:t>
            </w:r>
            <w:r w:rsidR="0055620C">
              <w:t>tj. 20</w:t>
            </w:r>
            <w:r w:rsidR="00415DC5">
              <w:t xml:space="preserve"> pkt),</w:t>
            </w:r>
          </w:p>
          <w:p w14:paraId="140BEF4D" w14:textId="77777777" w:rsidR="002425BE" w:rsidRPr="00415DC5" w:rsidRDefault="002425BE" w:rsidP="00415DC5">
            <w:pPr>
              <w:pStyle w:val="Akapitzlist"/>
              <w:numPr>
                <w:ilvl w:val="0"/>
                <w:numId w:val="30"/>
              </w:numPr>
              <w:ind w:left="325" w:hanging="283"/>
              <w:rPr>
                <w:rFonts w:eastAsia="MingLiU"/>
              </w:rPr>
            </w:pPr>
            <w:r w:rsidRPr="002425BE">
              <w:t>przyznaniu 0 punktów – w przypadku niespełnienia kryterium.</w:t>
            </w:r>
          </w:p>
        </w:tc>
      </w:tr>
      <w:tr w:rsidR="002425BE" w:rsidRPr="002425BE" w14:paraId="05567A75" w14:textId="77777777" w:rsidTr="00CF0A11">
        <w:trPr>
          <w:trHeight w:val="260"/>
        </w:trPr>
        <w:tc>
          <w:tcPr>
            <w:tcW w:w="500" w:type="dxa"/>
            <w:vMerge/>
            <w:shd w:val="clear" w:color="auto" w:fill="auto"/>
            <w:vAlign w:val="center"/>
            <w:hideMark/>
          </w:tcPr>
          <w:p w14:paraId="6A50177F" w14:textId="77777777" w:rsidR="002425BE" w:rsidRPr="002425BE" w:rsidRDefault="002425BE" w:rsidP="002425BE"/>
        </w:tc>
        <w:tc>
          <w:tcPr>
            <w:tcW w:w="2330" w:type="dxa"/>
            <w:vMerge/>
            <w:shd w:val="clear" w:color="auto" w:fill="auto"/>
            <w:vAlign w:val="center"/>
            <w:hideMark/>
          </w:tcPr>
          <w:p w14:paraId="1DA26524" w14:textId="77777777" w:rsidR="002425BE" w:rsidRPr="002425BE" w:rsidRDefault="002425BE" w:rsidP="002425BE"/>
        </w:tc>
        <w:tc>
          <w:tcPr>
            <w:tcW w:w="5954" w:type="dxa"/>
            <w:shd w:val="clear" w:color="auto" w:fill="FFFF00"/>
            <w:hideMark/>
          </w:tcPr>
          <w:p w14:paraId="7A0ECF2C" w14:textId="77777777" w:rsidR="002425BE" w:rsidRPr="00CF0A11" w:rsidRDefault="002425BE" w:rsidP="002425BE">
            <w:pPr>
              <w:rPr>
                <w:b/>
              </w:rPr>
            </w:pPr>
            <w:r w:rsidRPr="00CF0A11">
              <w:rPr>
                <w:b/>
              </w:rPr>
              <w:t>Metody pomiaru</w:t>
            </w:r>
          </w:p>
        </w:tc>
        <w:tc>
          <w:tcPr>
            <w:tcW w:w="2268" w:type="dxa"/>
            <w:shd w:val="clear" w:color="auto" w:fill="FFFF00"/>
            <w:hideMark/>
          </w:tcPr>
          <w:p w14:paraId="252EB48F" w14:textId="77777777" w:rsidR="002425BE" w:rsidRPr="00CF0A11" w:rsidRDefault="002425BE" w:rsidP="002425BE">
            <w:pPr>
              <w:rPr>
                <w:b/>
              </w:rPr>
            </w:pPr>
            <w:r w:rsidRPr="00CF0A11">
              <w:rPr>
                <w:b/>
              </w:rPr>
              <w:t>Możliwe punkty</w:t>
            </w:r>
          </w:p>
        </w:tc>
        <w:tc>
          <w:tcPr>
            <w:tcW w:w="2126" w:type="dxa"/>
            <w:shd w:val="clear" w:color="auto" w:fill="FFFF00"/>
            <w:hideMark/>
          </w:tcPr>
          <w:p w14:paraId="0BD1A93F" w14:textId="77777777" w:rsidR="002425BE" w:rsidRPr="00CF0A11" w:rsidRDefault="002425BE" w:rsidP="002425BE">
            <w:pPr>
              <w:rPr>
                <w:b/>
              </w:rPr>
            </w:pPr>
            <w:r w:rsidRPr="00CF0A11">
              <w:rPr>
                <w:b/>
              </w:rPr>
              <w:t>Waga</w:t>
            </w:r>
          </w:p>
        </w:tc>
      </w:tr>
      <w:tr w:rsidR="000563ED" w:rsidRPr="002425BE" w14:paraId="3B580D7B" w14:textId="77777777" w:rsidTr="000563ED">
        <w:trPr>
          <w:trHeight w:val="260"/>
        </w:trPr>
        <w:tc>
          <w:tcPr>
            <w:tcW w:w="500" w:type="dxa"/>
            <w:vMerge/>
            <w:shd w:val="clear" w:color="auto" w:fill="auto"/>
            <w:vAlign w:val="center"/>
            <w:hideMark/>
          </w:tcPr>
          <w:p w14:paraId="61A48031" w14:textId="77777777" w:rsidR="000563ED" w:rsidRPr="002425BE" w:rsidRDefault="000563ED" w:rsidP="002425BE"/>
        </w:tc>
        <w:tc>
          <w:tcPr>
            <w:tcW w:w="2330" w:type="dxa"/>
            <w:vMerge/>
            <w:shd w:val="clear" w:color="auto" w:fill="auto"/>
            <w:vAlign w:val="center"/>
            <w:hideMark/>
          </w:tcPr>
          <w:p w14:paraId="7ED6BFA6" w14:textId="77777777" w:rsidR="000563ED" w:rsidRPr="002425BE" w:rsidRDefault="000563ED" w:rsidP="002425BE"/>
        </w:tc>
        <w:tc>
          <w:tcPr>
            <w:tcW w:w="5954" w:type="dxa"/>
            <w:shd w:val="clear" w:color="auto" w:fill="auto"/>
          </w:tcPr>
          <w:p w14:paraId="0F833A12" w14:textId="77777777" w:rsidR="000563ED" w:rsidRPr="002425BE" w:rsidRDefault="000563ED" w:rsidP="002425BE">
            <w:r>
              <w:t>P</w:t>
            </w:r>
            <w:r w:rsidRPr="00CF471C">
              <w:t>rojekt obejmuje rozwiązania w infrastrukturze ułatwiające stosowanie podejścia zindywidualizowanego do użytkowników</w:t>
            </w:r>
          </w:p>
        </w:tc>
        <w:tc>
          <w:tcPr>
            <w:tcW w:w="2268" w:type="dxa"/>
            <w:shd w:val="clear" w:color="auto" w:fill="auto"/>
          </w:tcPr>
          <w:p w14:paraId="38577445" w14:textId="77777777" w:rsidR="000563ED" w:rsidRPr="002425BE" w:rsidRDefault="000563ED" w:rsidP="00CF0A11">
            <w:pPr>
              <w:jc w:val="center"/>
            </w:pPr>
            <w:r w:rsidRPr="002425BE">
              <w:t>1</w:t>
            </w:r>
          </w:p>
        </w:tc>
        <w:tc>
          <w:tcPr>
            <w:tcW w:w="2126" w:type="dxa"/>
            <w:vMerge w:val="restart"/>
            <w:shd w:val="clear" w:color="auto" w:fill="auto"/>
            <w:hideMark/>
          </w:tcPr>
          <w:p w14:paraId="0E144998" w14:textId="77777777" w:rsidR="000563ED" w:rsidRPr="002425BE" w:rsidRDefault="0055620C" w:rsidP="00CF0A11">
            <w:pPr>
              <w:jc w:val="center"/>
            </w:pPr>
            <w:r>
              <w:t>4</w:t>
            </w:r>
          </w:p>
        </w:tc>
      </w:tr>
      <w:tr w:rsidR="000563ED" w:rsidRPr="002425BE" w14:paraId="1D8FBD0D" w14:textId="77777777" w:rsidTr="000563ED">
        <w:trPr>
          <w:trHeight w:val="260"/>
        </w:trPr>
        <w:tc>
          <w:tcPr>
            <w:tcW w:w="500" w:type="dxa"/>
            <w:vMerge/>
            <w:shd w:val="clear" w:color="auto" w:fill="auto"/>
            <w:vAlign w:val="center"/>
            <w:hideMark/>
          </w:tcPr>
          <w:p w14:paraId="3C0A098A" w14:textId="77777777" w:rsidR="000563ED" w:rsidRPr="002425BE" w:rsidRDefault="000563ED" w:rsidP="002425BE"/>
        </w:tc>
        <w:tc>
          <w:tcPr>
            <w:tcW w:w="2330" w:type="dxa"/>
            <w:vMerge/>
            <w:shd w:val="clear" w:color="auto" w:fill="auto"/>
            <w:vAlign w:val="center"/>
            <w:hideMark/>
          </w:tcPr>
          <w:p w14:paraId="681CD583" w14:textId="77777777" w:rsidR="000563ED" w:rsidRPr="002425BE" w:rsidRDefault="000563ED" w:rsidP="002425BE"/>
        </w:tc>
        <w:tc>
          <w:tcPr>
            <w:tcW w:w="5954" w:type="dxa"/>
            <w:shd w:val="clear" w:color="auto" w:fill="auto"/>
          </w:tcPr>
          <w:p w14:paraId="3537EF63" w14:textId="77777777" w:rsidR="000563ED" w:rsidRPr="002425BE" w:rsidRDefault="000563ED" w:rsidP="002425BE">
            <w:r>
              <w:t>P</w:t>
            </w:r>
            <w:r w:rsidRPr="00CF471C">
              <w:t xml:space="preserve">rojekt obejmuje </w:t>
            </w:r>
            <w:r>
              <w:t>r</w:t>
            </w:r>
            <w:r w:rsidRPr="002425BE">
              <w:t>ozwiązania dotyczące mieszkalnictwa wspomaganego, chronionego i treningowego</w:t>
            </w:r>
          </w:p>
        </w:tc>
        <w:tc>
          <w:tcPr>
            <w:tcW w:w="2268" w:type="dxa"/>
            <w:shd w:val="clear" w:color="auto" w:fill="auto"/>
          </w:tcPr>
          <w:p w14:paraId="3DE778EA" w14:textId="77777777" w:rsidR="000563ED" w:rsidRPr="002425BE" w:rsidRDefault="000563ED" w:rsidP="00CF0A11">
            <w:pPr>
              <w:jc w:val="center"/>
            </w:pPr>
            <w:r w:rsidRPr="002425BE">
              <w:t>1</w:t>
            </w:r>
          </w:p>
        </w:tc>
        <w:tc>
          <w:tcPr>
            <w:tcW w:w="2126" w:type="dxa"/>
            <w:vMerge/>
            <w:shd w:val="clear" w:color="auto" w:fill="auto"/>
            <w:vAlign w:val="center"/>
            <w:hideMark/>
          </w:tcPr>
          <w:p w14:paraId="74167B93" w14:textId="77777777" w:rsidR="000563ED" w:rsidRPr="002425BE" w:rsidRDefault="000563ED" w:rsidP="00CF0A11">
            <w:pPr>
              <w:jc w:val="center"/>
            </w:pPr>
          </w:p>
        </w:tc>
      </w:tr>
      <w:tr w:rsidR="000563ED" w:rsidRPr="002425BE" w14:paraId="456615D9" w14:textId="77777777" w:rsidTr="00455623">
        <w:trPr>
          <w:trHeight w:val="172"/>
        </w:trPr>
        <w:tc>
          <w:tcPr>
            <w:tcW w:w="500" w:type="dxa"/>
            <w:vMerge/>
            <w:shd w:val="clear" w:color="auto" w:fill="auto"/>
            <w:vAlign w:val="center"/>
            <w:hideMark/>
          </w:tcPr>
          <w:p w14:paraId="2E545EEF" w14:textId="77777777" w:rsidR="000563ED" w:rsidRPr="002425BE" w:rsidRDefault="000563ED" w:rsidP="002425BE"/>
        </w:tc>
        <w:tc>
          <w:tcPr>
            <w:tcW w:w="2330" w:type="dxa"/>
            <w:vMerge/>
            <w:shd w:val="clear" w:color="auto" w:fill="auto"/>
            <w:vAlign w:val="center"/>
            <w:hideMark/>
          </w:tcPr>
          <w:p w14:paraId="75CACE0A" w14:textId="77777777" w:rsidR="000563ED" w:rsidRPr="002425BE" w:rsidRDefault="000563ED" w:rsidP="002425BE"/>
        </w:tc>
        <w:tc>
          <w:tcPr>
            <w:tcW w:w="5954" w:type="dxa"/>
            <w:shd w:val="clear" w:color="auto" w:fill="auto"/>
          </w:tcPr>
          <w:p w14:paraId="004F3FF6" w14:textId="77777777" w:rsidR="000563ED" w:rsidRPr="002425BE" w:rsidRDefault="000563ED" w:rsidP="002425BE">
            <w:r>
              <w:t>P</w:t>
            </w:r>
            <w:r w:rsidRPr="00CF471C">
              <w:t xml:space="preserve">rojekt obejmuje </w:t>
            </w:r>
            <w:r>
              <w:t>instalację</w:t>
            </w:r>
            <w:r w:rsidRPr="002425BE">
              <w:t xml:space="preserve"> systemów monitoringu i zabezpieczenia infrastruktury wraz z otoczeniem na wypadek zagrożeń</w:t>
            </w:r>
          </w:p>
        </w:tc>
        <w:tc>
          <w:tcPr>
            <w:tcW w:w="2268" w:type="dxa"/>
            <w:shd w:val="clear" w:color="auto" w:fill="auto"/>
          </w:tcPr>
          <w:p w14:paraId="7B556A40" w14:textId="77777777" w:rsidR="000563ED" w:rsidRPr="002425BE" w:rsidRDefault="000563ED" w:rsidP="00CF0A11">
            <w:pPr>
              <w:jc w:val="center"/>
            </w:pPr>
            <w:r w:rsidRPr="002425BE">
              <w:t>1</w:t>
            </w:r>
          </w:p>
        </w:tc>
        <w:tc>
          <w:tcPr>
            <w:tcW w:w="2126" w:type="dxa"/>
            <w:vMerge/>
            <w:shd w:val="clear" w:color="auto" w:fill="auto"/>
            <w:vAlign w:val="center"/>
            <w:hideMark/>
          </w:tcPr>
          <w:p w14:paraId="16DA07B3" w14:textId="77777777" w:rsidR="000563ED" w:rsidRPr="002425BE" w:rsidRDefault="000563ED" w:rsidP="00CF0A11">
            <w:pPr>
              <w:jc w:val="center"/>
            </w:pPr>
          </w:p>
        </w:tc>
      </w:tr>
      <w:tr w:rsidR="000563ED" w:rsidRPr="002425BE" w14:paraId="2B086702" w14:textId="77777777" w:rsidTr="000563ED">
        <w:trPr>
          <w:trHeight w:val="260"/>
        </w:trPr>
        <w:tc>
          <w:tcPr>
            <w:tcW w:w="500" w:type="dxa"/>
            <w:vMerge/>
            <w:shd w:val="clear" w:color="auto" w:fill="auto"/>
            <w:vAlign w:val="center"/>
            <w:hideMark/>
          </w:tcPr>
          <w:p w14:paraId="78610C08" w14:textId="77777777" w:rsidR="000563ED" w:rsidRPr="002425BE" w:rsidRDefault="000563ED" w:rsidP="002425BE"/>
        </w:tc>
        <w:tc>
          <w:tcPr>
            <w:tcW w:w="2330" w:type="dxa"/>
            <w:vMerge/>
            <w:shd w:val="clear" w:color="auto" w:fill="auto"/>
            <w:vAlign w:val="center"/>
            <w:hideMark/>
          </w:tcPr>
          <w:p w14:paraId="3E1785D1" w14:textId="77777777" w:rsidR="000563ED" w:rsidRPr="002425BE" w:rsidRDefault="000563ED" w:rsidP="002425BE"/>
        </w:tc>
        <w:tc>
          <w:tcPr>
            <w:tcW w:w="5954" w:type="dxa"/>
            <w:shd w:val="clear" w:color="auto" w:fill="auto"/>
          </w:tcPr>
          <w:p w14:paraId="277586F5" w14:textId="77777777" w:rsidR="000563ED" w:rsidRPr="002425BE" w:rsidRDefault="000563ED" w:rsidP="002425BE">
            <w:r>
              <w:t>P</w:t>
            </w:r>
            <w:r w:rsidRPr="00CF471C">
              <w:t>rojekt obejmuje wyposażenie obiektów w nowoczesny sprzęt ułatwiający opiekę / aktywizację użytkowników (np. projektory multimedialne, komputery, urządzenia interaktywne itp.)</w:t>
            </w:r>
          </w:p>
        </w:tc>
        <w:tc>
          <w:tcPr>
            <w:tcW w:w="2268" w:type="dxa"/>
            <w:shd w:val="clear" w:color="auto" w:fill="auto"/>
          </w:tcPr>
          <w:p w14:paraId="62C72B49" w14:textId="77777777" w:rsidR="000563ED" w:rsidRPr="002425BE" w:rsidRDefault="000563ED" w:rsidP="00CF0A11">
            <w:pPr>
              <w:jc w:val="center"/>
            </w:pPr>
            <w:r w:rsidRPr="002425BE">
              <w:t>1</w:t>
            </w:r>
          </w:p>
        </w:tc>
        <w:tc>
          <w:tcPr>
            <w:tcW w:w="2126" w:type="dxa"/>
            <w:vMerge/>
            <w:shd w:val="clear" w:color="auto" w:fill="auto"/>
            <w:vAlign w:val="center"/>
            <w:hideMark/>
          </w:tcPr>
          <w:p w14:paraId="0DD477E6" w14:textId="77777777" w:rsidR="000563ED" w:rsidRPr="002425BE" w:rsidRDefault="000563ED" w:rsidP="00CF0A11">
            <w:pPr>
              <w:jc w:val="center"/>
            </w:pPr>
          </w:p>
        </w:tc>
      </w:tr>
      <w:tr w:rsidR="000563ED" w:rsidRPr="002425BE" w14:paraId="5B59E184" w14:textId="77777777" w:rsidTr="000563ED">
        <w:trPr>
          <w:trHeight w:val="260"/>
        </w:trPr>
        <w:tc>
          <w:tcPr>
            <w:tcW w:w="500" w:type="dxa"/>
            <w:vMerge/>
            <w:shd w:val="clear" w:color="auto" w:fill="auto"/>
            <w:vAlign w:val="center"/>
            <w:hideMark/>
          </w:tcPr>
          <w:p w14:paraId="7C6470E5" w14:textId="77777777" w:rsidR="000563ED" w:rsidRPr="002425BE" w:rsidRDefault="000563ED" w:rsidP="002425BE"/>
        </w:tc>
        <w:tc>
          <w:tcPr>
            <w:tcW w:w="2330" w:type="dxa"/>
            <w:vMerge/>
            <w:shd w:val="clear" w:color="auto" w:fill="auto"/>
            <w:vAlign w:val="center"/>
            <w:hideMark/>
          </w:tcPr>
          <w:p w14:paraId="344BF1BC" w14:textId="77777777" w:rsidR="000563ED" w:rsidRPr="002425BE" w:rsidRDefault="000563ED" w:rsidP="002425BE"/>
        </w:tc>
        <w:tc>
          <w:tcPr>
            <w:tcW w:w="5954" w:type="dxa"/>
            <w:shd w:val="clear" w:color="auto" w:fill="auto"/>
          </w:tcPr>
          <w:p w14:paraId="60858C8A" w14:textId="77777777" w:rsidR="000563ED" w:rsidRPr="002425BE" w:rsidRDefault="000563ED" w:rsidP="002425BE">
            <w:r>
              <w:t>P</w:t>
            </w:r>
            <w:r w:rsidRPr="00CF471C">
              <w:t>rojekt obejmuje zastosowanie nowoczesnych technologii informacyjnych (możliwość podłączenia sprzętu rehabilitacyjnego i medycznego do sieci internetowej)</w:t>
            </w:r>
          </w:p>
        </w:tc>
        <w:tc>
          <w:tcPr>
            <w:tcW w:w="2268" w:type="dxa"/>
            <w:shd w:val="clear" w:color="auto" w:fill="auto"/>
          </w:tcPr>
          <w:p w14:paraId="7E6D82C4" w14:textId="77777777" w:rsidR="000563ED" w:rsidRPr="002425BE" w:rsidRDefault="000563ED" w:rsidP="00CF0A11">
            <w:pPr>
              <w:jc w:val="center"/>
            </w:pPr>
            <w:r w:rsidRPr="002425BE">
              <w:t>1</w:t>
            </w:r>
          </w:p>
        </w:tc>
        <w:tc>
          <w:tcPr>
            <w:tcW w:w="2126" w:type="dxa"/>
            <w:vMerge/>
            <w:shd w:val="clear" w:color="auto" w:fill="auto"/>
            <w:vAlign w:val="center"/>
            <w:hideMark/>
          </w:tcPr>
          <w:p w14:paraId="4A3E83FA" w14:textId="77777777" w:rsidR="000563ED" w:rsidRPr="002425BE" w:rsidRDefault="000563ED" w:rsidP="00CF0A11">
            <w:pPr>
              <w:jc w:val="center"/>
            </w:pPr>
          </w:p>
        </w:tc>
      </w:tr>
      <w:tr w:rsidR="000563ED" w:rsidRPr="002425BE" w14:paraId="3DFB6B16" w14:textId="77777777" w:rsidTr="000563ED">
        <w:trPr>
          <w:trHeight w:val="493"/>
        </w:trPr>
        <w:tc>
          <w:tcPr>
            <w:tcW w:w="500" w:type="dxa"/>
            <w:vMerge/>
            <w:shd w:val="clear" w:color="auto" w:fill="auto"/>
            <w:vAlign w:val="center"/>
            <w:hideMark/>
          </w:tcPr>
          <w:p w14:paraId="222D5AAC" w14:textId="77777777" w:rsidR="000563ED" w:rsidRPr="002425BE" w:rsidRDefault="000563ED" w:rsidP="002425BE"/>
        </w:tc>
        <w:tc>
          <w:tcPr>
            <w:tcW w:w="2330" w:type="dxa"/>
            <w:vMerge/>
            <w:shd w:val="clear" w:color="auto" w:fill="auto"/>
            <w:vAlign w:val="center"/>
            <w:hideMark/>
          </w:tcPr>
          <w:p w14:paraId="40FC4A88" w14:textId="77777777" w:rsidR="000563ED" w:rsidRPr="002425BE" w:rsidRDefault="000563ED" w:rsidP="002425BE"/>
        </w:tc>
        <w:tc>
          <w:tcPr>
            <w:tcW w:w="5954" w:type="dxa"/>
            <w:shd w:val="clear" w:color="auto" w:fill="auto"/>
          </w:tcPr>
          <w:p w14:paraId="29C41947" w14:textId="77777777" w:rsidR="000563ED" w:rsidRPr="002425BE" w:rsidRDefault="000563ED" w:rsidP="002425BE">
            <w:r w:rsidRPr="002425BE">
              <w:t xml:space="preserve">Projekt jest realizowany na </w:t>
            </w:r>
            <w:r>
              <w:t>obszarze zdegradowanym</w:t>
            </w:r>
            <w:r>
              <w:rPr>
                <w:rStyle w:val="Odwoanieprzypisudolnego"/>
                <w:szCs w:val="20"/>
              </w:rPr>
              <w:footnoteReference w:id="9"/>
            </w:r>
            <w:r w:rsidRPr="002425BE">
              <w:t xml:space="preserve"> i obejmuje inwestycje niezbędne do rewitalizacji</w:t>
            </w:r>
            <w:r>
              <w:rPr>
                <w:rStyle w:val="Odwoanieprzypisudolnego"/>
                <w:szCs w:val="20"/>
              </w:rPr>
              <w:footnoteReference w:id="10"/>
            </w:r>
            <w:r w:rsidRPr="002425BE">
              <w:t xml:space="preserve"> danego obszaru zgodnie z pkt A.1 </w:t>
            </w:r>
            <w:proofErr w:type="spellStart"/>
            <w:r w:rsidRPr="002425BE">
              <w:t>SzOOP</w:t>
            </w:r>
            <w:proofErr w:type="spellEnd"/>
            <w:r w:rsidRPr="002425BE">
              <w:t xml:space="preserve"> RPO WL</w:t>
            </w:r>
          </w:p>
        </w:tc>
        <w:tc>
          <w:tcPr>
            <w:tcW w:w="2268" w:type="dxa"/>
            <w:shd w:val="clear" w:color="auto" w:fill="auto"/>
          </w:tcPr>
          <w:p w14:paraId="630A7269" w14:textId="77777777" w:rsidR="000563ED" w:rsidRPr="002425BE" w:rsidRDefault="000563ED" w:rsidP="00CF0A11">
            <w:pPr>
              <w:jc w:val="center"/>
            </w:pPr>
            <w:r w:rsidRPr="002425BE">
              <w:t>2</w:t>
            </w:r>
          </w:p>
        </w:tc>
        <w:tc>
          <w:tcPr>
            <w:tcW w:w="2126" w:type="dxa"/>
            <w:vMerge/>
            <w:shd w:val="clear" w:color="auto" w:fill="auto"/>
            <w:vAlign w:val="center"/>
            <w:hideMark/>
          </w:tcPr>
          <w:p w14:paraId="22D41A23" w14:textId="77777777" w:rsidR="000563ED" w:rsidRPr="002425BE" w:rsidRDefault="000563ED" w:rsidP="00CF0A11">
            <w:pPr>
              <w:jc w:val="center"/>
            </w:pPr>
          </w:p>
        </w:tc>
      </w:tr>
      <w:tr w:rsidR="000563ED" w:rsidRPr="00CF0A11" w14:paraId="5A030786" w14:textId="77777777" w:rsidTr="000563ED">
        <w:trPr>
          <w:trHeight w:val="285"/>
        </w:trPr>
        <w:tc>
          <w:tcPr>
            <w:tcW w:w="500" w:type="dxa"/>
            <w:shd w:val="clear" w:color="auto" w:fill="FFFF00"/>
            <w:hideMark/>
          </w:tcPr>
          <w:p w14:paraId="7147F192" w14:textId="77777777" w:rsidR="000563ED" w:rsidRPr="00CF0A11" w:rsidRDefault="000563ED" w:rsidP="000563ED">
            <w:pPr>
              <w:rPr>
                <w:b/>
              </w:rPr>
            </w:pPr>
            <w:r w:rsidRPr="00CF0A11">
              <w:rPr>
                <w:b/>
              </w:rPr>
              <w:t>Lp.</w:t>
            </w:r>
          </w:p>
        </w:tc>
        <w:tc>
          <w:tcPr>
            <w:tcW w:w="2330" w:type="dxa"/>
            <w:shd w:val="clear" w:color="auto" w:fill="FFFF00"/>
            <w:hideMark/>
          </w:tcPr>
          <w:p w14:paraId="700B7249" w14:textId="77777777" w:rsidR="000563ED" w:rsidRPr="00CF0A11" w:rsidRDefault="000563ED" w:rsidP="000563ED">
            <w:pPr>
              <w:rPr>
                <w:b/>
              </w:rPr>
            </w:pPr>
            <w:r w:rsidRPr="00CF0A11">
              <w:rPr>
                <w:b/>
              </w:rPr>
              <w:t>Nazwa kryterium</w:t>
            </w:r>
          </w:p>
        </w:tc>
        <w:tc>
          <w:tcPr>
            <w:tcW w:w="5954" w:type="dxa"/>
            <w:shd w:val="clear" w:color="auto" w:fill="FFFF00"/>
            <w:hideMark/>
          </w:tcPr>
          <w:p w14:paraId="022C4B4A" w14:textId="77777777" w:rsidR="000563ED" w:rsidRPr="00CF0A11" w:rsidRDefault="000563ED" w:rsidP="000563ED">
            <w:pPr>
              <w:rPr>
                <w:b/>
              </w:rPr>
            </w:pPr>
            <w:r w:rsidRPr="00CF0A11">
              <w:rPr>
                <w:b/>
              </w:rPr>
              <w:t>Definicja kryterium</w:t>
            </w:r>
          </w:p>
        </w:tc>
        <w:tc>
          <w:tcPr>
            <w:tcW w:w="4394" w:type="dxa"/>
            <w:gridSpan w:val="2"/>
            <w:shd w:val="clear" w:color="auto" w:fill="FFFF00"/>
            <w:hideMark/>
          </w:tcPr>
          <w:p w14:paraId="78511798" w14:textId="77777777" w:rsidR="000563ED" w:rsidRPr="00CF0A11" w:rsidRDefault="000563ED" w:rsidP="000563ED">
            <w:pPr>
              <w:rPr>
                <w:b/>
              </w:rPr>
            </w:pPr>
            <w:r w:rsidRPr="00CF0A11">
              <w:rPr>
                <w:b/>
              </w:rPr>
              <w:t>Opis znaczenia kryterium</w:t>
            </w:r>
          </w:p>
        </w:tc>
      </w:tr>
      <w:tr w:rsidR="000563ED" w:rsidRPr="002425BE" w14:paraId="3C8E0AE0" w14:textId="77777777" w:rsidTr="000563ED">
        <w:trPr>
          <w:trHeight w:val="1793"/>
        </w:trPr>
        <w:tc>
          <w:tcPr>
            <w:tcW w:w="500" w:type="dxa"/>
            <w:vMerge w:val="restart"/>
            <w:shd w:val="clear" w:color="auto" w:fill="auto"/>
            <w:hideMark/>
          </w:tcPr>
          <w:p w14:paraId="4144806A" w14:textId="77777777" w:rsidR="000563ED" w:rsidRPr="002425BE" w:rsidRDefault="000563ED" w:rsidP="000563ED">
            <w:r>
              <w:t>2</w:t>
            </w:r>
          </w:p>
        </w:tc>
        <w:tc>
          <w:tcPr>
            <w:tcW w:w="2330" w:type="dxa"/>
            <w:vMerge w:val="restart"/>
            <w:shd w:val="clear" w:color="auto" w:fill="auto"/>
            <w:hideMark/>
          </w:tcPr>
          <w:p w14:paraId="7BFF2916" w14:textId="77777777" w:rsidR="000563ED" w:rsidRPr="002425BE" w:rsidRDefault="000563ED" w:rsidP="000563ED">
            <w:r>
              <w:t>Dostępność usług społecznych</w:t>
            </w:r>
          </w:p>
        </w:tc>
        <w:tc>
          <w:tcPr>
            <w:tcW w:w="5954" w:type="dxa"/>
            <w:shd w:val="clear" w:color="auto" w:fill="auto"/>
            <w:hideMark/>
          </w:tcPr>
          <w:p w14:paraId="06D8353F" w14:textId="77777777" w:rsidR="000563ED" w:rsidRDefault="000563ED" w:rsidP="000563ED">
            <w:r w:rsidRPr="002425BE">
              <w:t>Kryterium punktowe.</w:t>
            </w:r>
          </w:p>
          <w:p w14:paraId="2F7F55EE" w14:textId="77777777" w:rsidR="000563ED" w:rsidRDefault="000563ED" w:rsidP="000563ED">
            <w:pPr>
              <w:rPr>
                <w:rFonts w:eastAsia="MingLiU"/>
              </w:rPr>
            </w:pPr>
            <w:r w:rsidRPr="002425BE">
              <w:t>Kryterium</w:t>
            </w:r>
            <w:r>
              <w:t xml:space="preserve"> </w:t>
            </w:r>
            <w:r w:rsidRPr="002425BE">
              <w:t>zostanie</w:t>
            </w:r>
            <w:r>
              <w:t xml:space="preserve"> </w:t>
            </w:r>
            <w:r w:rsidRPr="002425BE">
              <w:t>zweryfikowane</w:t>
            </w:r>
            <w:r>
              <w:t xml:space="preserve"> </w:t>
            </w:r>
            <w:r w:rsidRPr="002425BE">
              <w:t>na podstawie</w:t>
            </w:r>
            <w:r>
              <w:t xml:space="preserve"> </w:t>
            </w:r>
            <w:r w:rsidRPr="002425BE">
              <w:t>zapisów</w:t>
            </w:r>
            <w:r>
              <w:t xml:space="preserve"> </w:t>
            </w:r>
            <w:r w:rsidRPr="002425BE">
              <w:t>we</w:t>
            </w:r>
            <w:r>
              <w:t xml:space="preserve"> wniosku o </w:t>
            </w:r>
            <w:r w:rsidRPr="002425BE">
              <w:t>dofinansowanie</w:t>
            </w:r>
            <w:r>
              <w:t xml:space="preserve"> </w:t>
            </w:r>
            <w:r w:rsidRPr="002425BE">
              <w:t>projektu.</w:t>
            </w:r>
          </w:p>
          <w:p w14:paraId="43104D19" w14:textId="77777777" w:rsidR="000563ED" w:rsidRDefault="000563ED" w:rsidP="000563ED">
            <w:r>
              <w:t xml:space="preserve">W ramach kryterium mierzona będzie dostępność przestrzenna usług dla grupy docelowej. </w:t>
            </w:r>
          </w:p>
          <w:p w14:paraId="636A966A" w14:textId="2D8454C5" w:rsidR="000563ED" w:rsidRPr="002425BE" w:rsidRDefault="000563ED" w:rsidP="000563ED">
            <w:r>
              <w:t xml:space="preserve">Ocena w ramach kryterium dotyczyć będzie udziału grupy docelowej, która może dotrzeć do obiektu, gdzie świadczone będą usługi, w ciągu mniej niż </w:t>
            </w:r>
            <w:r w:rsidR="005367A2">
              <w:t>6</w:t>
            </w:r>
            <w:r>
              <w:t>0 minut. Kryterium będzie oceniane na podstawie zapisów  analizy sytuacji wewnątrzregionalnej.</w:t>
            </w:r>
          </w:p>
        </w:tc>
        <w:tc>
          <w:tcPr>
            <w:tcW w:w="4394" w:type="dxa"/>
            <w:gridSpan w:val="2"/>
            <w:shd w:val="clear" w:color="auto" w:fill="auto"/>
            <w:hideMark/>
          </w:tcPr>
          <w:p w14:paraId="0B1954A6" w14:textId="77777777" w:rsidR="000563ED" w:rsidRDefault="000563ED" w:rsidP="000563ED">
            <w:r w:rsidRPr="002425BE">
              <w:t>Kryterium fakultatywne – spełnienie kryterium nie jest konieczne do przyznania dofinansowania (tj. przyznanie 0 punktów nie dyskwalifikuje z możliwości uzyskania dofinansowania).</w:t>
            </w:r>
          </w:p>
          <w:p w14:paraId="65D12C9C" w14:textId="77777777" w:rsidR="000563ED" w:rsidRDefault="000563ED" w:rsidP="000563ED">
            <w:pPr>
              <w:rPr>
                <w:rFonts w:eastAsia="MingLiU"/>
              </w:rPr>
            </w:pPr>
            <w:r w:rsidRPr="002425BE">
              <w:t>Ocena kryterium będzie polegała na:</w:t>
            </w:r>
          </w:p>
          <w:p w14:paraId="24A94161" w14:textId="77777777" w:rsidR="000563ED" w:rsidRPr="00415DC5" w:rsidRDefault="000563ED" w:rsidP="00492E36">
            <w:pPr>
              <w:pStyle w:val="Akapitzlist"/>
              <w:numPr>
                <w:ilvl w:val="0"/>
                <w:numId w:val="34"/>
              </w:numPr>
              <w:ind w:left="325" w:hanging="283"/>
              <w:rPr>
                <w:rFonts w:eastAsia="MingLiU"/>
              </w:rPr>
            </w:pPr>
            <w:r w:rsidRPr="002425BE">
              <w:t>przyznaniu zdefiniowanej z góry liczby punktów oraz ich wagi za każde z zastosowanych w projekcie rozwiązań (przy czym maksymalnie można przyzn</w:t>
            </w:r>
            <w:r>
              <w:t>ać</w:t>
            </w:r>
            <w:r w:rsidR="00492E36">
              <w:t xml:space="preserve"> 5 pkt o wadze 2 tj. 10</w:t>
            </w:r>
            <w:r>
              <w:t xml:space="preserve"> pkt),</w:t>
            </w:r>
          </w:p>
          <w:p w14:paraId="0C3DDE83" w14:textId="77777777" w:rsidR="000563ED" w:rsidRPr="00415DC5" w:rsidRDefault="000563ED" w:rsidP="000563ED">
            <w:pPr>
              <w:pStyle w:val="Akapitzlist"/>
              <w:numPr>
                <w:ilvl w:val="0"/>
                <w:numId w:val="34"/>
              </w:numPr>
              <w:ind w:left="325" w:hanging="283"/>
              <w:rPr>
                <w:rFonts w:eastAsia="MingLiU"/>
              </w:rPr>
            </w:pPr>
            <w:r w:rsidRPr="002425BE">
              <w:t>przyznaniu 0 punktów – w przypadku niespełnienia kryterium.</w:t>
            </w:r>
          </w:p>
        </w:tc>
      </w:tr>
      <w:tr w:rsidR="000563ED" w:rsidRPr="002425BE" w14:paraId="5F9DBD7F" w14:textId="77777777" w:rsidTr="000563ED">
        <w:trPr>
          <w:trHeight w:val="260"/>
        </w:trPr>
        <w:tc>
          <w:tcPr>
            <w:tcW w:w="500" w:type="dxa"/>
            <w:vMerge/>
            <w:shd w:val="clear" w:color="auto" w:fill="auto"/>
            <w:vAlign w:val="center"/>
            <w:hideMark/>
          </w:tcPr>
          <w:p w14:paraId="30441190" w14:textId="77777777" w:rsidR="000563ED" w:rsidRPr="002425BE" w:rsidRDefault="000563ED" w:rsidP="000563ED"/>
        </w:tc>
        <w:tc>
          <w:tcPr>
            <w:tcW w:w="2330" w:type="dxa"/>
            <w:vMerge/>
            <w:shd w:val="clear" w:color="auto" w:fill="auto"/>
            <w:vAlign w:val="center"/>
            <w:hideMark/>
          </w:tcPr>
          <w:p w14:paraId="3E628127" w14:textId="77777777" w:rsidR="000563ED" w:rsidRPr="002425BE" w:rsidRDefault="000563ED" w:rsidP="000563ED"/>
        </w:tc>
        <w:tc>
          <w:tcPr>
            <w:tcW w:w="5954" w:type="dxa"/>
            <w:shd w:val="clear" w:color="auto" w:fill="FFFF00"/>
            <w:hideMark/>
          </w:tcPr>
          <w:p w14:paraId="640185B7" w14:textId="77777777" w:rsidR="000563ED" w:rsidRPr="00CF0A11" w:rsidRDefault="000563ED" w:rsidP="000563ED">
            <w:pPr>
              <w:rPr>
                <w:b/>
              </w:rPr>
            </w:pPr>
            <w:r w:rsidRPr="00CF0A11">
              <w:rPr>
                <w:b/>
              </w:rPr>
              <w:t>Metody pomiaru</w:t>
            </w:r>
          </w:p>
        </w:tc>
        <w:tc>
          <w:tcPr>
            <w:tcW w:w="2268" w:type="dxa"/>
            <w:shd w:val="clear" w:color="auto" w:fill="FFFF00"/>
            <w:hideMark/>
          </w:tcPr>
          <w:p w14:paraId="2973A170" w14:textId="77777777" w:rsidR="000563ED" w:rsidRPr="00CF0A11" w:rsidRDefault="000563ED" w:rsidP="000563ED">
            <w:pPr>
              <w:rPr>
                <w:b/>
              </w:rPr>
            </w:pPr>
            <w:r w:rsidRPr="00CF0A11">
              <w:rPr>
                <w:b/>
              </w:rPr>
              <w:t>Możliwe punkty</w:t>
            </w:r>
          </w:p>
        </w:tc>
        <w:tc>
          <w:tcPr>
            <w:tcW w:w="2126" w:type="dxa"/>
            <w:shd w:val="clear" w:color="auto" w:fill="FFFF00"/>
            <w:hideMark/>
          </w:tcPr>
          <w:p w14:paraId="54050500" w14:textId="77777777" w:rsidR="000563ED" w:rsidRPr="00CF0A11" w:rsidRDefault="000563ED" w:rsidP="000563ED">
            <w:pPr>
              <w:rPr>
                <w:b/>
              </w:rPr>
            </w:pPr>
            <w:r w:rsidRPr="00CF0A11">
              <w:rPr>
                <w:b/>
              </w:rPr>
              <w:t>Waga</w:t>
            </w:r>
          </w:p>
        </w:tc>
      </w:tr>
      <w:tr w:rsidR="000563ED" w:rsidRPr="002425BE" w14:paraId="69E94DB3" w14:textId="77777777" w:rsidTr="000563ED">
        <w:trPr>
          <w:trHeight w:val="260"/>
        </w:trPr>
        <w:tc>
          <w:tcPr>
            <w:tcW w:w="500" w:type="dxa"/>
            <w:vMerge/>
            <w:shd w:val="clear" w:color="auto" w:fill="auto"/>
            <w:vAlign w:val="center"/>
            <w:hideMark/>
          </w:tcPr>
          <w:p w14:paraId="417B8B93" w14:textId="77777777" w:rsidR="000563ED" w:rsidRPr="002425BE" w:rsidRDefault="000563ED" w:rsidP="000563ED"/>
        </w:tc>
        <w:tc>
          <w:tcPr>
            <w:tcW w:w="2330" w:type="dxa"/>
            <w:vMerge/>
            <w:shd w:val="clear" w:color="auto" w:fill="auto"/>
            <w:vAlign w:val="center"/>
            <w:hideMark/>
          </w:tcPr>
          <w:p w14:paraId="3BA66975" w14:textId="77777777" w:rsidR="000563ED" w:rsidRPr="002425BE" w:rsidRDefault="000563ED" w:rsidP="000563ED"/>
        </w:tc>
        <w:tc>
          <w:tcPr>
            <w:tcW w:w="5954" w:type="dxa"/>
            <w:shd w:val="clear" w:color="auto" w:fill="auto"/>
          </w:tcPr>
          <w:p w14:paraId="7A288C49" w14:textId="48B4E4FB" w:rsidR="000563ED" w:rsidRPr="002425BE" w:rsidRDefault="00492E36" w:rsidP="000563ED">
            <w:r>
              <w:t>W</w:t>
            </w:r>
            <w:r w:rsidRPr="00492E36">
              <w:t xml:space="preserve">ięcej niż 75% grupy docelowej może dotrzeć w czasie krótszym niż </w:t>
            </w:r>
            <w:r w:rsidR="005367A2">
              <w:t>6</w:t>
            </w:r>
            <w:r w:rsidRPr="00492E36">
              <w:t>0 minut</w:t>
            </w:r>
          </w:p>
        </w:tc>
        <w:tc>
          <w:tcPr>
            <w:tcW w:w="2268" w:type="dxa"/>
            <w:shd w:val="clear" w:color="auto" w:fill="auto"/>
          </w:tcPr>
          <w:p w14:paraId="009AC41C" w14:textId="77777777" w:rsidR="000563ED" w:rsidRPr="002425BE" w:rsidRDefault="00492E36" w:rsidP="000563ED">
            <w:pPr>
              <w:jc w:val="center"/>
            </w:pPr>
            <w:r>
              <w:t>5</w:t>
            </w:r>
          </w:p>
        </w:tc>
        <w:tc>
          <w:tcPr>
            <w:tcW w:w="2126" w:type="dxa"/>
            <w:vMerge w:val="restart"/>
            <w:shd w:val="clear" w:color="auto" w:fill="auto"/>
            <w:hideMark/>
          </w:tcPr>
          <w:p w14:paraId="4C6215C0" w14:textId="77777777" w:rsidR="000563ED" w:rsidRPr="002425BE" w:rsidRDefault="00492E36" w:rsidP="000563ED">
            <w:pPr>
              <w:jc w:val="center"/>
            </w:pPr>
            <w:r>
              <w:t>2</w:t>
            </w:r>
          </w:p>
        </w:tc>
      </w:tr>
      <w:tr w:rsidR="000563ED" w:rsidRPr="002425BE" w14:paraId="52D55EDB" w14:textId="77777777" w:rsidTr="000563ED">
        <w:trPr>
          <w:trHeight w:val="260"/>
        </w:trPr>
        <w:tc>
          <w:tcPr>
            <w:tcW w:w="500" w:type="dxa"/>
            <w:vMerge/>
            <w:shd w:val="clear" w:color="auto" w:fill="auto"/>
            <w:vAlign w:val="center"/>
            <w:hideMark/>
          </w:tcPr>
          <w:p w14:paraId="3656C75C" w14:textId="77777777" w:rsidR="000563ED" w:rsidRPr="002425BE" w:rsidRDefault="000563ED" w:rsidP="000563ED"/>
        </w:tc>
        <w:tc>
          <w:tcPr>
            <w:tcW w:w="2330" w:type="dxa"/>
            <w:vMerge/>
            <w:shd w:val="clear" w:color="auto" w:fill="auto"/>
            <w:vAlign w:val="center"/>
            <w:hideMark/>
          </w:tcPr>
          <w:p w14:paraId="3A2AED83" w14:textId="77777777" w:rsidR="000563ED" w:rsidRPr="002425BE" w:rsidRDefault="000563ED" w:rsidP="000563ED"/>
        </w:tc>
        <w:tc>
          <w:tcPr>
            <w:tcW w:w="5954" w:type="dxa"/>
            <w:shd w:val="clear" w:color="auto" w:fill="auto"/>
          </w:tcPr>
          <w:p w14:paraId="1BE6934F" w14:textId="5EC13BBC" w:rsidR="000563ED" w:rsidRPr="002425BE" w:rsidRDefault="00492E36" w:rsidP="000563ED">
            <w:r>
              <w:t>O</w:t>
            </w:r>
            <w:r w:rsidRPr="00492E36">
              <w:t xml:space="preserve">d 51% do 75% grupy docelowej może dotrzeć w czasie krótszym niż </w:t>
            </w:r>
            <w:r w:rsidR="005367A2">
              <w:t>6</w:t>
            </w:r>
            <w:r w:rsidRPr="00492E36">
              <w:t>0 minut</w:t>
            </w:r>
          </w:p>
        </w:tc>
        <w:tc>
          <w:tcPr>
            <w:tcW w:w="2268" w:type="dxa"/>
            <w:shd w:val="clear" w:color="auto" w:fill="auto"/>
          </w:tcPr>
          <w:p w14:paraId="77ADF392" w14:textId="77777777" w:rsidR="000563ED" w:rsidRPr="002425BE" w:rsidRDefault="00492E36" w:rsidP="000563ED">
            <w:pPr>
              <w:jc w:val="center"/>
            </w:pPr>
            <w:r>
              <w:t>4</w:t>
            </w:r>
          </w:p>
        </w:tc>
        <w:tc>
          <w:tcPr>
            <w:tcW w:w="2126" w:type="dxa"/>
            <w:vMerge/>
            <w:shd w:val="clear" w:color="auto" w:fill="auto"/>
            <w:vAlign w:val="center"/>
            <w:hideMark/>
          </w:tcPr>
          <w:p w14:paraId="676618E1" w14:textId="77777777" w:rsidR="000563ED" w:rsidRPr="002425BE" w:rsidRDefault="000563ED" w:rsidP="000563ED">
            <w:pPr>
              <w:jc w:val="center"/>
            </w:pPr>
          </w:p>
        </w:tc>
      </w:tr>
      <w:tr w:rsidR="000563ED" w:rsidRPr="002425BE" w14:paraId="4358A391" w14:textId="77777777" w:rsidTr="00492E36">
        <w:trPr>
          <w:trHeight w:val="283"/>
        </w:trPr>
        <w:tc>
          <w:tcPr>
            <w:tcW w:w="500" w:type="dxa"/>
            <w:vMerge/>
            <w:shd w:val="clear" w:color="auto" w:fill="auto"/>
            <w:vAlign w:val="center"/>
            <w:hideMark/>
          </w:tcPr>
          <w:p w14:paraId="5EA4DFB5" w14:textId="77777777" w:rsidR="000563ED" w:rsidRPr="002425BE" w:rsidRDefault="000563ED" w:rsidP="000563ED"/>
        </w:tc>
        <w:tc>
          <w:tcPr>
            <w:tcW w:w="2330" w:type="dxa"/>
            <w:vMerge/>
            <w:shd w:val="clear" w:color="auto" w:fill="auto"/>
            <w:vAlign w:val="center"/>
            <w:hideMark/>
          </w:tcPr>
          <w:p w14:paraId="76270F06" w14:textId="77777777" w:rsidR="000563ED" w:rsidRPr="002425BE" w:rsidRDefault="000563ED" w:rsidP="000563ED"/>
        </w:tc>
        <w:tc>
          <w:tcPr>
            <w:tcW w:w="5954" w:type="dxa"/>
            <w:shd w:val="clear" w:color="auto" w:fill="auto"/>
          </w:tcPr>
          <w:p w14:paraId="53784513" w14:textId="361D913C" w:rsidR="000563ED" w:rsidRPr="002425BE" w:rsidRDefault="00492E36" w:rsidP="000563ED">
            <w:r>
              <w:t>O</w:t>
            </w:r>
            <w:r w:rsidRPr="00492E36">
              <w:t xml:space="preserve">d 26% do 50% grupy docelowej może dotrzeć w czasie krótszym niż </w:t>
            </w:r>
            <w:r w:rsidR="005367A2">
              <w:t>6</w:t>
            </w:r>
            <w:r w:rsidRPr="00492E36">
              <w:t>0 minut</w:t>
            </w:r>
          </w:p>
        </w:tc>
        <w:tc>
          <w:tcPr>
            <w:tcW w:w="2268" w:type="dxa"/>
            <w:shd w:val="clear" w:color="auto" w:fill="auto"/>
          </w:tcPr>
          <w:p w14:paraId="47FED952" w14:textId="77777777" w:rsidR="000563ED" w:rsidRPr="002425BE" w:rsidRDefault="00492E36" w:rsidP="000563ED">
            <w:pPr>
              <w:jc w:val="center"/>
            </w:pPr>
            <w:r>
              <w:t>2</w:t>
            </w:r>
          </w:p>
        </w:tc>
        <w:tc>
          <w:tcPr>
            <w:tcW w:w="2126" w:type="dxa"/>
            <w:vMerge/>
            <w:shd w:val="clear" w:color="auto" w:fill="auto"/>
            <w:vAlign w:val="center"/>
            <w:hideMark/>
          </w:tcPr>
          <w:p w14:paraId="16E3FC74" w14:textId="77777777" w:rsidR="000563ED" w:rsidRPr="002425BE" w:rsidRDefault="000563ED" w:rsidP="000563ED">
            <w:pPr>
              <w:jc w:val="center"/>
            </w:pPr>
          </w:p>
        </w:tc>
      </w:tr>
      <w:tr w:rsidR="00492E36" w:rsidRPr="002425BE" w14:paraId="21FCB4B1" w14:textId="77777777" w:rsidTr="00492E36">
        <w:trPr>
          <w:trHeight w:val="81"/>
        </w:trPr>
        <w:tc>
          <w:tcPr>
            <w:tcW w:w="500" w:type="dxa"/>
            <w:vMerge/>
            <w:shd w:val="clear" w:color="auto" w:fill="auto"/>
            <w:vAlign w:val="center"/>
            <w:hideMark/>
          </w:tcPr>
          <w:p w14:paraId="3A87B8B5" w14:textId="77777777" w:rsidR="00492E36" w:rsidRPr="002425BE" w:rsidRDefault="00492E36" w:rsidP="000563ED"/>
        </w:tc>
        <w:tc>
          <w:tcPr>
            <w:tcW w:w="2330" w:type="dxa"/>
            <w:vMerge/>
            <w:shd w:val="clear" w:color="auto" w:fill="auto"/>
            <w:vAlign w:val="center"/>
            <w:hideMark/>
          </w:tcPr>
          <w:p w14:paraId="03C5D917" w14:textId="77777777" w:rsidR="00492E36" w:rsidRPr="002425BE" w:rsidRDefault="00492E36" w:rsidP="000563ED"/>
        </w:tc>
        <w:tc>
          <w:tcPr>
            <w:tcW w:w="5954" w:type="dxa"/>
            <w:shd w:val="clear" w:color="auto" w:fill="auto"/>
          </w:tcPr>
          <w:p w14:paraId="5825F8F5" w14:textId="275980E4" w:rsidR="00492E36" w:rsidRPr="002425BE" w:rsidRDefault="00492E36" w:rsidP="000563ED">
            <w:r>
              <w:t>M</w:t>
            </w:r>
            <w:r w:rsidRPr="00492E36">
              <w:t xml:space="preserve">aksymalnie 25% grupy docelowej może dotrzeć w czasie krótszym niż </w:t>
            </w:r>
            <w:r w:rsidR="005367A2">
              <w:t>6</w:t>
            </w:r>
            <w:r w:rsidRPr="00492E36">
              <w:t>0 minut</w:t>
            </w:r>
          </w:p>
        </w:tc>
        <w:tc>
          <w:tcPr>
            <w:tcW w:w="2268" w:type="dxa"/>
            <w:shd w:val="clear" w:color="auto" w:fill="auto"/>
          </w:tcPr>
          <w:p w14:paraId="43CCB249" w14:textId="77777777" w:rsidR="00492E36" w:rsidRPr="002425BE" w:rsidRDefault="00492E36" w:rsidP="000563ED">
            <w:pPr>
              <w:jc w:val="center"/>
            </w:pPr>
            <w:r>
              <w:t>0</w:t>
            </w:r>
          </w:p>
        </w:tc>
        <w:tc>
          <w:tcPr>
            <w:tcW w:w="2126" w:type="dxa"/>
            <w:vMerge/>
            <w:shd w:val="clear" w:color="auto" w:fill="auto"/>
            <w:vAlign w:val="center"/>
            <w:hideMark/>
          </w:tcPr>
          <w:p w14:paraId="1EE067D9" w14:textId="77777777" w:rsidR="00492E36" w:rsidRPr="002425BE" w:rsidRDefault="00492E36" w:rsidP="000563ED">
            <w:pPr>
              <w:jc w:val="center"/>
            </w:pPr>
          </w:p>
        </w:tc>
      </w:tr>
      <w:tr w:rsidR="000563ED" w:rsidRPr="00CF0A11" w14:paraId="75D23553" w14:textId="77777777" w:rsidTr="00CF0A11">
        <w:trPr>
          <w:trHeight w:val="285"/>
        </w:trPr>
        <w:tc>
          <w:tcPr>
            <w:tcW w:w="500" w:type="dxa"/>
            <w:shd w:val="clear" w:color="auto" w:fill="FFFF00"/>
            <w:hideMark/>
          </w:tcPr>
          <w:p w14:paraId="76ACC15D" w14:textId="77777777" w:rsidR="000563ED" w:rsidRPr="00CF0A11" w:rsidRDefault="000563ED" w:rsidP="002425BE">
            <w:pPr>
              <w:rPr>
                <w:b/>
              </w:rPr>
            </w:pPr>
            <w:r w:rsidRPr="00CF0A11">
              <w:rPr>
                <w:b/>
              </w:rPr>
              <w:t>Lp.</w:t>
            </w:r>
          </w:p>
        </w:tc>
        <w:tc>
          <w:tcPr>
            <w:tcW w:w="2330" w:type="dxa"/>
            <w:shd w:val="clear" w:color="auto" w:fill="FFFF00"/>
            <w:hideMark/>
          </w:tcPr>
          <w:p w14:paraId="5C830F89" w14:textId="77777777" w:rsidR="000563ED" w:rsidRPr="00CF0A11" w:rsidRDefault="000563ED" w:rsidP="002425BE">
            <w:pPr>
              <w:rPr>
                <w:b/>
              </w:rPr>
            </w:pPr>
            <w:r w:rsidRPr="00CF0A11">
              <w:rPr>
                <w:b/>
              </w:rPr>
              <w:t>Nazwa kryterium</w:t>
            </w:r>
          </w:p>
        </w:tc>
        <w:tc>
          <w:tcPr>
            <w:tcW w:w="5954" w:type="dxa"/>
            <w:shd w:val="clear" w:color="auto" w:fill="FFFF00"/>
            <w:hideMark/>
          </w:tcPr>
          <w:p w14:paraId="2AF7D343" w14:textId="77777777" w:rsidR="000563ED" w:rsidRPr="00CF0A11" w:rsidRDefault="000563ED" w:rsidP="002425BE">
            <w:pPr>
              <w:rPr>
                <w:b/>
              </w:rPr>
            </w:pPr>
            <w:r w:rsidRPr="00CF0A11">
              <w:rPr>
                <w:b/>
              </w:rPr>
              <w:t>Definicja kryterium</w:t>
            </w:r>
          </w:p>
        </w:tc>
        <w:tc>
          <w:tcPr>
            <w:tcW w:w="4394" w:type="dxa"/>
            <w:gridSpan w:val="2"/>
            <w:shd w:val="clear" w:color="auto" w:fill="FFFF00"/>
            <w:hideMark/>
          </w:tcPr>
          <w:p w14:paraId="007078AD" w14:textId="77777777" w:rsidR="000563ED" w:rsidRPr="00CF0A11" w:rsidRDefault="000563ED" w:rsidP="002425BE">
            <w:pPr>
              <w:rPr>
                <w:b/>
              </w:rPr>
            </w:pPr>
            <w:r w:rsidRPr="00CF0A11">
              <w:rPr>
                <w:b/>
              </w:rPr>
              <w:t>Opis znaczenia kryterium</w:t>
            </w:r>
          </w:p>
        </w:tc>
      </w:tr>
      <w:tr w:rsidR="000563ED" w:rsidRPr="002425BE" w14:paraId="01C8E9FB" w14:textId="77777777" w:rsidTr="00D33EAA">
        <w:trPr>
          <w:trHeight w:val="1947"/>
        </w:trPr>
        <w:tc>
          <w:tcPr>
            <w:tcW w:w="500" w:type="dxa"/>
            <w:vMerge w:val="restart"/>
            <w:shd w:val="clear" w:color="auto" w:fill="auto"/>
            <w:hideMark/>
          </w:tcPr>
          <w:p w14:paraId="1C549F00" w14:textId="77777777" w:rsidR="000563ED" w:rsidRPr="002425BE" w:rsidRDefault="00455623" w:rsidP="002425BE">
            <w:r>
              <w:lastRenderedPageBreak/>
              <w:t>3</w:t>
            </w:r>
          </w:p>
        </w:tc>
        <w:tc>
          <w:tcPr>
            <w:tcW w:w="2330" w:type="dxa"/>
            <w:vMerge w:val="restart"/>
            <w:shd w:val="clear" w:color="auto" w:fill="auto"/>
            <w:hideMark/>
          </w:tcPr>
          <w:p w14:paraId="75648CF4" w14:textId="77777777" w:rsidR="000563ED" w:rsidRPr="002425BE" w:rsidRDefault="000563ED" w:rsidP="002425BE">
            <w:r w:rsidRPr="002425BE">
              <w:t>Komplementarność projektu</w:t>
            </w:r>
          </w:p>
        </w:tc>
        <w:tc>
          <w:tcPr>
            <w:tcW w:w="5954" w:type="dxa"/>
            <w:shd w:val="clear" w:color="auto" w:fill="auto"/>
            <w:hideMark/>
          </w:tcPr>
          <w:p w14:paraId="2D805132" w14:textId="77777777" w:rsidR="000563ED" w:rsidRDefault="000563ED" w:rsidP="002425BE">
            <w:r w:rsidRPr="002425BE">
              <w:t>Kryterium punktowe.</w:t>
            </w:r>
          </w:p>
          <w:p w14:paraId="2EB7BC03" w14:textId="77777777" w:rsidR="000563ED" w:rsidRDefault="000563ED" w:rsidP="002425BE">
            <w:pPr>
              <w:rPr>
                <w:rFonts w:eastAsia="MingLiU"/>
              </w:rPr>
            </w:pPr>
            <w:r w:rsidRPr="002425BE">
              <w:t>Kryterium</w:t>
            </w:r>
            <w:r>
              <w:t xml:space="preserve"> </w:t>
            </w:r>
            <w:r w:rsidRPr="002425BE">
              <w:t>zostanie</w:t>
            </w:r>
            <w:r>
              <w:t xml:space="preserve"> </w:t>
            </w:r>
            <w:r w:rsidRPr="002425BE">
              <w:t>zweryfikowane</w:t>
            </w:r>
            <w:r>
              <w:t xml:space="preserve"> </w:t>
            </w:r>
            <w:r w:rsidRPr="002425BE">
              <w:t>na podstawie</w:t>
            </w:r>
            <w:r>
              <w:t xml:space="preserve"> </w:t>
            </w:r>
            <w:r w:rsidRPr="002425BE">
              <w:t>zapisów</w:t>
            </w:r>
            <w:r>
              <w:t xml:space="preserve"> </w:t>
            </w:r>
            <w:r w:rsidRPr="002425BE">
              <w:t>we</w:t>
            </w:r>
            <w:r>
              <w:t xml:space="preserve"> </w:t>
            </w:r>
            <w:r w:rsidRPr="002425BE">
              <w:t>wniosku o dofinansowanie</w:t>
            </w:r>
            <w:r>
              <w:t xml:space="preserve"> </w:t>
            </w:r>
            <w:r w:rsidRPr="002425BE">
              <w:t>projektu.</w:t>
            </w:r>
          </w:p>
          <w:p w14:paraId="59B4988E" w14:textId="77777777" w:rsidR="000563ED" w:rsidRPr="002425BE" w:rsidRDefault="000563ED" w:rsidP="002425BE">
            <w:r w:rsidRPr="002425BE">
              <w:t>Kryterium punktuje projekty poprawiające spójność programową, będące elementem szerszej strategii realizowanej przez szereg projektów komplementarnych lub też powiązane z projektami już zrealizowanymi, w trakcie realizacji lub wybranych do realizacji i współfinansowanych ze środków zagranicznych i polskich m.in. funduszy europejskich, kontraktów wojewódzkich, dotacji celowych itp. od 2007 roku. Premiowane będą tutaj również projekty realizowane w partnerstwach, a także projekty kompleksowe (w osiąganiu celu w pełni i całkowitej likwidacji problemu na danym obszarze).</w:t>
            </w:r>
          </w:p>
        </w:tc>
        <w:tc>
          <w:tcPr>
            <w:tcW w:w="4394" w:type="dxa"/>
            <w:gridSpan w:val="2"/>
            <w:shd w:val="clear" w:color="auto" w:fill="auto"/>
            <w:hideMark/>
          </w:tcPr>
          <w:p w14:paraId="004D54C9" w14:textId="77777777" w:rsidR="000563ED" w:rsidRDefault="000563ED" w:rsidP="002425BE">
            <w:pPr>
              <w:rPr>
                <w:rFonts w:eastAsia="MingLiU"/>
              </w:rPr>
            </w:pPr>
            <w:r w:rsidRPr="002425BE">
              <w:t>Kryterium fakultatywne – spełnienie kryterium nie jest konieczne do przyznania dofinansowania (tj. przyznanie 0 punktów nie dyskwalifikuje z możliwości uzyskania dofinansowania).</w:t>
            </w:r>
          </w:p>
          <w:p w14:paraId="31BA444A" w14:textId="77777777" w:rsidR="000563ED" w:rsidRDefault="000563ED" w:rsidP="002425BE">
            <w:pPr>
              <w:rPr>
                <w:rFonts w:eastAsia="MingLiU"/>
              </w:rPr>
            </w:pPr>
            <w:r w:rsidRPr="002425BE">
              <w:t>Ocena kryterium będzie polegała na:</w:t>
            </w:r>
          </w:p>
          <w:p w14:paraId="51DA973C" w14:textId="77777777" w:rsidR="000563ED" w:rsidRPr="00415DC5" w:rsidRDefault="000563ED" w:rsidP="00415DC5">
            <w:pPr>
              <w:pStyle w:val="Akapitzlist"/>
              <w:numPr>
                <w:ilvl w:val="0"/>
                <w:numId w:val="32"/>
              </w:numPr>
              <w:ind w:left="325" w:hanging="283"/>
              <w:rPr>
                <w:rFonts w:eastAsia="MingLiU"/>
              </w:rPr>
            </w:pPr>
            <w:r w:rsidRPr="002425BE">
              <w:t>przyznaniu zdefiniowanej z góry liczby punktów oraz ich wagi za każde z zastosowanych w projekcie rozwiązań (przy czym maksymalnie można przyzn</w:t>
            </w:r>
            <w:r w:rsidR="0055620C">
              <w:t>ać 5 pkt o wadze 2 tj. 10</w:t>
            </w:r>
            <w:r>
              <w:t xml:space="preserve"> pkt),</w:t>
            </w:r>
          </w:p>
          <w:p w14:paraId="49E8C48B" w14:textId="77777777" w:rsidR="000563ED" w:rsidRPr="00415DC5" w:rsidRDefault="000563ED" w:rsidP="00415DC5">
            <w:pPr>
              <w:pStyle w:val="Akapitzlist"/>
              <w:numPr>
                <w:ilvl w:val="0"/>
                <w:numId w:val="32"/>
              </w:numPr>
              <w:ind w:left="325" w:hanging="283"/>
              <w:rPr>
                <w:rFonts w:eastAsia="MingLiU"/>
              </w:rPr>
            </w:pPr>
            <w:r w:rsidRPr="002425BE">
              <w:t>przyznaniu 0 punktów – w przypadku niespełnienia kryterium.</w:t>
            </w:r>
          </w:p>
        </w:tc>
      </w:tr>
      <w:tr w:rsidR="000563ED" w:rsidRPr="002425BE" w14:paraId="2DCDC0A6" w14:textId="77777777" w:rsidTr="00CF0A11">
        <w:trPr>
          <w:trHeight w:val="260"/>
        </w:trPr>
        <w:tc>
          <w:tcPr>
            <w:tcW w:w="500" w:type="dxa"/>
            <w:vMerge/>
            <w:shd w:val="clear" w:color="auto" w:fill="auto"/>
            <w:vAlign w:val="center"/>
            <w:hideMark/>
          </w:tcPr>
          <w:p w14:paraId="13C501BA" w14:textId="77777777" w:rsidR="000563ED" w:rsidRPr="002425BE" w:rsidRDefault="000563ED" w:rsidP="002425BE"/>
        </w:tc>
        <w:tc>
          <w:tcPr>
            <w:tcW w:w="2330" w:type="dxa"/>
            <w:vMerge/>
            <w:shd w:val="clear" w:color="auto" w:fill="auto"/>
            <w:vAlign w:val="center"/>
            <w:hideMark/>
          </w:tcPr>
          <w:p w14:paraId="07DFF140" w14:textId="77777777" w:rsidR="000563ED" w:rsidRPr="002425BE" w:rsidRDefault="000563ED" w:rsidP="002425BE"/>
        </w:tc>
        <w:tc>
          <w:tcPr>
            <w:tcW w:w="5954" w:type="dxa"/>
            <w:shd w:val="clear" w:color="auto" w:fill="FFFF00"/>
            <w:hideMark/>
          </w:tcPr>
          <w:p w14:paraId="3536E2F7" w14:textId="77777777" w:rsidR="000563ED" w:rsidRPr="00CF0A11" w:rsidRDefault="000563ED" w:rsidP="002425BE">
            <w:pPr>
              <w:rPr>
                <w:b/>
              </w:rPr>
            </w:pPr>
            <w:r w:rsidRPr="00CF0A11">
              <w:rPr>
                <w:b/>
              </w:rPr>
              <w:t>Metody pomiaru</w:t>
            </w:r>
          </w:p>
        </w:tc>
        <w:tc>
          <w:tcPr>
            <w:tcW w:w="2268" w:type="dxa"/>
            <w:shd w:val="clear" w:color="auto" w:fill="FFFF00"/>
            <w:hideMark/>
          </w:tcPr>
          <w:p w14:paraId="15ADF8D9" w14:textId="77777777" w:rsidR="000563ED" w:rsidRPr="00CF0A11" w:rsidRDefault="000563ED" w:rsidP="002425BE">
            <w:pPr>
              <w:rPr>
                <w:b/>
              </w:rPr>
            </w:pPr>
            <w:r w:rsidRPr="00CF0A11">
              <w:rPr>
                <w:b/>
              </w:rPr>
              <w:t>Możliwe punkty</w:t>
            </w:r>
          </w:p>
        </w:tc>
        <w:tc>
          <w:tcPr>
            <w:tcW w:w="2126" w:type="dxa"/>
            <w:shd w:val="clear" w:color="auto" w:fill="FFFF00"/>
            <w:hideMark/>
          </w:tcPr>
          <w:p w14:paraId="4E304B83" w14:textId="77777777" w:rsidR="000563ED" w:rsidRPr="00CF0A11" w:rsidRDefault="000563ED" w:rsidP="002425BE">
            <w:pPr>
              <w:rPr>
                <w:b/>
              </w:rPr>
            </w:pPr>
            <w:r w:rsidRPr="00CF0A11">
              <w:rPr>
                <w:b/>
              </w:rPr>
              <w:t>Waga</w:t>
            </w:r>
          </w:p>
        </w:tc>
      </w:tr>
      <w:tr w:rsidR="000563ED" w:rsidRPr="002425BE" w14:paraId="3743E9CF" w14:textId="77777777" w:rsidTr="00CF471C">
        <w:trPr>
          <w:trHeight w:val="451"/>
        </w:trPr>
        <w:tc>
          <w:tcPr>
            <w:tcW w:w="500" w:type="dxa"/>
            <w:vMerge/>
            <w:shd w:val="clear" w:color="auto" w:fill="auto"/>
            <w:vAlign w:val="center"/>
            <w:hideMark/>
          </w:tcPr>
          <w:p w14:paraId="496474E6" w14:textId="77777777" w:rsidR="000563ED" w:rsidRPr="002425BE" w:rsidRDefault="000563ED" w:rsidP="002425BE"/>
        </w:tc>
        <w:tc>
          <w:tcPr>
            <w:tcW w:w="2330" w:type="dxa"/>
            <w:vMerge/>
            <w:shd w:val="clear" w:color="auto" w:fill="auto"/>
            <w:vAlign w:val="center"/>
            <w:hideMark/>
          </w:tcPr>
          <w:p w14:paraId="2DE5782B" w14:textId="77777777" w:rsidR="000563ED" w:rsidRPr="002425BE" w:rsidRDefault="000563ED" w:rsidP="002425BE"/>
        </w:tc>
        <w:tc>
          <w:tcPr>
            <w:tcW w:w="5954" w:type="dxa"/>
            <w:shd w:val="clear" w:color="auto" w:fill="auto"/>
            <w:hideMark/>
          </w:tcPr>
          <w:p w14:paraId="573FD094" w14:textId="77777777" w:rsidR="000563ED" w:rsidRPr="002425BE" w:rsidRDefault="000563ED" w:rsidP="002425BE">
            <w:r>
              <w:t>P</w:t>
            </w:r>
            <w:r w:rsidRPr="00CF471C">
              <w:t>rojekt obejmuje rozwiązania kompleksowe mające na celu pełne usamodzielnienie ekonomiczne osób zagrożonych wykluczeniem społecznym  lub osiągnięcie zdolności do samodzielnego funkcjonowania w społeczeństwie</w:t>
            </w:r>
          </w:p>
        </w:tc>
        <w:tc>
          <w:tcPr>
            <w:tcW w:w="2268" w:type="dxa"/>
            <w:shd w:val="clear" w:color="auto" w:fill="auto"/>
            <w:hideMark/>
          </w:tcPr>
          <w:p w14:paraId="46319821" w14:textId="77777777" w:rsidR="000563ED" w:rsidRPr="002425BE" w:rsidRDefault="000563ED" w:rsidP="00CF0A11">
            <w:pPr>
              <w:jc w:val="center"/>
            </w:pPr>
            <w:r w:rsidRPr="002425BE">
              <w:t>4</w:t>
            </w:r>
          </w:p>
        </w:tc>
        <w:tc>
          <w:tcPr>
            <w:tcW w:w="2126" w:type="dxa"/>
            <w:vMerge w:val="restart"/>
            <w:shd w:val="clear" w:color="auto" w:fill="auto"/>
            <w:hideMark/>
          </w:tcPr>
          <w:p w14:paraId="77A60612" w14:textId="77777777" w:rsidR="000563ED" w:rsidRPr="002425BE" w:rsidRDefault="0055620C" w:rsidP="00CF0A11">
            <w:pPr>
              <w:jc w:val="center"/>
            </w:pPr>
            <w:r>
              <w:t>2</w:t>
            </w:r>
          </w:p>
        </w:tc>
      </w:tr>
      <w:tr w:rsidR="000563ED" w:rsidRPr="002425BE" w14:paraId="0F932D91" w14:textId="77777777" w:rsidTr="002425BE">
        <w:trPr>
          <w:trHeight w:val="260"/>
        </w:trPr>
        <w:tc>
          <w:tcPr>
            <w:tcW w:w="500" w:type="dxa"/>
            <w:vMerge/>
            <w:shd w:val="clear" w:color="auto" w:fill="auto"/>
            <w:vAlign w:val="center"/>
            <w:hideMark/>
          </w:tcPr>
          <w:p w14:paraId="436D7B0C" w14:textId="77777777" w:rsidR="000563ED" w:rsidRPr="002425BE" w:rsidRDefault="000563ED" w:rsidP="002425BE"/>
        </w:tc>
        <w:tc>
          <w:tcPr>
            <w:tcW w:w="2330" w:type="dxa"/>
            <w:vMerge/>
            <w:shd w:val="clear" w:color="auto" w:fill="auto"/>
            <w:vAlign w:val="center"/>
            <w:hideMark/>
          </w:tcPr>
          <w:p w14:paraId="5A1654D3" w14:textId="77777777" w:rsidR="000563ED" w:rsidRPr="002425BE" w:rsidRDefault="000563ED" w:rsidP="002425BE"/>
        </w:tc>
        <w:tc>
          <w:tcPr>
            <w:tcW w:w="5954" w:type="dxa"/>
            <w:shd w:val="clear" w:color="auto" w:fill="auto"/>
            <w:hideMark/>
          </w:tcPr>
          <w:p w14:paraId="25C0F7D9" w14:textId="77777777" w:rsidR="000563ED" w:rsidRPr="002425BE" w:rsidRDefault="000563ED" w:rsidP="002425BE">
            <w:r w:rsidRPr="002425BE">
              <w:t xml:space="preserve">Projekt jest realizowany w porozumieniu </w:t>
            </w:r>
            <w:r w:rsidRPr="00CF471C">
              <w:t>instytucjami rynku pracy lub organizacjami pracodawców lub organizacjami pozarządowymi wspomagającymi usługi społeczne dla dzieci, dorosłych lub osób starszych, dzięki któremu usługi świadczone przez projektodawcę będą bardziej skuteczne (np. więcej osób uzyska pracę lub będzie potrafiło</w:t>
            </w:r>
            <w:r>
              <w:t xml:space="preserve"> funkcjonować w społeczeństwie)</w:t>
            </w:r>
            <w:r w:rsidRPr="00CF471C">
              <w:t xml:space="preserve"> </w:t>
            </w:r>
            <w:r w:rsidRPr="002425BE">
              <w:t>(1 pkt za każdego dodatkowego partnera, max. 3 pkt)</w:t>
            </w:r>
          </w:p>
        </w:tc>
        <w:tc>
          <w:tcPr>
            <w:tcW w:w="2268" w:type="dxa"/>
            <w:shd w:val="clear" w:color="auto" w:fill="auto"/>
            <w:hideMark/>
          </w:tcPr>
          <w:p w14:paraId="76F10776" w14:textId="77777777" w:rsidR="000563ED" w:rsidRPr="002425BE" w:rsidRDefault="000563ED" w:rsidP="00CF0A11">
            <w:pPr>
              <w:jc w:val="center"/>
            </w:pPr>
            <w:r w:rsidRPr="002425BE">
              <w:t>3</w:t>
            </w:r>
          </w:p>
        </w:tc>
        <w:tc>
          <w:tcPr>
            <w:tcW w:w="2126" w:type="dxa"/>
            <w:vMerge/>
            <w:shd w:val="clear" w:color="auto" w:fill="auto"/>
            <w:vAlign w:val="center"/>
            <w:hideMark/>
          </w:tcPr>
          <w:p w14:paraId="17B82C96" w14:textId="77777777" w:rsidR="000563ED" w:rsidRPr="002425BE" w:rsidRDefault="000563ED" w:rsidP="00CF0A11">
            <w:pPr>
              <w:jc w:val="center"/>
            </w:pPr>
          </w:p>
        </w:tc>
      </w:tr>
      <w:tr w:rsidR="000563ED" w:rsidRPr="002425BE" w14:paraId="450A88C0" w14:textId="77777777" w:rsidTr="002425BE">
        <w:trPr>
          <w:trHeight w:val="520"/>
        </w:trPr>
        <w:tc>
          <w:tcPr>
            <w:tcW w:w="500" w:type="dxa"/>
            <w:vMerge/>
            <w:shd w:val="clear" w:color="auto" w:fill="auto"/>
            <w:vAlign w:val="center"/>
            <w:hideMark/>
          </w:tcPr>
          <w:p w14:paraId="1C47DA8F" w14:textId="77777777" w:rsidR="000563ED" w:rsidRPr="002425BE" w:rsidRDefault="000563ED" w:rsidP="002425BE"/>
        </w:tc>
        <w:tc>
          <w:tcPr>
            <w:tcW w:w="2330" w:type="dxa"/>
            <w:vMerge/>
            <w:shd w:val="clear" w:color="auto" w:fill="auto"/>
            <w:vAlign w:val="center"/>
            <w:hideMark/>
          </w:tcPr>
          <w:p w14:paraId="0B987359" w14:textId="77777777" w:rsidR="000563ED" w:rsidRPr="002425BE" w:rsidRDefault="000563ED" w:rsidP="002425BE"/>
        </w:tc>
        <w:tc>
          <w:tcPr>
            <w:tcW w:w="5954" w:type="dxa"/>
            <w:shd w:val="clear" w:color="auto" w:fill="auto"/>
            <w:hideMark/>
          </w:tcPr>
          <w:p w14:paraId="728DD72D" w14:textId="77777777" w:rsidR="000563ED" w:rsidRPr="002425BE" w:rsidRDefault="000563ED" w:rsidP="002425BE">
            <w:r w:rsidRPr="002425BE">
              <w:t>Projekt bezpośrednio wykorzystuje produkty bądź rezultaty innego projektu ze szczególnym uwzględnieniem projektów współfinansowanych z EFS</w:t>
            </w:r>
          </w:p>
        </w:tc>
        <w:tc>
          <w:tcPr>
            <w:tcW w:w="2268" w:type="dxa"/>
            <w:shd w:val="clear" w:color="auto" w:fill="auto"/>
            <w:hideMark/>
          </w:tcPr>
          <w:p w14:paraId="4684BBE1" w14:textId="77777777" w:rsidR="000563ED" w:rsidRPr="002425BE" w:rsidRDefault="000563ED" w:rsidP="00CF0A11">
            <w:pPr>
              <w:jc w:val="center"/>
            </w:pPr>
            <w:r w:rsidRPr="002425BE">
              <w:t>3</w:t>
            </w:r>
          </w:p>
        </w:tc>
        <w:tc>
          <w:tcPr>
            <w:tcW w:w="2126" w:type="dxa"/>
            <w:vMerge/>
            <w:shd w:val="clear" w:color="auto" w:fill="auto"/>
            <w:vAlign w:val="center"/>
            <w:hideMark/>
          </w:tcPr>
          <w:p w14:paraId="6D287B2E" w14:textId="77777777" w:rsidR="000563ED" w:rsidRPr="002425BE" w:rsidRDefault="000563ED" w:rsidP="00CF0A11">
            <w:pPr>
              <w:jc w:val="center"/>
            </w:pPr>
          </w:p>
        </w:tc>
      </w:tr>
      <w:tr w:rsidR="000563ED" w:rsidRPr="002425BE" w14:paraId="405448E5" w14:textId="77777777" w:rsidTr="002425BE">
        <w:trPr>
          <w:trHeight w:val="520"/>
        </w:trPr>
        <w:tc>
          <w:tcPr>
            <w:tcW w:w="500" w:type="dxa"/>
            <w:vMerge/>
            <w:shd w:val="clear" w:color="auto" w:fill="auto"/>
            <w:vAlign w:val="center"/>
            <w:hideMark/>
          </w:tcPr>
          <w:p w14:paraId="402CFD19" w14:textId="77777777" w:rsidR="000563ED" w:rsidRPr="002425BE" w:rsidRDefault="000563ED" w:rsidP="002425BE"/>
        </w:tc>
        <w:tc>
          <w:tcPr>
            <w:tcW w:w="2330" w:type="dxa"/>
            <w:vMerge/>
            <w:shd w:val="clear" w:color="auto" w:fill="auto"/>
            <w:vAlign w:val="center"/>
            <w:hideMark/>
          </w:tcPr>
          <w:p w14:paraId="18F68FA3" w14:textId="77777777" w:rsidR="000563ED" w:rsidRPr="002425BE" w:rsidRDefault="000563ED" w:rsidP="002425BE"/>
        </w:tc>
        <w:tc>
          <w:tcPr>
            <w:tcW w:w="5954" w:type="dxa"/>
            <w:shd w:val="clear" w:color="auto" w:fill="auto"/>
            <w:hideMark/>
          </w:tcPr>
          <w:p w14:paraId="45F114BD" w14:textId="77777777" w:rsidR="000563ED" w:rsidRPr="002425BE" w:rsidRDefault="000563ED" w:rsidP="002425BE">
            <w:r w:rsidRPr="002425BE">
              <w:t xml:space="preserve">Projekt pełni łącznie z innymi projektami tę samą funkcję, dzięki czemu w pełni wykorzystywane są możliwości istniejącej infrastruktury </w:t>
            </w:r>
          </w:p>
        </w:tc>
        <w:tc>
          <w:tcPr>
            <w:tcW w:w="2268" w:type="dxa"/>
            <w:shd w:val="clear" w:color="auto" w:fill="auto"/>
            <w:hideMark/>
          </w:tcPr>
          <w:p w14:paraId="4CB57D29" w14:textId="77777777" w:rsidR="000563ED" w:rsidRPr="002425BE" w:rsidRDefault="000563ED" w:rsidP="00CF0A11">
            <w:pPr>
              <w:jc w:val="center"/>
            </w:pPr>
            <w:r w:rsidRPr="002425BE">
              <w:t>3</w:t>
            </w:r>
          </w:p>
        </w:tc>
        <w:tc>
          <w:tcPr>
            <w:tcW w:w="2126" w:type="dxa"/>
            <w:vMerge/>
            <w:shd w:val="clear" w:color="auto" w:fill="auto"/>
            <w:vAlign w:val="center"/>
            <w:hideMark/>
          </w:tcPr>
          <w:p w14:paraId="698F7A50" w14:textId="77777777" w:rsidR="000563ED" w:rsidRPr="002425BE" w:rsidRDefault="000563ED" w:rsidP="00CF0A11">
            <w:pPr>
              <w:jc w:val="center"/>
            </w:pPr>
          </w:p>
        </w:tc>
      </w:tr>
      <w:tr w:rsidR="000563ED" w:rsidRPr="002425BE" w14:paraId="632CA2A5" w14:textId="77777777" w:rsidTr="002425BE">
        <w:trPr>
          <w:trHeight w:val="260"/>
        </w:trPr>
        <w:tc>
          <w:tcPr>
            <w:tcW w:w="500" w:type="dxa"/>
            <w:vMerge/>
            <w:shd w:val="clear" w:color="auto" w:fill="auto"/>
            <w:vAlign w:val="center"/>
            <w:hideMark/>
          </w:tcPr>
          <w:p w14:paraId="7C7D605D" w14:textId="77777777" w:rsidR="000563ED" w:rsidRPr="002425BE" w:rsidRDefault="000563ED" w:rsidP="002425BE"/>
        </w:tc>
        <w:tc>
          <w:tcPr>
            <w:tcW w:w="2330" w:type="dxa"/>
            <w:vMerge/>
            <w:shd w:val="clear" w:color="auto" w:fill="auto"/>
            <w:vAlign w:val="center"/>
            <w:hideMark/>
          </w:tcPr>
          <w:p w14:paraId="70E6D48E" w14:textId="77777777" w:rsidR="000563ED" w:rsidRPr="002425BE" w:rsidRDefault="000563ED" w:rsidP="002425BE"/>
        </w:tc>
        <w:tc>
          <w:tcPr>
            <w:tcW w:w="5954" w:type="dxa"/>
            <w:shd w:val="clear" w:color="auto" w:fill="auto"/>
            <w:hideMark/>
          </w:tcPr>
          <w:p w14:paraId="627546B1" w14:textId="77777777" w:rsidR="000563ED" w:rsidRPr="002425BE" w:rsidRDefault="000563ED" w:rsidP="002425BE">
            <w:r w:rsidRPr="002425BE">
              <w:t>Projekt łącznie z innymi projektami jest wykorzystywany przez tych samych użytkowników</w:t>
            </w:r>
          </w:p>
        </w:tc>
        <w:tc>
          <w:tcPr>
            <w:tcW w:w="2268" w:type="dxa"/>
            <w:shd w:val="clear" w:color="auto" w:fill="auto"/>
            <w:hideMark/>
          </w:tcPr>
          <w:p w14:paraId="4825DEEC" w14:textId="77777777" w:rsidR="000563ED" w:rsidRPr="002425BE" w:rsidRDefault="000563ED" w:rsidP="00CF0A11">
            <w:pPr>
              <w:jc w:val="center"/>
            </w:pPr>
            <w:r w:rsidRPr="002425BE">
              <w:t>2</w:t>
            </w:r>
          </w:p>
        </w:tc>
        <w:tc>
          <w:tcPr>
            <w:tcW w:w="2126" w:type="dxa"/>
            <w:vMerge/>
            <w:shd w:val="clear" w:color="auto" w:fill="auto"/>
            <w:vAlign w:val="center"/>
            <w:hideMark/>
          </w:tcPr>
          <w:p w14:paraId="6FE5EFC7" w14:textId="77777777" w:rsidR="000563ED" w:rsidRPr="002425BE" w:rsidRDefault="000563ED" w:rsidP="00CF0A11">
            <w:pPr>
              <w:jc w:val="center"/>
            </w:pPr>
          </w:p>
        </w:tc>
      </w:tr>
      <w:tr w:rsidR="000563ED" w:rsidRPr="002425BE" w14:paraId="53F8DE80" w14:textId="77777777" w:rsidTr="002425BE">
        <w:trPr>
          <w:trHeight w:val="285"/>
        </w:trPr>
        <w:tc>
          <w:tcPr>
            <w:tcW w:w="500" w:type="dxa"/>
            <w:vMerge/>
            <w:shd w:val="clear" w:color="auto" w:fill="auto"/>
            <w:vAlign w:val="center"/>
            <w:hideMark/>
          </w:tcPr>
          <w:p w14:paraId="42688FCC" w14:textId="77777777" w:rsidR="000563ED" w:rsidRPr="002425BE" w:rsidRDefault="000563ED" w:rsidP="002425BE"/>
        </w:tc>
        <w:tc>
          <w:tcPr>
            <w:tcW w:w="2330" w:type="dxa"/>
            <w:vMerge/>
            <w:shd w:val="clear" w:color="auto" w:fill="auto"/>
            <w:vAlign w:val="center"/>
            <w:hideMark/>
          </w:tcPr>
          <w:p w14:paraId="4061689D" w14:textId="77777777" w:rsidR="000563ED" w:rsidRPr="002425BE" w:rsidRDefault="000563ED" w:rsidP="002425BE"/>
        </w:tc>
        <w:tc>
          <w:tcPr>
            <w:tcW w:w="5954" w:type="dxa"/>
            <w:shd w:val="clear" w:color="auto" w:fill="auto"/>
            <w:hideMark/>
          </w:tcPr>
          <w:p w14:paraId="73F73143" w14:textId="77777777" w:rsidR="000563ED" w:rsidRPr="002425BE" w:rsidRDefault="000563ED" w:rsidP="002425BE">
            <w:r w:rsidRPr="002425BE">
              <w:t>Projekt wykorzystuje wiedzę / kompetencje powstałe w innym projekcie</w:t>
            </w:r>
          </w:p>
        </w:tc>
        <w:tc>
          <w:tcPr>
            <w:tcW w:w="2268" w:type="dxa"/>
            <w:shd w:val="clear" w:color="auto" w:fill="auto"/>
            <w:hideMark/>
          </w:tcPr>
          <w:p w14:paraId="6D29DC8F" w14:textId="77777777" w:rsidR="000563ED" w:rsidRPr="002425BE" w:rsidRDefault="000563ED" w:rsidP="00CF0A11">
            <w:pPr>
              <w:jc w:val="center"/>
            </w:pPr>
            <w:r w:rsidRPr="002425BE">
              <w:t>1</w:t>
            </w:r>
          </w:p>
        </w:tc>
        <w:tc>
          <w:tcPr>
            <w:tcW w:w="2126" w:type="dxa"/>
            <w:vMerge/>
            <w:shd w:val="clear" w:color="auto" w:fill="auto"/>
            <w:vAlign w:val="center"/>
            <w:hideMark/>
          </w:tcPr>
          <w:p w14:paraId="79FF58A6" w14:textId="77777777" w:rsidR="000563ED" w:rsidRPr="002425BE" w:rsidRDefault="000563ED" w:rsidP="00CF0A11">
            <w:pPr>
              <w:jc w:val="center"/>
            </w:pPr>
          </w:p>
        </w:tc>
      </w:tr>
      <w:tr w:rsidR="000563ED" w:rsidRPr="002425BE" w14:paraId="61761C34" w14:textId="77777777" w:rsidTr="002425BE">
        <w:trPr>
          <w:trHeight w:val="520"/>
        </w:trPr>
        <w:tc>
          <w:tcPr>
            <w:tcW w:w="500" w:type="dxa"/>
            <w:vMerge/>
            <w:shd w:val="clear" w:color="auto" w:fill="auto"/>
            <w:vAlign w:val="center"/>
            <w:hideMark/>
          </w:tcPr>
          <w:p w14:paraId="0D7CBAA1" w14:textId="77777777" w:rsidR="000563ED" w:rsidRPr="002425BE" w:rsidRDefault="000563ED" w:rsidP="002425BE"/>
        </w:tc>
        <w:tc>
          <w:tcPr>
            <w:tcW w:w="2330" w:type="dxa"/>
            <w:vMerge/>
            <w:shd w:val="clear" w:color="auto" w:fill="auto"/>
            <w:vAlign w:val="center"/>
            <w:hideMark/>
          </w:tcPr>
          <w:p w14:paraId="05107C12" w14:textId="77777777" w:rsidR="000563ED" w:rsidRPr="002425BE" w:rsidRDefault="000563ED" w:rsidP="002425BE"/>
        </w:tc>
        <w:tc>
          <w:tcPr>
            <w:tcW w:w="5954" w:type="dxa"/>
            <w:shd w:val="clear" w:color="auto" w:fill="auto"/>
            <w:hideMark/>
          </w:tcPr>
          <w:p w14:paraId="64748040" w14:textId="77777777" w:rsidR="000563ED" w:rsidRPr="002425BE" w:rsidRDefault="000563ED" w:rsidP="002425BE">
            <w:r w:rsidRPr="002425BE">
              <w:t>Projekt znajduje się w bezpośrednim sąsiedztwie innych projektów, niekoniecznie pełniących tę samą funkcję lub użytkowanych przez tych samych użytkowników</w:t>
            </w:r>
          </w:p>
        </w:tc>
        <w:tc>
          <w:tcPr>
            <w:tcW w:w="2268" w:type="dxa"/>
            <w:shd w:val="clear" w:color="auto" w:fill="auto"/>
            <w:hideMark/>
          </w:tcPr>
          <w:p w14:paraId="6468FC8D" w14:textId="77777777" w:rsidR="000563ED" w:rsidRPr="002425BE" w:rsidRDefault="000563ED" w:rsidP="00CF0A11">
            <w:pPr>
              <w:jc w:val="center"/>
            </w:pPr>
            <w:r w:rsidRPr="002425BE">
              <w:t>0</w:t>
            </w:r>
          </w:p>
        </w:tc>
        <w:tc>
          <w:tcPr>
            <w:tcW w:w="2126" w:type="dxa"/>
            <w:vMerge/>
            <w:shd w:val="clear" w:color="auto" w:fill="auto"/>
            <w:vAlign w:val="center"/>
            <w:hideMark/>
          </w:tcPr>
          <w:p w14:paraId="2AAD9D3E" w14:textId="77777777" w:rsidR="000563ED" w:rsidRPr="002425BE" w:rsidRDefault="000563ED" w:rsidP="00CF0A11">
            <w:pPr>
              <w:jc w:val="center"/>
            </w:pPr>
          </w:p>
        </w:tc>
      </w:tr>
      <w:tr w:rsidR="000563ED" w:rsidRPr="00CF0A11" w14:paraId="0FD06688" w14:textId="77777777" w:rsidTr="00CF0A11">
        <w:trPr>
          <w:trHeight w:val="285"/>
        </w:trPr>
        <w:tc>
          <w:tcPr>
            <w:tcW w:w="500" w:type="dxa"/>
            <w:shd w:val="clear" w:color="auto" w:fill="FFFF00"/>
            <w:hideMark/>
          </w:tcPr>
          <w:p w14:paraId="0B24D813" w14:textId="77777777" w:rsidR="000563ED" w:rsidRPr="00CF0A11" w:rsidRDefault="000563ED" w:rsidP="002425BE">
            <w:pPr>
              <w:rPr>
                <w:b/>
              </w:rPr>
            </w:pPr>
            <w:r w:rsidRPr="00CF0A11">
              <w:rPr>
                <w:b/>
              </w:rPr>
              <w:t>Lp.</w:t>
            </w:r>
          </w:p>
        </w:tc>
        <w:tc>
          <w:tcPr>
            <w:tcW w:w="2330" w:type="dxa"/>
            <w:shd w:val="clear" w:color="auto" w:fill="FFFF00"/>
            <w:hideMark/>
          </w:tcPr>
          <w:p w14:paraId="1F821AEF" w14:textId="77777777" w:rsidR="000563ED" w:rsidRPr="00CF0A11" w:rsidRDefault="000563ED" w:rsidP="002425BE">
            <w:pPr>
              <w:rPr>
                <w:b/>
              </w:rPr>
            </w:pPr>
            <w:r w:rsidRPr="00CF0A11">
              <w:rPr>
                <w:b/>
              </w:rPr>
              <w:t>Nazwa kryterium</w:t>
            </w:r>
          </w:p>
        </w:tc>
        <w:tc>
          <w:tcPr>
            <w:tcW w:w="5954" w:type="dxa"/>
            <w:shd w:val="clear" w:color="auto" w:fill="FFFF00"/>
            <w:hideMark/>
          </w:tcPr>
          <w:p w14:paraId="5D5007FB" w14:textId="77777777" w:rsidR="000563ED" w:rsidRPr="00CF0A11" w:rsidRDefault="000563ED" w:rsidP="002425BE">
            <w:pPr>
              <w:rPr>
                <w:b/>
              </w:rPr>
            </w:pPr>
            <w:r w:rsidRPr="00CF0A11">
              <w:rPr>
                <w:b/>
              </w:rPr>
              <w:t>Definicja kryterium</w:t>
            </w:r>
          </w:p>
        </w:tc>
        <w:tc>
          <w:tcPr>
            <w:tcW w:w="4394" w:type="dxa"/>
            <w:gridSpan w:val="2"/>
            <w:shd w:val="clear" w:color="auto" w:fill="FFFF00"/>
            <w:hideMark/>
          </w:tcPr>
          <w:p w14:paraId="624F1B1F" w14:textId="77777777" w:rsidR="000563ED" w:rsidRPr="00CF0A11" w:rsidRDefault="000563ED" w:rsidP="002425BE">
            <w:pPr>
              <w:rPr>
                <w:b/>
              </w:rPr>
            </w:pPr>
            <w:r w:rsidRPr="00CF0A11">
              <w:rPr>
                <w:b/>
              </w:rPr>
              <w:t>Opis znaczenia kryterium</w:t>
            </w:r>
          </w:p>
        </w:tc>
      </w:tr>
      <w:tr w:rsidR="000563ED" w:rsidRPr="002425BE" w14:paraId="50962D6F" w14:textId="77777777" w:rsidTr="00E021D4">
        <w:trPr>
          <w:trHeight w:val="158"/>
        </w:trPr>
        <w:tc>
          <w:tcPr>
            <w:tcW w:w="500" w:type="dxa"/>
            <w:vMerge w:val="restart"/>
            <w:shd w:val="clear" w:color="auto" w:fill="auto"/>
            <w:hideMark/>
          </w:tcPr>
          <w:p w14:paraId="48FA22F5" w14:textId="77777777" w:rsidR="000563ED" w:rsidRPr="002425BE" w:rsidRDefault="00455623" w:rsidP="002425BE">
            <w:r>
              <w:t>4</w:t>
            </w:r>
          </w:p>
        </w:tc>
        <w:tc>
          <w:tcPr>
            <w:tcW w:w="2330" w:type="dxa"/>
            <w:vMerge w:val="restart"/>
            <w:shd w:val="clear" w:color="auto" w:fill="auto"/>
            <w:hideMark/>
          </w:tcPr>
          <w:p w14:paraId="3F1BE9A5" w14:textId="77777777" w:rsidR="000563ED" w:rsidRPr="002425BE" w:rsidRDefault="000563ED" w:rsidP="002425BE">
            <w:r w:rsidRPr="002425BE">
              <w:t>Oddziaływanie na ochronę środowiska i inne polityki horyzontalne</w:t>
            </w:r>
          </w:p>
        </w:tc>
        <w:tc>
          <w:tcPr>
            <w:tcW w:w="5954" w:type="dxa"/>
            <w:shd w:val="clear" w:color="auto" w:fill="auto"/>
            <w:hideMark/>
          </w:tcPr>
          <w:p w14:paraId="2CDF3436" w14:textId="77777777" w:rsidR="000563ED" w:rsidRDefault="000563ED" w:rsidP="002425BE">
            <w:r w:rsidRPr="002425BE">
              <w:t>Kryterium punktowe.</w:t>
            </w:r>
          </w:p>
          <w:p w14:paraId="09E2CA38" w14:textId="77777777" w:rsidR="000563ED" w:rsidRDefault="000563ED" w:rsidP="002425BE">
            <w:pPr>
              <w:rPr>
                <w:rFonts w:eastAsia="MingLiU"/>
              </w:rPr>
            </w:pPr>
            <w:r w:rsidRPr="002425BE">
              <w:t>Kryterium</w:t>
            </w:r>
            <w:r>
              <w:t xml:space="preserve"> </w:t>
            </w:r>
            <w:r w:rsidRPr="002425BE">
              <w:t>zostanie</w:t>
            </w:r>
            <w:r>
              <w:t xml:space="preserve"> </w:t>
            </w:r>
            <w:r w:rsidRPr="002425BE">
              <w:t>zweryfikowane</w:t>
            </w:r>
            <w:r>
              <w:t xml:space="preserve"> </w:t>
            </w:r>
            <w:r w:rsidRPr="002425BE">
              <w:t>na podstawie</w:t>
            </w:r>
            <w:r>
              <w:t xml:space="preserve"> </w:t>
            </w:r>
            <w:r w:rsidRPr="002425BE">
              <w:t>zapisów</w:t>
            </w:r>
            <w:r>
              <w:t xml:space="preserve"> </w:t>
            </w:r>
            <w:r w:rsidRPr="002425BE">
              <w:t>we</w:t>
            </w:r>
            <w:r>
              <w:t xml:space="preserve"> </w:t>
            </w:r>
            <w:r w:rsidRPr="002425BE">
              <w:t>wniosku o dofinansowanie</w:t>
            </w:r>
            <w:r>
              <w:t xml:space="preserve"> </w:t>
            </w:r>
            <w:r w:rsidRPr="002425BE">
              <w:t>projektu.</w:t>
            </w:r>
          </w:p>
          <w:p w14:paraId="5C748E93" w14:textId="77777777" w:rsidR="000563ED" w:rsidRPr="002425BE" w:rsidRDefault="000563ED" w:rsidP="002425BE">
            <w:r w:rsidRPr="002425BE">
              <w:t xml:space="preserve">Kryterium punktuje konkretne działania podjęte na rzecz realizacji polityk horyzontalnych: zrównoważonego rozwoju oraz promowanie równości mężczyzn i kobiet oraz niedyskryminacji, w tym w szczególności wykorzystanie nowoczesnych, energooszczędnych rozwiązań technicznych i technologicznych, zastosowanie technologii przyjaznych środowisku przyrodniczemu lub korzystne oddziaływanie projektu na środowisko przyrodnicze, a także rozwój </w:t>
            </w:r>
            <w:r w:rsidRPr="002425BE">
              <w:lastRenderedPageBreak/>
              <w:t>odnawialnych źródeł energii.</w:t>
            </w:r>
          </w:p>
        </w:tc>
        <w:tc>
          <w:tcPr>
            <w:tcW w:w="4394" w:type="dxa"/>
            <w:gridSpan w:val="2"/>
            <w:shd w:val="clear" w:color="auto" w:fill="auto"/>
            <w:hideMark/>
          </w:tcPr>
          <w:p w14:paraId="7E8E7B22" w14:textId="77777777" w:rsidR="000563ED" w:rsidRDefault="000563ED" w:rsidP="002425BE">
            <w:pPr>
              <w:rPr>
                <w:rFonts w:eastAsia="MingLiU"/>
              </w:rPr>
            </w:pPr>
            <w:r w:rsidRPr="002425BE">
              <w:lastRenderedPageBreak/>
              <w:t>Kryterium fakultatywne – spełnienie kryterium nie jest konieczne do przyznania dofinansowania (tj. przyznanie 0 punktów nie dyskwalifikuje z możliwości uzyskania dofinansowania).</w:t>
            </w:r>
          </w:p>
          <w:p w14:paraId="3B16D079" w14:textId="77777777" w:rsidR="000563ED" w:rsidRDefault="000563ED" w:rsidP="002425BE">
            <w:pPr>
              <w:rPr>
                <w:rFonts w:eastAsia="MingLiU"/>
              </w:rPr>
            </w:pPr>
            <w:r w:rsidRPr="002425BE">
              <w:t>Ocena kryterium będzie polegała na:</w:t>
            </w:r>
          </w:p>
          <w:p w14:paraId="75487504" w14:textId="77777777" w:rsidR="000563ED" w:rsidRDefault="000563ED" w:rsidP="002425BE">
            <w:r w:rsidRPr="002425BE">
              <w:t xml:space="preserve">a) przyznaniu zdefiniowanej z góry liczby punktów oraz ich wagi za każde z zastosowanych w projekcie rozwiązań (przy czym maksymalnie można przyznać 5 pkt o wadze 2 tj. 10 pkt), </w:t>
            </w:r>
          </w:p>
          <w:p w14:paraId="77BE0A18" w14:textId="77777777" w:rsidR="000563ED" w:rsidRPr="002425BE" w:rsidRDefault="000563ED" w:rsidP="002425BE">
            <w:r w:rsidRPr="002425BE">
              <w:lastRenderedPageBreak/>
              <w:t>b) przyznaniu 0 punktów – w przypadku niespełnienia kryterium.</w:t>
            </w:r>
          </w:p>
        </w:tc>
      </w:tr>
      <w:tr w:rsidR="000563ED" w:rsidRPr="002425BE" w14:paraId="04C9B067" w14:textId="77777777" w:rsidTr="00CF0A11">
        <w:trPr>
          <w:trHeight w:val="260"/>
        </w:trPr>
        <w:tc>
          <w:tcPr>
            <w:tcW w:w="500" w:type="dxa"/>
            <w:vMerge/>
            <w:shd w:val="clear" w:color="auto" w:fill="auto"/>
            <w:vAlign w:val="center"/>
            <w:hideMark/>
          </w:tcPr>
          <w:p w14:paraId="2C59D8C3" w14:textId="77777777" w:rsidR="000563ED" w:rsidRPr="002425BE" w:rsidRDefault="000563ED" w:rsidP="002425BE"/>
        </w:tc>
        <w:tc>
          <w:tcPr>
            <w:tcW w:w="2330" w:type="dxa"/>
            <w:vMerge/>
            <w:shd w:val="clear" w:color="auto" w:fill="auto"/>
            <w:vAlign w:val="center"/>
            <w:hideMark/>
          </w:tcPr>
          <w:p w14:paraId="0DDD77BA" w14:textId="77777777" w:rsidR="000563ED" w:rsidRPr="002425BE" w:rsidRDefault="000563ED" w:rsidP="002425BE"/>
        </w:tc>
        <w:tc>
          <w:tcPr>
            <w:tcW w:w="5954" w:type="dxa"/>
            <w:shd w:val="clear" w:color="auto" w:fill="FFFF00"/>
            <w:hideMark/>
          </w:tcPr>
          <w:p w14:paraId="0446C79B" w14:textId="77777777" w:rsidR="000563ED" w:rsidRPr="00CF0A11" w:rsidRDefault="000563ED" w:rsidP="002425BE">
            <w:pPr>
              <w:rPr>
                <w:b/>
              </w:rPr>
            </w:pPr>
            <w:r w:rsidRPr="00CF0A11">
              <w:rPr>
                <w:b/>
              </w:rPr>
              <w:t>Metody pomiaru</w:t>
            </w:r>
          </w:p>
        </w:tc>
        <w:tc>
          <w:tcPr>
            <w:tcW w:w="2268" w:type="dxa"/>
            <w:shd w:val="clear" w:color="auto" w:fill="FFFF00"/>
            <w:hideMark/>
          </w:tcPr>
          <w:p w14:paraId="2A643F28" w14:textId="77777777" w:rsidR="000563ED" w:rsidRPr="00CF0A11" w:rsidRDefault="000563ED" w:rsidP="002425BE">
            <w:pPr>
              <w:rPr>
                <w:b/>
              </w:rPr>
            </w:pPr>
            <w:r w:rsidRPr="00CF0A11">
              <w:rPr>
                <w:b/>
              </w:rPr>
              <w:t>Możliwe punkty</w:t>
            </w:r>
          </w:p>
        </w:tc>
        <w:tc>
          <w:tcPr>
            <w:tcW w:w="2126" w:type="dxa"/>
            <w:shd w:val="clear" w:color="auto" w:fill="FFFF00"/>
            <w:hideMark/>
          </w:tcPr>
          <w:p w14:paraId="62D79DB2" w14:textId="77777777" w:rsidR="000563ED" w:rsidRPr="00CF0A11" w:rsidRDefault="000563ED" w:rsidP="002425BE">
            <w:pPr>
              <w:rPr>
                <w:b/>
              </w:rPr>
            </w:pPr>
            <w:r w:rsidRPr="00CF0A11">
              <w:rPr>
                <w:b/>
              </w:rPr>
              <w:t>Waga</w:t>
            </w:r>
          </w:p>
        </w:tc>
      </w:tr>
      <w:tr w:rsidR="000563ED" w:rsidRPr="002425BE" w14:paraId="52B55FA6" w14:textId="77777777" w:rsidTr="00CF0A11">
        <w:trPr>
          <w:trHeight w:val="260"/>
        </w:trPr>
        <w:tc>
          <w:tcPr>
            <w:tcW w:w="500" w:type="dxa"/>
            <w:vMerge/>
            <w:shd w:val="clear" w:color="auto" w:fill="auto"/>
            <w:vAlign w:val="center"/>
            <w:hideMark/>
          </w:tcPr>
          <w:p w14:paraId="488100C3" w14:textId="77777777" w:rsidR="000563ED" w:rsidRPr="002425BE" w:rsidRDefault="000563ED" w:rsidP="002425BE"/>
        </w:tc>
        <w:tc>
          <w:tcPr>
            <w:tcW w:w="2330" w:type="dxa"/>
            <w:vMerge/>
            <w:shd w:val="clear" w:color="auto" w:fill="auto"/>
            <w:vAlign w:val="center"/>
            <w:hideMark/>
          </w:tcPr>
          <w:p w14:paraId="18070C2A" w14:textId="77777777" w:rsidR="000563ED" w:rsidRPr="002425BE" w:rsidRDefault="000563ED" w:rsidP="002425BE"/>
        </w:tc>
        <w:tc>
          <w:tcPr>
            <w:tcW w:w="5954" w:type="dxa"/>
            <w:shd w:val="clear" w:color="auto" w:fill="FFFD78"/>
            <w:hideMark/>
          </w:tcPr>
          <w:p w14:paraId="616A5A22" w14:textId="77777777" w:rsidR="000563ED" w:rsidRPr="00CF0A11" w:rsidRDefault="000563ED" w:rsidP="002425BE">
            <w:pPr>
              <w:rPr>
                <w:i/>
              </w:rPr>
            </w:pPr>
            <w:r w:rsidRPr="00CF0A11">
              <w:rPr>
                <w:i/>
              </w:rPr>
              <w:t>Wpływ na zrównoważony rozwój:</w:t>
            </w:r>
          </w:p>
        </w:tc>
        <w:tc>
          <w:tcPr>
            <w:tcW w:w="2268" w:type="dxa"/>
            <w:shd w:val="clear" w:color="auto" w:fill="FFFD78"/>
            <w:hideMark/>
          </w:tcPr>
          <w:p w14:paraId="4810B101" w14:textId="77777777" w:rsidR="000563ED" w:rsidRPr="00CF0A11" w:rsidRDefault="000563ED" w:rsidP="00CF0A11">
            <w:pPr>
              <w:jc w:val="center"/>
              <w:rPr>
                <w:i/>
              </w:rPr>
            </w:pPr>
          </w:p>
        </w:tc>
        <w:tc>
          <w:tcPr>
            <w:tcW w:w="2126" w:type="dxa"/>
            <w:vMerge w:val="restart"/>
            <w:shd w:val="clear" w:color="auto" w:fill="auto"/>
            <w:hideMark/>
          </w:tcPr>
          <w:p w14:paraId="4363475C" w14:textId="77777777" w:rsidR="000563ED" w:rsidRPr="002425BE" w:rsidRDefault="000563ED" w:rsidP="00CF0A11">
            <w:pPr>
              <w:jc w:val="center"/>
            </w:pPr>
            <w:r w:rsidRPr="002425BE">
              <w:t>2</w:t>
            </w:r>
          </w:p>
        </w:tc>
      </w:tr>
      <w:tr w:rsidR="000563ED" w:rsidRPr="002425BE" w14:paraId="1521DEAC" w14:textId="77777777" w:rsidTr="002425BE">
        <w:trPr>
          <w:trHeight w:val="520"/>
        </w:trPr>
        <w:tc>
          <w:tcPr>
            <w:tcW w:w="500" w:type="dxa"/>
            <w:vMerge/>
            <w:shd w:val="clear" w:color="auto" w:fill="auto"/>
            <w:vAlign w:val="center"/>
            <w:hideMark/>
          </w:tcPr>
          <w:p w14:paraId="13234B3C" w14:textId="77777777" w:rsidR="000563ED" w:rsidRPr="002425BE" w:rsidRDefault="000563ED" w:rsidP="002425BE"/>
        </w:tc>
        <w:tc>
          <w:tcPr>
            <w:tcW w:w="2330" w:type="dxa"/>
            <w:vMerge/>
            <w:shd w:val="clear" w:color="auto" w:fill="auto"/>
            <w:vAlign w:val="center"/>
            <w:hideMark/>
          </w:tcPr>
          <w:p w14:paraId="4C09EDCD" w14:textId="77777777" w:rsidR="000563ED" w:rsidRPr="002425BE" w:rsidRDefault="000563ED" w:rsidP="002425BE"/>
        </w:tc>
        <w:tc>
          <w:tcPr>
            <w:tcW w:w="5954" w:type="dxa"/>
            <w:shd w:val="clear" w:color="auto" w:fill="auto"/>
            <w:hideMark/>
          </w:tcPr>
          <w:p w14:paraId="33F4A35F" w14:textId="77777777" w:rsidR="000563ED" w:rsidRPr="002425BE" w:rsidRDefault="000563ED" w:rsidP="002425BE">
            <w:r w:rsidRPr="002425BE">
              <w:t>Powiązanie z projektami / rozwiązaniami mającymi na celu wprowadzenie i wykorzystanie odnawialnych źródeł energii</w:t>
            </w:r>
          </w:p>
        </w:tc>
        <w:tc>
          <w:tcPr>
            <w:tcW w:w="2268" w:type="dxa"/>
            <w:shd w:val="clear" w:color="auto" w:fill="auto"/>
            <w:hideMark/>
          </w:tcPr>
          <w:p w14:paraId="4B2C3B71" w14:textId="77777777" w:rsidR="000563ED" w:rsidRPr="002425BE" w:rsidRDefault="000563ED" w:rsidP="00CF0A11">
            <w:pPr>
              <w:jc w:val="center"/>
            </w:pPr>
            <w:r w:rsidRPr="002425BE">
              <w:t>3</w:t>
            </w:r>
          </w:p>
        </w:tc>
        <w:tc>
          <w:tcPr>
            <w:tcW w:w="2126" w:type="dxa"/>
            <w:vMerge/>
            <w:shd w:val="clear" w:color="auto" w:fill="auto"/>
            <w:vAlign w:val="center"/>
            <w:hideMark/>
          </w:tcPr>
          <w:p w14:paraId="7AF14646" w14:textId="77777777" w:rsidR="000563ED" w:rsidRPr="002425BE" w:rsidRDefault="000563ED" w:rsidP="00CF0A11">
            <w:pPr>
              <w:jc w:val="center"/>
            </w:pPr>
          </w:p>
        </w:tc>
      </w:tr>
      <w:tr w:rsidR="000563ED" w:rsidRPr="002425BE" w14:paraId="32875629" w14:textId="77777777" w:rsidTr="002425BE">
        <w:trPr>
          <w:trHeight w:val="520"/>
        </w:trPr>
        <w:tc>
          <w:tcPr>
            <w:tcW w:w="500" w:type="dxa"/>
            <w:vMerge/>
            <w:shd w:val="clear" w:color="auto" w:fill="auto"/>
            <w:vAlign w:val="center"/>
            <w:hideMark/>
          </w:tcPr>
          <w:p w14:paraId="4F682E0C" w14:textId="77777777" w:rsidR="000563ED" w:rsidRPr="002425BE" w:rsidRDefault="000563ED" w:rsidP="002425BE"/>
        </w:tc>
        <w:tc>
          <w:tcPr>
            <w:tcW w:w="2330" w:type="dxa"/>
            <w:vMerge/>
            <w:shd w:val="clear" w:color="auto" w:fill="auto"/>
            <w:vAlign w:val="center"/>
            <w:hideMark/>
          </w:tcPr>
          <w:p w14:paraId="6ABB59B9" w14:textId="77777777" w:rsidR="000563ED" w:rsidRPr="002425BE" w:rsidRDefault="000563ED" w:rsidP="002425BE"/>
        </w:tc>
        <w:tc>
          <w:tcPr>
            <w:tcW w:w="5954" w:type="dxa"/>
            <w:shd w:val="clear" w:color="auto" w:fill="auto"/>
            <w:hideMark/>
          </w:tcPr>
          <w:p w14:paraId="306E0678" w14:textId="77777777" w:rsidR="000563ED" w:rsidRPr="002425BE" w:rsidRDefault="000563ED" w:rsidP="002425BE">
            <w:r w:rsidRPr="002425BE">
              <w:t>Projekt zawiera nowoczesne, energooszczędne rozwiązania techniczne i technologiczne zmniejszające koszty eksploatacyjne i wpływ na środowisko</w:t>
            </w:r>
          </w:p>
        </w:tc>
        <w:tc>
          <w:tcPr>
            <w:tcW w:w="2268" w:type="dxa"/>
            <w:shd w:val="clear" w:color="auto" w:fill="auto"/>
            <w:hideMark/>
          </w:tcPr>
          <w:p w14:paraId="07FAF187" w14:textId="77777777" w:rsidR="000563ED" w:rsidRPr="002425BE" w:rsidRDefault="000563ED" w:rsidP="00CF0A11">
            <w:pPr>
              <w:jc w:val="center"/>
            </w:pPr>
            <w:r w:rsidRPr="002425BE">
              <w:t>2</w:t>
            </w:r>
          </w:p>
        </w:tc>
        <w:tc>
          <w:tcPr>
            <w:tcW w:w="2126" w:type="dxa"/>
            <w:vMerge/>
            <w:shd w:val="clear" w:color="auto" w:fill="auto"/>
            <w:vAlign w:val="center"/>
            <w:hideMark/>
          </w:tcPr>
          <w:p w14:paraId="411089E8" w14:textId="77777777" w:rsidR="000563ED" w:rsidRPr="002425BE" w:rsidRDefault="000563ED" w:rsidP="00CF0A11">
            <w:pPr>
              <w:jc w:val="center"/>
            </w:pPr>
          </w:p>
        </w:tc>
      </w:tr>
      <w:tr w:rsidR="000563ED" w:rsidRPr="002425BE" w14:paraId="0FF07572" w14:textId="77777777" w:rsidTr="00CF0A11">
        <w:trPr>
          <w:trHeight w:val="260"/>
        </w:trPr>
        <w:tc>
          <w:tcPr>
            <w:tcW w:w="500" w:type="dxa"/>
            <w:vMerge/>
            <w:shd w:val="clear" w:color="auto" w:fill="auto"/>
            <w:vAlign w:val="center"/>
            <w:hideMark/>
          </w:tcPr>
          <w:p w14:paraId="0D01244F" w14:textId="77777777" w:rsidR="000563ED" w:rsidRPr="002425BE" w:rsidRDefault="000563ED" w:rsidP="002425BE"/>
        </w:tc>
        <w:tc>
          <w:tcPr>
            <w:tcW w:w="2330" w:type="dxa"/>
            <w:vMerge/>
            <w:shd w:val="clear" w:color="auto" w:fill="auto"/>
            <w:vAlign w:val="center"/>
            <w:hideMark/>
          </w:tcPr>
          <w:p w14:paraId="7FDAB420" w14:textId="77777777" w:rsidR="000563ED" w:rsidRPr="002425BE" w:rsidRDefault="000563ED" w:rsidP="002425BE"/>
        </w:tc>
        <w:tc>
          <w:tcPr>
            <w:tcW w:w="5954" w:type="dxa"/>
            <w:shd w:val="clear" w:color="auto" w:fill="FFFD78"/>
            <w:hideMark/>
          </w:tcPr>
          <w:p w14:paraId="043D3022" w14:textId="77777777" w:rsidR="000563ED" w:rsidRPr="00CF0A11" w:rsidRDefault="00E021D4" w:rsidP="002425BE">
            <w:pPr>
              <w:rPr>
                <w:i/>
              </w:rPr>
            </w:pPr>
            <w:r w:rsidRPr="00E021D4">
              <w:rPr>
                <w:i/>
              </w:rPr>
              <w:t>Wpływ na promowanie równości szans i niedyskryminacji w tym dostępności dla osób z niepełnosprawnościami</w:t>
            </w:r>
          </w:p>
        </w:tc>
        <w:tc>
          <w:tcPr>
            <w:tcW w:w="2268" w:type="dxa"/>
            <w:shd w:val="clear" w:color="auto" w:fill="FFFD78"/>
            <w:hideMark/>
          </w:tcPr>
          <w:p w14:paraId="3A6C293F" w14:textId="77777777" w:rsidR="000563ED" w:rsidRPr="00CF0A11" w:rsidRDefault="000563ED" w:rsidP="00CF0A11">
            <w:pPr>
              <w:jc w:val="center"/>
              <w:rPr>
                <w:i/>
              </w:rPr>
            </w:pPr>
          </w:p>
        </w:tc>
        <w:tc>
          <w:tcPr>
            <w:tcW w:w="2126" w:type="dxa"/>
            <w:vMerge/>
            <w:shd w:val="clear" w:color="auto" w:fill="auto"/>
            <w:vAlign w:val="center"/>
            <w:hideMark/>
          </w:tcPr>
          <w:p w14:paraId="627725C2" w14:textId="77777777" w:rsidR="000563ED" w:rsidRPr="002425BE" w:rsidRDefault="000563ED" w:rsidP="00CF0A11">
            <w:pPr>
              <w:jc w:val="center"/>
            </w:pPr>
          </w:p>
        </w:tc>
      </w:tr>
      <w:tr w:rsidR="000563ED" w:rsidRPr="002425BE" w14:paraId="5D4CA6E4" w14:textId="77777777" w:rsidTr="002425BE">
        <w:trPr>
          <w:trHeight w:val="780"/>
        </w:trPr>
        <w:tc>
          <w:tcPr>
            <w:tcW w:w="500" w:type="dxa"/>
            <w:vMerge/>
            <w:shd w:val="clear" w:color="auto" w:fill="auto"/>
            <w:vAlign w:val="center"/>
            <w:hideMark/>
          </w:tcPr>
          <w:p w14:paraId="16D65475" w14:textId="77777777" w:rsidR="000563ED" w:rsidRPr="002425BE" w:rsidRDefault="000563ED" w:rsidP="002425BE"/>
        </w:tc>
        <w:tc>
          <w:tcPr>
            <w:tcW w:w="2330" w:type="dxa"/>
            <w:vMerge/>
            <w:shd w:val="clear" w:color="auto" w:fill="auto"/>
            <w:vAlign w:val="center"/>
            <w:hideMark/>
          </w:tcPr>
          <w:p w14:paraId="3772CF44" w14:textId="77777777" w:rsidR="000563ED" w:rsidRPr="002425BE" w:rsidRDefault="000563ED" w:rsidP="002425BE"/>
        </w:tc>
        <w:tc>
          <w:tcPr>
            <w:tcW w:w="5954" w:type="dxa"/>
            <w:shd w:val="clear" w:color="auto" w:fill="auto"/>
            <w:hideMark/>
          </w:tcPr>
          <w:p w14:paraId="4A863779" w14:textId="77777777" w:rsidR="000563ED" w:rsidRPr="002425BE" w:rsidRDefault="000563ED" w:rsidP="002425BE">
            <w:r w:rsidRPr="002425BE">
              <w:t>Zatrudnienie osób tej płci, która jest w danym obszarze w trudniejszej sytuacji lub osób z marginalizowanych grup społecznych lub outsourcing usług uzupełniających obsługę infrastruktury przedsiębiorstwom zatrudniającym osoby z marginalizowanych grup społecznych (np. niepełnosprawnych)</w:t>
            </w:r>
          </w:p>
        </w:tc>
        <w:tc>
          <w:tcPr>
            <w:tcW w:w="2268" w:type="dxa"/>
            <w:shd w:val="clear" w:color="auto" w:fill="auto"/>
            <w:hideMark/>
          </w:tcPr>
          <w:p w14:paraId="1A0AF9A5" w14:textId="77777777" w:rsidR="000563ED" w:rsidRPr="002425BE" w:rsidRDefault="000563ED" w:rsidP="00CF0A11">
            <w:pPr>
              <w:jc w:val="center"/>
            </w:pPr>
            <w:r w:rsidRPr="002425BE">
              <w:t>1</w:t>
            </w:r>
          </w:p>
        </w:tc>
        <w:tc>
          <w:tcPr>
            <w:tcW w:w="2126" w:type="dxa"/>
            <w:vMerge/>
            <w:shd w:val="clear" w:color="auto" w:fill="auto"/>
            <w:vAlign w:val="center"/>
            <w:hideMark/>
          </w:tcPr>
          <w:p w14:paraId="3217FCDE" w14:textId="77777777" w:rsidR="000563ED" w:rsidRPr="002425BE" w:rsidRDefault="000563ED" w:rsidP="00CF0A11">
            <w:pPr>
              <w:jc w:val="center"/>
            </w:pPr>
          </w:p>
        </w:tc>
      </w:tr>
      <w:tr w:rsidR="000563ED" w:rsidRPr="002425BE" w14:paraId="2DE2370A" w14:textId="77777777" w:rsidTr="00796B9D">
        <w:trPr>
          <w:trHeight w:val="674"/>
        </w:trPr>
        <w:tc>
          <w:tcPr>
            <w:tcW w:w="500" w:type="dxa"/>
            <w:vMerge/>
            <w:shd w:val="clear" w:color="auto" w:fill="auto"/>
            <w:vAlign w:val="center"/>
            <w:hideMark/>
          </w:tcPr>
          <w:p w14:paraId="60AB554A" w14:textId="77777777" w:rsidR="000563ED" w:rsidRPr="002425BE" w:rsidRDefault="000563ED" w:rsidP="002425BE"/>
        </w:tc>
        <w:tc>
          <w:tcPr>
            <w:tcW w:w="2330" w:type="dxa"/>
            <w:vMerge/>
            <w:shd w:val="clear" w:color="auto" w:fill="auto"/>
            <w:vAlign w:val="center"/>
            <w:hideMark/>
          </w:tcPr>
          <w:p w14:paraId="27F3D745" w14:textId="77777777" w:rsidR="000563ED" w:rsidRPr="002425BE" w:rsidRDefault="000563ED" w:rsidP="002425BE"/>
        </w:tc>
        <w:tc>
          <w:tcPr>
            <w:tcW w:w="5954" w:type="dxa"/>
            <w:shd w:val="clear" w:color="auto" w:fill="auto"/>
            <w:hideMark/>
          </w:tcPr>
          <w:p w14:paraId="50962E4F" w14:textId="77777777" w:rsidR="000563ED" w:rsidRPr="002425BE" w:rsidRDefault="000563ED" w:rsidP="002425BE">
            <w:r w:rsidRPr="002425BE">
              <w:t>Przygotowanie infrastruktury w taki sposób, który ułatwi dostęp osób ze zmarginalizowanych grup społecznych (np. niepełnosprawnych)</w:t>
            </w:r>
            <w:r w:rsidR="009B4FF0">
              <w:t xml:space="preserve"> w stopniu większym niż wynika to z przepisów prawa. </w:t>
            </w:r>
          </w:p>
        </w:tc>
        <w:tc>
          <w:tcPr>
            <w:tcW w:w="2268" w:type="dxa"/>
            <w:shd w:val="clear" w:color="auto" w:fill="auto"/>
            <w:hideMark/>
          </w:tcPr>
          <w:p w14:paraId="2C7B680A" w14:textId="77777777" w:rsidR="000563ED" w:rsidRPr="002425BE" w:rsidRDefault="000563ED" w:rsidP="00CF0A11">
            <w:pPr>
              <w:jc w:val="center"/>
            </w:pPr>
            <w:r w:rsidRPr="002425BE">
              <w:t>1</w:t>
            </w:r>
          </w:p>
        </w:tc>
        <w:tc>
          <w:tcPr>
            <w:tcW w:w="2126" w:type="dxa"/>
            <w:vMerge/>
            <w:shd w:val="clear" w:color="auto" w:fill="auto"/>
            <w:vAlign w:val="center"/>
            <w:hideMark/>
          </w:tcPr>
          <w:p w14:paraId="15530B39" w14:textId="77777777" w:rsidR="000563ED" w:rsidRPr="002425BE" w:rsidRDefault="000563ED" w:rsidP="00CF0A11">
            <w:pPr>
              <w:jc w:val="center"/>
            </w:pPr>
          </w:p>
        </w:tc>
      </w:tr>
      <w:tr w:rsidR="009B4FF0" w:rsidRPr="002425BE" w14:paraId="4966A52B" w14:textId="77777777" w:rsidTr="00796B9D">
        <w:trPr>
          <w:trHeight w:val="81"/>
        </w:trPr>
        <w:tc>
          <w:tcPr>
            <w:tcW w:w="500" w:type="dxa"/>
            <w:vMerge/>
            <w:shd w:val="clear" w:color="auto" w:fill="auto"/>
            <w:vAlign w:val="center"/>
            <w:hideMark/>
          </w:tcPr>
          <w:p w14:paraId="5A665059" w14:textId="77777777" w:rsidR="009B4FF0" w:rsidRPr="002425BE" w:rsidRDefault="009B4FF0" w:rsidP="002425BE"/>
        </w:tc>
        <w:tc>
          <w:tcPr>
            <w:tcW w:w="2330" w:type="dxa"/>
            <w:vMerge/>
            <w:shd w:val="clear" w:color="auto" w:fill="auto"/>
            <w:vAlign w:val="center"/>
            <w:hideMark/>
          </w:tcPr>
          <w:p w14:paraId="22255EBE" w14:textId="77777777" w:rsidR="009B4FF0" w:rsidRPr="002425BE" w:rsidRDefault="009B4FF0" w:rsidP="002425BE"/>
        </w:tc>
        <w:tc>
          <w:tcPr>
            <w:tcW w:w="5954" w:type="dxa"/>
            <w:shd w:val="clear" w:color="auto" w:fill="auto"/>
          </w:tcPr>
          <w:p w14:paraId="0EB074E5" w14:textId="77777777" w:rsidR="009B4FF0" w:rsidRPr="002425BE" w:rsidRDefault="009B4FF0" w:rsidP="002425BE">
            <w:r w:rsidRPr="002425BE">
              <w:t>Przygotowanie infrastruktury w taki sposób, by ułatwić organizację funkcji edukacyjnych promujących politykę zrównoważonego rozwoju</w:t>
            </w:r>
          </w:p>
        </w:tc>
        <w:tc>
          <w:tcPr>
            <w:tcW w:w="2268" w:type="dxa"/>
            <w:shd w:val="clear" w:color="auto" w:fill="auto"/>
          </w:tcPr>
          <w:p w14:paraId="22812ED0" w14:textId="77777777" w:rsidR="009B4FF0" w:rsidRPr="002425BE" w:rsidRDefault="009B4FF0" w:rsidP="00CF0A11">
            <w:pPr>
              <w:jc w:val="center"/>
            </w:pPr>
            <w:r w:rsidRPr="002425BE">
              <w:t>1</w:t>
            </w:r>
          </w:p>
        </w:tc>
        <w:tc>
          <w:tcPr>
            <w:tcW w:w="2126" w:type="dxa"/>
            <w:vMerge/>
            <w:shd w:val="clear" w:color="auto" w:fill="auto"/>
            <w:vAlign w:val="center"/>
            <w:hideMark/>
          </w:tcPr>
          <w:p w14:paraId="50EDAF30" w14:textId="77777777" w:rsidR="009B4FF0" w:rsidRPr="002425BE" w:rsidRDefault="009B4FF0" w:rsidP="00CF0A11">
            <w:pPr>
              <w:jc w:val="center"/>
            </w:pPr>
          </w:p>
        </w:tc>
      </w:tr>
      <w:tr w:rsidR="000563ED" w:rsidRPr="002425BE" w14:paraId="003B37D4" w14:textId="77777777" w:rsidTr="002425BE">
        <w:trPr>
          <w:trHeight w:val="780"/>
        </w:trPr>
        <w:tc>
          <w:tcPr>
            <w:tcW w:w="500" w:type="dxa"/>
            <w:vMerge/>
            <w:shd w:val="clear" w:color="auto" w:fill="auto"/>
            <w:vAlign w:val="center"/>
            <w:hideMark/>
          </w:tcPr>
          <w:p w14:paraId="01DB4F92" w14:textId="77777777" w:rsidR="000563ED" w:rsidRPr="002425BE" w:rsidRDefault="000563ED" w:rsidP="002425BE"/>
        </w:tc>
        <w:tc>
          <w:tcPr>
            <w:tcW w:w="2330" w:type="dxa"/>
            <w:vMerge/>
            <w:shd w:val="clear" w:color="auto" w:fill="auto"/>
            <w:vAlign w:val="center"/>
            <w:hideMark/>
          </w:tcPr>
          <w:p w14:paraId="55884B8F" w14:textId="77777777" w:rsidR="000563ED" w:rsidRPr="002425BE" w:rsidRDefault="000563ED" w:rsidP="002425BE"/>
        </w:tc>
        <w:tc>
          <w:tcPr>
            <w:tcW w:w="5954" w:type="dxa"/>
            <w:shd w:val="clear" w:color="auto" w:fill="auto"/>
            <w:hideMark/>
          </w:tcPr>
          <w:p w14:paraId="68C79DA4" w14:textId="77777777" w:rsidR="000563ED" w:rsidRPr="002425BE" w:rsidRDefault="000563ED" w:rsidP="002425BE">
            <w:r w:rsidRPr="002425BE">
              <w:t>Stworzenie systemu mobilności wykorzystującego różne urządzenia (np. wózki do transportu wewnątrz budynków) w celu umożliwienia korzystania z usług osobom zależnym lub mającym problemy z poruszaniem się (matki z małymi dziećmi, osoby starsze itp.)</w:t>
            </w:r>
          </w:p>
        </w:tc>
        <w:tc>
          <w:tcPr>
            <w:tcW w:w="2268" w:type="dxa"/>
            <w:shd w:val="clear" w:color="auto" w:fill="auto"/>
            <w:hideMark/>
          </w:tcPr>
          <w:p w14:paraId="4CF7949D" w14:textId="77777777" w:rsidR="000563ED" w:rsidRPr="002425BE" w:rsidRDefault="000563ED" w:rsidP="00CF0A11">
            <w:pPr>
              <w:jc w:val="center"/>
            </w:pPr>
            <w:r w:rsidRPr="002425BE">
              <w:t>1</w:t>
            </w:r>
          </w:p>
        </w:tc>
        <w:tc>
          <w:tcPr>
            <w:tcW w:w="2126" w:type="dxa"/>
            <w:vMerge/>
            <w:shd w:val="clear" w:color="auto" w:fill="auto"/>
            <w:vAlign w:val="center"/>
            <w:hideMark/>
          </w:tcPr>
          <w:p w14:paraId="510D246D" w14:textId="77777777" w:rsidR="000563ED" w:rsidRPr="002425BE" w:rsidRDefault="000563ED" w:rsidP="00CF0A11">
            <w:pPr>
              <w:jc w:val="center"/>
            </w:pPr>
          </w:p>
        </w:tc>
      </w:tr>
    </w:tbl>
    <w:p w14:paraId="7AD96567" w14:textId="77777777" w:rsidR="00DB46FE" w:rsidRDefault="00DB46FE" w:rsidP="008F610F">
      <w:pPr>
        <w:rPr>
          <w:color w:val="auto"/>
        </w:rPr>
      </w:pPr>
    </w:p>
    <w:p w14:paraId="011412C4" w14:textId="77777777" w:rsidR="00654796" w:rsidRDefault="00654796" w:rsidP="008F610F">
      <w:pPr>
        <w:rPr>
          <w:color w:val="auto"/>
        </w:rPr>
      </w:pPr>
    </w:p>
    <w:p w14:paraId="7A208BBE" w14:textId="77777777" w:rsidR="00654796" w:rsidRDefault="00654796" w:rsidP="008F610F">
      <w:pPr>
        <w:rPr>
          <w:color w:val="auto"/>
        </w:rPr>
      </w:pPr>
    </w:p>
    <w:p w14:paraId="4D9DEE1C" w14:textId="77777777" w:rsidR="005B2814" w:rsidRDefault="005B2814">
      <w:r>
        <w:br w:type="page"/>
      </w:r>
    </w:p>
    <w:tbl>
      <w:tblPr>
        <w:tblW w:w="13140" w:type="dxa"/>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500"/>
        <w:gridCol w:w="2600"/>
        <w:gridCol w:w="4565"/>
        <w:gridCol w:w="5475"/>
      </w:tblGrid>
      <w:tr w:rsidR="00B51D44" w:rsidRPr="00026959" w14:paraId="2D1BCC86" w14:textId="77777777" w:rsidTr="002219B9">
        <w:trPr>
          <w:trHeight w:val="967"/>
        </w:trPr>
        <w:tc>
          <w:tcPr>
            <w:tcW w:w="13140" w:type="dxa"/>
            <w:gridSpan w:val="4"/>
            <w:shd w:val="clear" w:color="auto" w:fill="FFC000"/>
            <w:noWrap/>
            <w:vAlign w:val="center"/>
          </w:tcPr>
          <w:p w14:paraId="3EC497BE" w14:textId="77777777" w:rsidR="00B51D44" w:rsidRPr="00914B2E" w:rsidRDefault="00B51D44" w:rsidP="002219B9">
            <w:pPr>
              <w:spacing w:before="60" w:after="0"/>
              <w:jc w:val="center"/>
              <w:rPr>
                <w:b/>
                <w:bCs/>
                <w:caps/>
                <w:color w:val="auto"/>
                <w:sz w:val="24"/>
                <w:szCs w:val="24"/>
              </w:rPr>
            </w:pPr>
            <w:r w:rsidRPr="00914B2E">
              <w:rPr>
                <w:b/>
                <w:bCs/>
                <w:caps/>
                <w:color w:val="auto"/>
                <w:sz w:val="24"/>
                <w:szCs w:val="24"/>
              </w:rPr>
              <w:lastRenderedPageBreak/>
              <w:t>KRYTERIA ROZSTRZYGAJĄCE</w:t>
            </w:r>
            <w:r>
              <w:rPr>
                <w:rStyle w:val="Odwoanieprzypisudolnego"/>
                <w:b/>
                <w:bCs/>
                <w:caps/>
                <w:color w:val="auto"/>
                <w:sz w:val="24"/>
                <w:szCs w:val="24"/>
              </w:rPr>
              <w:footnoteReference w:id="11"/>
            </w:r>
            <w:r w:rsidRPr="00914B2E">
              <w:rPr>
                <w:b/>
                <w:bCs/>
                <w:caps/>
                <w:color w:val="auto"/>
                <w:sz w:val="24"/>
                <w:szCs w:val="24"/>
              </w:rPr>
              <w:t xml:space="preserve"> </w:t>
            </w:r>
          </w:p>
          <w:p w14:paraId="16FE1943" w14:textId="77777777" w:rsidR="00B51D44" w:rsidRPr="00914B2E" w:rsidRDefault="00B51D44" w:rsidP="002219B9">
            <w:pPr>
              <w:spacing w:before="60" w:after="0"/>
              <w:jc w:val="center"/>
              <w:rPr>
                <w:b/>
                <w:bCs/>
                <w:caps/>
                <w:color w:val="auto"/>
                <w:sz w:val="20"/>
                <w:szCs w:val="20"/>
              </w:rPr>
            </w:pPr>
            <w:r w:rsidRPr="00914B2E">
              <w:rPr>
                <w:b/>
                <w:bCs/>
                <w:caps/>
                <w:color w:val="auto"/>
                <w:sz w:val="20"/>
                <w:szCs w:val="20"/>
              </w:rPr>
              <w:t>(zawarte zostaną we wszystkich kartach ocen merytorycznych i dotyczyć będą wszystkich ocenianych projektów)</w:t>
            </w:r>
          </w:p>
        </w:tc>
      </w:tr>
      <w:tr w:rsidR="00CF0A11" w:rsidRPr="00026959" w14:paraId="6DA450A6" w14:textId="77777777" w:rsidTr="00E021D4">
        <w:trPr>
          <w:trHeight w:val="926"/>
        </w:trPr>
        <w:tc>
          <w:tcPr>
            <w:tcW w:w="13140" w:type="dxa"/>
            <w:gridSpan w:val="4"/>
            <w:shd w:val="clear" w:color="auto" w:fill="FFFF00"/>
            <w:vAlign w:val="center"/>
          </w:tcPr>
          <w:p w14:paraId="1E81F877" w14:textId="77777777" w:rsidR="00CF0A11" w:rsidRDefault="00CF0A11" w:rsidP="000563ED">
            <w:pPr>
              <w:jc w:val="center"/>
              <w:rPr>
                <w:b/>
                <w:bCs/>
                <w:color w:val="auto"/>
                <w:sz w:val="24"/>
                <w:szCs w:val="24"/>
                <w:lang w:eastAsia="en-US"/>
              </w:rPr>
            </w:pPr>
            <w:r w:rsidRPr="00654796">
              <w:rPr>
                <w:b/>
                <w:bCs/>
                <w:color w:val="auto"/>
                <w:sz w:val="24"/>
                <w:szCs w:val="24"/>
                <w:lang w:eastAsia="en-US"/>
              </w:rPr>
              <w:t xml:space="preserve">DZIAŁANIE </w:t>
            </w:r>
            <w:r>
              <w:rPr>
                <w:b/>
                <w:bCs/>
                <w:color w:val="auto"/>
                <w:sz w:val="24"/>
                <w:szCs w:val="24"/>
                <w:lang w:eastAsia="en-US"/>
              </w:rPr>
              <w:t xml:space="preserve">13.2 </w:t>
            </w:r>
            <w:r w:rsidRPr="002425BE">
              <w:rPr>
                <w:b/>
                <w:bCs/>
                <w:color w:val="auto"/>
                <w:sz w:val="24"/>
                <w:szCs w:val="24"/>
                <w:lang w:eastAsia="en-US"/>
              </w:rPr>
              <w:t>INFRASTRUKTURA USŁUG SPOŁECZNYCH</w:t>
            </w:r>
            <w:r>
              <w:rPr>
                <w:b/>
                <w:bCs/>
                <w:color w:val="auto"/>
                <w:sz w:val="24"/>
                <w:szCs w:val="24"/>
                <w:lang w:eastAsia="en-US"/>
              </w:rPr>
              <w:t xml:space="preserve"> </w:t>
            </w:r>
          </w:p>
          <w:p w14:paraId="7B25A127" w14:textId="77777777" w:rsidR="00CF0A11" w:rsidRPr="00CE6A34" w:rsidRDefault="00CF0A11" w:rsidP="002219B9">
            <w:pPr>
              <w:spacing w:before="60" w:after="0"/>
              <w:jc w:val="center"/>
              <w:rPr>
                <w:b/>
                <w:bCs/>
                <w:color w:val="auto"/>
              </w:rPr>
            </w:pPr>
            <w:r w:rsidRPr="00CF0A11">
              <w:rPr>
                <w:bCs/>
                <w:i/>
                <w:color w:val="auto"/>
                <w:sz w:val="20"/>
                <w:szCs w:val="24"/>
                <w:lang w:eastAsia="en-US"/>
              </w:rPr>
              <w:t>(typy projektów 1-5)</w:t>
            </w:r>
          </w:p>
        </w:tc>
      </w:tr>
      <w:tr w:rsidR="00CF0A11" w:rsidRPr="00026959" w14:paraId="64E49B0D" w14:textId="77777777" w:rsidTr="00AF29AF">
        <w:trPr>
          <w:trHeight w:val="20"/>
        </w:trPr>
        <w:tc>
          <w:tcPr>
            <w:tcW w:w="500" w:type="dxa"/>
            <w:shd w:val="clear" w:color="auto" w:fill="FFFF00"/>
          </w:tcPr>
          <w:p w14:paraId="53B6D755" w14:textId="77777777" w:rsidR="00CF0A11" w:rsidRPr="00CE6A34" w:rsidRDefault="00CF0A11" w:rsidP="002219B9">
            <w:pPr>
              <w:spacing w:before="60" w:after="0"/>
              <w:rPr>
                <w:b/>
                <w:bCs/>
                <w:color w:val="auto"/>
              </w:rPr>
            </w:pPr>
            <w:r w:rsidRPr="00CE6A34">
              <w:rPr>
                <w:b/>
                <w:bCs/>
                <w:color w:val="auto"/>
              </w:rPr>
              <w:t>Lp.</w:t>
            </w:r>
          </w:p>
        </w:tc>
        <w:tc>
          <w:tcPr>
            <w:tcW w:w="2600" w:type="dxa"/>
            <w:shd w:val="clear" w:color="auto" w:fill="FFFF00"/>
          </w:tcPr>
          <w:p w14:paraId="286FA86E" w14:textId="77777777" w:rsidR="00CF0A11" w:rsidRPr="00CE6A34" w:rsidRDefault="00CF0A11" w:rsidP="002219B9">
            <w:pPr>
              <w:spacing w:before="60" w:after="0"/>
              <w:rPr>
                <w:b/>
                <w:bCs/>
                <w:color w:val="auto"/>
              </w:rPr>
            </w:pPr>
            <w:r w:rsidRPr="00CE6A34">
              <w:rPr>
                <w:b/>
                <w:bCs/>
                <w:color w:val="auto"/>
              </w:rPr>
              <w:t>Nazwa kryterium</w:t>
            </w:r>
          </w:p>
        </w:tc>
        <w:tc>
          <w:tcPr>
            <w:tcW w:w="4565" w:type="dxa"/>
            <w:shd w:val="clear" w:color="auto" w:fill="FFFF00"/>
          </w:tcPr>
          <w:p w14:paraId="5E9D418D" w14:textId="77777777" w:rsidR="00CF0A11" w:rsidRPr="00CE6A34" w:rsidRDefault="00CF0A11" w:rsidP="002219B9">
            <w:pPr>
              <w:spacing w:before="60" w:after="0"/>
              <w:rPr>
                <w:b/>
                <w:bCs/>
                <w:color w:val="auto"/>
              </w:rPr>
            </w:pPr>
            <w:r w:rsidRPr="00CE6A34">
              <w:rPr>
                <w:b/>
                <w:bCs/>
                <w:color w:val="auto"/>
              </w:rPr>
              <w:t>Definicja kryterium</w:t>
            </w:r>
          </w:p>
        </w:tc>
        <w:tc>
          <w:tcPr>
            <w:tcW w:w="5475" w:type="dxa"/>
            <w:shd w:val="clear" w:color="auto" w:fill="FFFF00"/>
          </w:tcPr>
          <w:p w14:paraId="51E8A3E6" w14:textId="77777777" w:rsidR="00CF0A11" w:rsidRPr="00CE6A34" w:rsidRDefault="00CF0A11" w:rsidP="002219B9">
            <w:pPr>
              <w:spacing w:before="60" w:after="0"/>
              <w:rPr>
                <w:b/>
                <w:bCs/>
                <w:color w:val="auto"/>
              </w:rPr>
            </w:pPr>
            <w:r w:rsidRPr="00CE6A34">
              <w:rPr>
                <w:b/>
                <w:bCs/>
                <w:color w:val="auto"/>
              </w:rPr>
              <w:t>Opis znaczenia kryterium</w:t>
            </w:r>
          </w:p>
        </w:tc>
      </w:tr>
      <w:tr w:rsidR="00CF0A11" w:rsidRPr="00026959" w14:paraId="0885BA8C" w14:textId="77777777" w:rsidTr="002425BE">
        <w:trPr>
          <w:trHeight w:val="20"/>
        </w:trPr>
        <w:tc>
          <w:tcPr>
            <w:tcW w:w="500" w:type="dxa"/>
          </w:tcPr>
          <w:p w14:paraId="311D1C2A" w14:textId="77777777" w:rsidR="00CF0A11" w:rsidRPr="00CE6A34" w:rsidRDefault="00CF0A11" w:rsidP="002219B9">
            <w:pPr>
              <w:spacing w:before="60" w:after="0"/>
              <w:jc w:val="center"/>
              <w:rPr>
                <w:color w:val="auto"/>
              </w:rPr>
            </w:pPr>
            <w:r>
              <w:rPr>
                <w:color w:val="auto"/>
              </w:rPr>
              <w:t>1.</w:t>
            </w:r>
          </w:p>
        </w:tc>
        <w:tc>
          <w:tcPr>
            <w:tcW w:w="2600" w:type="dxa"/>
          </w:tcPr>
          <w:p w14:paraId="44CE33F3" w14:textId="77777777" w:rsidR="00CF0A11" w:rsidRPr="00CE6A34" w:rsidRDefault="008B6667" w:rsidP="002219B9">
            <w:pPr>
              <w:spacing w:line="276" w:lineRule="auto"/>
              <w:rPr>
                <w:b/>
              </w:rPr>
            </w:pPr>
            <w:r w:rsidRPr="008B6667">
              <w:rPr>
                <w:b/>
                <w:bCs/>
                <w:color w:val="auto"/>
                <w:lang w:eastAsia="en-US"/>
              </w:rPr>
              <w:t>Miejsce realizacji projektu na obszarach o wysokim poziomie osób korzystających ze środowiskowej pomocy społecznej</w:t>
            </w:r>
          </w:p>
        </w:tc>
        <w:tc>
          <w:tcPr>
            <w:tcW w:w="4565" w:type="dxa"/>
          </w:tcPr>
          <w:p w14:paraId="35ABD010" w14:textId="77777777" w:rsidR="00CF0A11" w:rsidRPr="00DA117B" w:rsidRDefault="006B1C29" w:rsidP="002219B9">
            <w:pPr>
              <w:spacing w:line="276" w:lineRule="auto"/>
              <w:jc w:val="both"/>
              <w:rPr>
                <w:i/>
                <w:color w:val="auto"/>
              </w:rPr>
            </w:pPr>
            <w:r>
              <w:rPr>
                <w:i/>
                <w:color w:val="auto"/>
              </w:rPr>
              <w:t>Jaki jest poziom</w:t>
            </w:r>
            <w:r w:rsidRPr="006B1C29">
              <w:rPr>
                <w:i/>
                <w:color w:val="auto"/>
              </w:rPr>
              <w:t xml:space="preserve"> osób korzystających ze środowiskowej pomocy społecznej</w:t>
            </w:r>
            <w:r>
              <w:rPr>
                <w:i/>
                <w:color w:val="auto"/>
              </w:rPr>
              <w:t xml:space="preserve"> w gminie, w której realizowany będzie projekt</w:t>
            </w:r>
            <w:r w:rsidR="00CF0A11">
              <w:rPr>
                <w:i/>
                <w:color w:val="auto"/>
              </w:rPr>
              <w:t>?</w:t>
            </w:r>
          </w:p>
          <w:p w14:paraId="1B59C70A" w14:textId="77777777" w:rsidR="00CF0A11" w:rsidRDefault="00CF0A11" w:rsidP="002219B9">
            <w:pPr>
              <w:spacing w:line="276" w:lineRule="auto"/>
              <w:jc w:val="both"/>
              <w:rPr>
                <w:color w:val="auto"/>
              </w:rPr>
            </w:pPr>
          </w:p>
          <w:p w14:paraId="5E357A36" w14:textId="77777777" w:rsidR="00CF0A11" w:rsidRPr="006B1C29" w:rsidRDefault="00CF0A11" w:rsidP="006B1C29">
            <w:pPr>
              <w:spacing w:line="276" w:lineRule="auto"/>
              <w:jc w:val="both"/>
            </w:pPr>
            <w:r w:rsidRPr="00EB56C3">
              <w:t>Wsparcie w pierwszej kolejności jest przyznawane projektom</w:t>
            </w:r>
            <w:r>
              <w:t xml:space="preserve">, </w:t>
            </w:r>
            <w:r w:rsidR="006B1C29">
              <w:t>których miejsce</w:t>
            </w:r>
            <w:r w:rsidR="006B1C29" w:rsidRPr="006B1C29">
              <w:t xml:space="preserve"> realizacji </w:t>
            </w:r>
            <w:r w:rsidR="006B1C29">
              <w:t>znajduje się na obszarze</w:t>
            </w:r>
            <w:r w:rsidR="006B1C29" w:rsidRPr="006B1C29">
              <w:t xml:space="preserve"> gmin </w:t>
            </w:r>
            <w:r w:rsidR="006B1C29">
              <w:t>o </w:t>
            </w:r>
            <w:r w:rsidR="006B1C29" w:rsidRPr="006B1C29">
              <w:t>wysokim poziomie osób korzystających ze środowiskowej pomocy społecznej (według GUS, kategoria: Ochrona zdrowia i opieka społeczna, grupa: Świadczenia z pomocy społecznej, podgrupa: Korzystający ze środowiskowej pomocy społecznej, wskaźnik: Udział osób w gospodarstwach domowych korzystających ze śr</w:t>
            </w:r>
            <w:r w:rsidR="006B1C29">
              <w:t>odowiskowej pomocy społecznej w </w:t>
            </w:r>
            <w:r w:rsidR="006B1C29" w:rsidRPr="006B1C29">
              <w:t xml:space="preserve">ludności ogółem). </w:t>
            </w:r>
          </w:p>
        </w:tc>
        <w:tc>
          <w:tcPr>
            <w:tcW w:w="5475" w:type="dxa"/>
          </w:tcPr>
          <w:p w14:paraId="449E5092" w14:textId="77777777" w:rsidR="00CF0A11" w:rsidRPr="00CE6A34" w:rsidRDefault="00CF0A11" w:rsidP="002219B9">
            <w:pPr>
              <w:spacing w:line="276" w:lineRule="auto"/>
            </w:pPr>
            <w:r w:rsidRPr="00EB56C3">
              <w:t>W przypadku, gdy kilka projektów uzyska tą samą, najniższą pozytywną liczbę punktów, a wartość alokacji przeznaczonej na dany konkurs nie pozwala na zatwierdzenie do dofinansowania wszystkich projektów, o wyborze projektu do dofinansowania decyduje kryterium rozstrzygające.</w:t>
            </w:r>
          </w:p>
        </w:tc>
      </w:tr>
      <w:tr w:rsidR="00CF0A11" w:rsidRPr="00026959" w14:paraId="3EC7B445" w14:textId="77777777" w:rsidTr="002425BE">
        <w:trPr>
          <w:trHeight w:val="20"/>
        </w:trPr>
        <w:tc>
          <w:tcPr>
            <w:tcW w:w="500" w:type="dxa"/>
          </w:tcPr>
          <w:p w14:paraId="0D52479B" w14:textId="77777777" w:rsidR="00CF0A11" w:rsidRPr="00CE6A34" w:rsidRDefault="00CF0A11" w:rsidP="002219B9">
            <w:pPr>
              <w:spacing w:before="60" w:after="0"/>
              <w:jc w:val="center"/>
              <w:rPr>
                <w:color w:val="auto"/>
              </w:rPr>
            </w:pPr>
            <w:r>
              <w:rPr>
                <w:color w:val="auto"/>
              </w:rPr>
              <w:t>2.</w:t>
            </w:r>
          </w:p>
        </w:tc>
        <w:tc>
          <w:tcPr>
            <w:tcW w:w="2600" w:type="dxa"/>
          </w:tcPr>
          <w:p w14:paraId="2891C85F" w14:textId="77777777" w:rsidR="00CF0A11" w:rsidRPr="00DA0A1D" w:rsidRDefault="006B1C29" w:rsidP="002219B9">
            <w:pPr>
              <w:spacing w:line="276" w:lineRule="auto"/>
              <w:rPr>
                <w:b/>
                <w:bCs/>
                <w:color w:val="auto"/>
              </w:rPr>
            </w:pPr>
            <w:r w:rsidRPr="006B1C29">
              <w:rPr>
                <w:b/>
                <w:bCs/>
                <w:color w:val="auto"/>
                <w:lang w:eastAsia="en-US"/>
              </w:rPr>
              <w:t>Wpływ na bezpieczeństwo użytkowników, oszczędność zasobów oraz jakość użytkowania</w:t>
            </w:r>
          </w:p>
        </w:tc>
        <w:tc>
          <w:tcPr>
            <w:tcW w:w="4565" w:type="dxa"/>
          </w:tcPr>
          <w:p w14:paraId="7BC0ADCA" w14:textId="77777777" w:rsidR="00CF0A11" w:rsidRPr="00EB56C3" w:rsidRDefault="006B1C29" w:rsidP="002219B9">
            <w:pPr>
              <w:spacing w:line="276" w:lineRule="auto"/>
              <w:jc w:val="both"/>
              <w:rPr>
                <w:i/>
              </w:rPr>
            </w:pPr>
            <w:r>
              <w:rPr>
                <w:i/>
              </w:rPr>
              <w:t>Jaki</w:t>
            </w:r>
            <w:r w:rsidR="00CF0A11">
              <w:rPr>
                <w:i/>
              </w:rPr>
              <w:t xml:space="preserve"> jest </w:t>
            </w:r>
            <w:r>
              <w:rPr>
                <w:i/>
              </w:rPr>
              <w:t>w</w:t>
            </w:r>
            <w:r w:rsidRPr="006B1C29">
              <w:rPr>
                <w:i/>
              </w:rPr>
              <w:t xml:space="preserve">pływ </w:t>
            </w:r>
            <w:r>
              <w:rPr>
                <w:i/>
              </w:rPr>
              <w:t xml:space="preserve">projektu </w:t>
            </w:r>
            <w:r w:rsidRPr="006B1C29">
              <w:rPr>
                <w:i/>
              </w:rPr>
              <w:t>na bezpieczeństwo użytkowników, oszczędność zasobów oraz jakość użytkowania</w:t>
            </w:r>
            <w:r w:rsidR="00CF0A11" w:rsidRPr="00EB56C3">
              <w:rPr>
                <w:i/>
              </w:rPr>
              <w:t>?</w:t>
            </w:r>
          </w:p>
          <w:p w14:paraId="29D810F3" w14:textId="77777777" w:rsidR="00CF0A11" w:rsidRPr="00EB56C3" w:rsidRDefault="00CF0A11" w:rsidP="002219B9">
            <w:pPr>
              <w:spacing w:line="276" w:lineRule="auto"/>
              <w:jc w:val="both"/>
              <w:rPr>
                <w:b/>
              </w:rPr>
            </w:pPr>
          </w:p>
          <w:p w14:paraId="610F09C6" w14:textId="77777777" w:rsidR="00CF0A11" w:rsidRPr="00AC7370" w:rsidRDefault="00CF0A11" w:rsidP="00B017C0">
            <w:pPr>
              <w:spacing w:before="60" w:after="0"/>
            </w:pPr>
            <w:r w:rsidRPr="00EB56C3">
              <w:t>Wsparcie w pierwszej kolejności j</w:t>
            </w:r>
            <w:r>
              <w:t xml:space="preserve">est przyznawane projektom </w:t>
            </w:r>
            <w:r w:rsidR="00B017C0">
              <w:t xml:space="preserve">dotyczącym mieszkalnictwa wspomaganego, chronionego i treningowego, obejmującym rozwiązania ułatwiające stosowanie podejścia zindywidualizowanego, systemy monitoringu i zabezpieczeń, nowoczesny sprzęt ułatwiający opiekę i aktywizację użytkowników, nowoczesne technologie informacyjne, a także realizowane </w:t>
            </w:r>
            <w:r w:rsidR="001112B5">
              <w:t>na obszarze zdegradowanym</w:t>
            </w:r>
            <w:r>
              <w:t>.</w:t>
            </w:r>
          </w:p>
        </w:tc>
        <w:tc>
          <w:tcPr>
            <w:tcW w:w="5475" w:type="dxa"/>
          </w:tcPr>
          <w:p w14:paraId="18F6E66C" w14:textId="77777777" w:rsidR="00CF0A11" w:rsidRPr="00EB56C3" w:rsidRDefault="00CF0A11" w:rsidP="002219B9">
            <w:pPr>
              <w:spacing w:line="276" w:lineRule="auto"/>
              <w:jc w:val="both"/>
            </w:pPr>
            <w:r w:rsidRPr="00EB56C3">
              <w:t>Jeżeli pierwsze z wymienionych kryteriów rozstrzygających nie rozstrzyga kwestii wyboru projektów, wówczas stosuje się drugie kryterium rozstrzygające.</w:t>
            </w:r>
          </w:p>
          <w:p w14:paraId="52F26984" w14:textId="77777777" w:rsidR="00CF0A11" w:rsidRPr="00EB56C3" w:rsidRDefault="00CF0A11" w:rsidP="002219B9">
            <w:pPr>
              <w:spacing w:line="276" w:lineRule="auto"/>
              <w:jc w:val="both"/>
            </w:pPr>
          </w:p>
          <w:p w14:paraId="38C6D434" w14:textId="77777777" w:rsidR="00CF0A11" w:rsidRPr="00CE6A34" w:rsidRDefault="00CF0A11" w:rsidP="0035008E">
            <w:pPr>
              <w:spacing w:line="276" w:lineRule="auto"/>
              <w:jc w:val="both"/>
              <w:rPr>
                <w:color w:val="auto"/>
              </w:rPr>
            </w:pPr>
            <w:r w:rsidRPr="00EB56C3">
              <w:t xml:space="preserve">W przypadku, gdy kilka projektów uzyska tą samą, najniższą pozytywną liczbę punktów, a wartość alokacji przeznaczonej na dany konkurs nie pozwala na zatwierdzenie do dofinansowania wszystkich projektów, o wyborze projektu do dofinansowania decyduje kryterium rozstrzygające. </w:t>
            </w:r>
          </w:p>
        </w:tc>
      </w:tr>
      <w:tr w:rsidR="00CF0A11" w:rsidRPr="00026959" w14:paraId="634CC132" w14:textId="77777777" w:rsidTr="002425BE">
        <w:trPr>
          <w:trHeight w:val="20"/>
        </w:trPr>
        <w:tc>
          <w:tcPr>
            <w:tcW w:w="500" w:type="dxa"/>
            <w:tcBorders>
              <w:top w:val="single" w:sz="4" w:space="0" w:color="808080"/>
              <w:left w:val="single" w:sz="4" w:space="0" w:color="808080"/>
              <w:bottom w:val="single" w:sz="4" w:space="0" w:color="808080"/>
              <w:right w:val="single" w:sz="4" w:space="0" w:color="808080"/>
            </w:tcBorders>
          </w:tcPr>
          <w:p w14:paraId="0E5B8BB1" w14:textId="77777777" w:rsidR="00CF0A11" w:rsidRPr="00CE6A34" w:rsidRDefault="00CF0A11" w:rsidP="000563ED">
            <w:pPr>
              <w:spacing w:before="60" w:after="0"/>
              <w:jc w:val="center"/>
              <w:rPr>
                <w:color w:val="auto"/>
              </w:rPr>
            </w:pPr>
            <w:r>
              <w:rPr>
                <w:color w:val="auto"/>
              </w:rPr>
              <w:t>3.</w:t>
            </w:r>
          </w:p>
        </w:tc>
        <w:tc>
          <w:tcPr>
            <w:tcW w:w="2600" w:type="dxa"/>
            <w:tcBorders>
              <w:top w:val="single" w:sz="4" w:space="0" w:color="808080"/>
              <w:left w:val="single" w:sz="4" w:space="0" w:color="808080"/>
              <w:bottom w:val="single" w:sz="4" w:space="0" w:color="808080"/>
              <w:right w:val="single" w:sz="4" w:space="0" w:color="808080"/>
            </w:tcBorders>
          </w:tcPr>
          <w:p w14:paraId="690AC9DC" w14:textId="77777777" w:rsidR="00CF0A11" w:rsidRPr="00DA0A1D" w:rsidRDefault="00EE21EC" w:rsidP="000563ED">
            <w:pPr>
              <w:spacing w:line="276" w:lineRule="auto"/>
              <w:rPr>
                <w:b/>
                <w:bCs/>
                <w:color w:val="auto"/>
                <w:lang w:eastAsia="en-US"/>
              </w:rPr>
            </w:pPr>
            <w:r w:rsidRPr="00EE21EC">
              <w:rPr>
                <w:b/>
                <w:bCs/>
                <w:color w:val="auto"/>
                <w:lang w:eastAsia="en-US"/>
              </w:rPr>
              <w:t xml:space="preserve">Efektywność kosztowa </w:t>
            </w:r>
            <w:r w:rsidRPr="00EE21EC">
              <w:rPr>
                <w:b/>
                <w:bCs/>
                <w:color w:val="auto"/>
                <w:lang w:eastAsia="en-US"/>
              </w:rPr>
              <w:lastRenderedPageBreak/>
              <w:t>przebudowania 1 obiektu, w którym realizowane są usługi aktywizacji społeczno-zawodowej</w:t>
            </w:r>
          </w:p>
        </w:tc>
        <w:tc>
          <w:tcPr>
            <w:tcW w:w="4565" w:type="dxa"/>
            <w:tcBorders>
              <w:top w:val="single" w:sz="4" w:space="0" w:color="808080"/>
              <w:left w:val="single" w:sz="4" w:space="0" w:color="808080"/>
              <w:bottom w:val="single" w:sz="4" w:space="0" w:color="808080"/>
              <w:right w:val="single" w:sz="4" w:space="0" w:color="808080"/>
            </w:tcBorders>
          </w:tcPr>
          <w:p w14:paraId="5DEEDE7A" w14:textId="77777777" w:rsidR="00CF0A11" w:rsidRPr="00EB56C3" w:rsidRDefault="00EE21EC" w:rsidP="000563ED">
            <w:pPr>
              <w:spacing w:line="276" w:lineRule="auto"/>
              <w:jc w:val="both"/>
              <w:rPr>
                <w:i/>
              </w:rPr>
            </w:pPr>
            <w:r>
              <w:rPr>
                <w:i/>
              </w:rPr>
              <w:lastRenderedPageBreak/>
              <w:t xml:space="preserve">Jaka jest efektywność </w:t>
            </w:r>
            <w:r w:rsidRPr="00EE21EC">
              <w:rPr>
                <w:i/>
              </w:rPr>
              <w:t>kosz</w:t>
            </w:r>
            <w:r>
              <w:rPr>
                <w:i/>
              </w:rPr>
              <w:t xml:space="preserve">towa przebudowania 1 obiektu, </w:t>
            </w:r>
            <w:r>
              <w:rPr>
                <w:i/>
              </w:rPr>
              <w:lastRenderedPageBreak/>
              <w:t>w </w:t>
            </w:r>
            <w:r w:rsidRPr="00EE21EC">
              <w:rPr>
                <w:i/>
              </w:rPr>
              <w:t>którym realizowane są usługi aktywizacji społeczno-zawodowej</w:t>
            </w:r>
            <w:r>
              <w:rPr>
                <w:i/>
              </w:rPr>
              <w:t>?</w:t>
            </w:r>
          </w:p>
          <w:p w14:paraId="2FD9DB31" w14:textId="77777777" w:rsidR="00CF0A11" w:rsidRPr="00AF29AF" w:rsidRDefault="00CF0A11" w:rsidP="000563ED">
            <w:pPr>
              <w:spacing w:line="276" w:lineRule="auto"/>
              <w:jc w:val="both"/>
              <w:rPr>
                <w:i/>
              </w:rPr>
            </w:pPr>
          </w:p>
          <w:p w14:paraId="53BABDB7" w14:textId="77777777" w:rsidR="00CF0A11" w:rsidRPr="00AF29AF" w:rsidRDefault="00CF0A11" w:rsidP="00EE21EC">
            <w:pPr>
              <w:spacing w:line="276" w:lineRule="auto"/>
              <w:jc w:val="both"/>
              <w:rPr>
                <w:i/>
              </w:rPr>
            </w:pPr>
            <w:r w:rsidRPr="00AF29AF">
              <w:rPr>
                <w:i/>
              </w:rPr>
              <w:t xml:space="preserve">Wsparcie w pierwszej kolejności jest przyznawane projektom </w:t>
            </w:r>
            <w:r w:rsidR="00EE21EC">
              <w:rPr>
                <w:i/>
              </w:rPr>
              <w:t xml:space="preserve">o najniższym koszcie przebudowania 1 obiektu, </w:t>
            </w:r>
            <w:r w:rsidR="00EE21EC" w:rsidRPr="00EE21EC">
              <w:rPr>
                <w:i/>
              </w:rPr>
              <w:t>w którym realizowane są usługi aktywizacji społeczno-zawodowej</w:t>
            </w:r>
            <w:r w:rsidR="00EE21EC">
              <w:rPr>
                <w:i/>
              </w:rPr>
              <w:t>.</w:t>
            </w:r>
          </w:p>
        </w:tc>
        <w:tc>
          <w:tcPr>
            <w:tcW w:w="5475" w:type="dxa"/>
            <w:tcBorders>
              <w:top w:val="single" w:sz="4" w:space="0" w:color="808080"/>
              <w:left w:val="single" w:sz="4" w:space="0" w:color="808080"/>
              <w:bottom w:val="single" w:sz="4" w:space="0" w:color="808080"/>
              <w:right w:val="single" w:sz="4" w:space="0" w:color="808080"/>
            </w:tcBorders>
          </w:tcPr>
          <w:p w14:paraId="3E0D0A4B" w14:textId="77777777" w:rsidR="00CF0A11" w:rsidRPr="00EB56C3" w:rsidRDefault="00CF0A11" w:rsidP="000563ED">
            <w:pPr>
              <w:spacing w:line="276" w:lineRule="auto"/>
              <w:jc w:val="both"/>
            </w:pPr>
            <w:r w:rsidRPr="00EB56C3">
              <w:lastRenderedPageBreak/>
              <w:t xml:space="preserve">Jeżeli </w:t>
            </w:r>
            <w:r>
              <w:t>drugie</w:t>
            </w:r>
            <w:r w:rsidRPr="00EB56C3">
              <w:t xml:space="preserve"> z wymienionych kryteriów rozstrzygających nie rozstrzyga </w:t>
            </w:r>
            <w:r w:rsidRPr="00EB56C3">
              <w:lastRenderedPageBreak/>
              <w:t xml:space="preserve">kwestii wyboru projektów, wówczas stosuje się </w:t>
            </w:r>
            <w:r>
              <w:t>trzecie</w:t>
            </w:r>
            <w:r w:rsidRPr="00EB56C3">
              <w:t xml:space="preserve"> kryterium rozstrzygające.</w:t>
            </w:r>
          </w:p>
          <w:p w14:paraId="1550BFE8" w14:textId="77777777" w:rsidR="00CF0A11" w:rsidRPr="00EB56C3" w:rsidRDefault="00CF0A11" w:rsidP="000563ED">
            <w:pPr>
              <w:spacing w:line="276" w:lineRule="auto"/>
              <w:jc w:val="both"/>
            </w:pPr>
          </w:p>
          <w:p w14:paraId="55DEE6E5" w14:textId="77777777" w:rsidR="00CF0A11" w:rsidRPr="00AF29AF" w:rsidRDefault="00CF0A11" w:rsidP="000563ED">
            <w:pPr>
              <w:spacing w:line="276" w:lineRule="auto"/>
              <w:jc w:val="both"/>
            </w:pPr>
            <w:r w:rsidRPr="00EB56C3">
              <w:t xml:space="preserve">W przypadku, gdy kilka projektów uzyska tą samą, najniższą pozytywną liczbę punktów, a wartość alokacji przeznaczonej na dany konkurs nie pozwala na zatwierdzenie do dofinansowania wszystkich projektów, o wyborze projektu do dofinansowania decyduje kryterium rozstrzygające. </w:t>
            </w:r>
          </w:p>
        </w:tc>
      </w:tr>
    </w:tbl>
    <w:p w14:paraId="129C8B7C" w14:textId="77777777" w:rsidR="00B51D44" w:rsidRDefault="00B51D44" w:rsidP="008F610F">
      <w:pPr>
        <w:rPr>
          <w:color w:val="auto"/>
        </w:rPr>
      </w:pPr>
    </w:p>
    <w:p w14:paraId="2D993AB5" w14:textId="77777777" w:rsidR="00580F02" w:rsidRDefault="00580F02" w:rsidP="00580F02"/>
    <w:tbl>
      <w:tblPr>
        <w:tblW w:w="13183" w:type="dxa"/>
        <w:tblInd w:w="-10"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549"/>
        <w:gridCol w:w="3013"/>
        <w:gridCol w:w="6059"/>
        <w:gridCol w:w="3562"/>
      </w:tblGrid>
      <w:tr w:rsidR="00580F02" w:rsidRPr="00EA123E" w14:paraId="1A667BE7" w14:textId="77777777" w:rsidTr="00534CDA">
        <w:trPr>
          <w:trHeight w:val="474"/>
        </w:trPr>
        <w:tc>
          <w:tcPr>
            <w:tcW w:w="13183" w:type="dxa"/>
            <w:gridSpan w:val="4"/>
            <w:tcBorders>
              <w:top w:val="single" w:sz="6" w:space="0" w:color="808080"/>
              <w:left w:val="single" w:sz="8" w:space="0" w:color="808080"/>
              <w:bottom w:val="single" w:sz="6" w:space="0" w:color="808080"/>
              <w:right w:val="single" w:sz="8" w:space="0" w:color="808080"/>
            </w:tcBorders>
            <w:shd w:val="clear" w:color="auto" w:fill="FFC000"/>
            <w:vAlign w:val="center"/>
            <w:hideMark/>
          </w:tcPr>
          <w:p w14:paraId="6A6E0945" w14:textId="77777777" w:rsidR="00580F02" w:rsidRPr="00EA123E" w:rsidRDefault="00580F02" w:rsidP="00534CDA">
            <w:pPr>
              <w:jc w:val="center"/>
              <w:rPr>
                <w:b/>
                <w:bCs/>
                <w:smallCaps/>
                <w:sz w:val="28"/>
                <w:szCs w:val="28"/>
              </w:rPr>
            </w:pPr>
            <w:r w:rsidRPr="00EA123E">
              <w:rPr>
                <w:b/>
                <w:bCs/>
                <w:smallCaps/>
                <w:sz w:val="28"/>
                <w:szCs w:val="28"/>
              </w:rPr>
              <w:t>Wybrane działania (typy projektów) współfinansowane z EFRR</w:t>
            </w:r>
          </w:p>
        </w:tc>
      </w:tr>
      <w:tr w:rsidR="00580F02" w:rsidRPr="006778B1" w14:paraId="2B6C7F49" w14:textId="77777777" w:rsidTr="00534CDA">
        <w:trPr>
          <w:trHeight w:val="460"/>
        </w:trPr>
        <w:tc>
          <w:tcPr>
            <w:tcW w:w="13183" w:type="dxa"/>
            <w:gridSpan w:val="4"/>
            <w:tcBorders>
              <w:top w:val="single" w:sz="6" w:space="0" w:color="808080"/>
              <w:left w:val="single" w:sz="8" w:space="0" w:color="808080"/>
              <w:bottom w:val="single" w:sz="6" w:space="0" w:color="808080"/>
              <w:right w:val="single" w:sz="8" w:space="0" w:color="808080"/>
            </w:tcBorders>
            <w:vAlign w:val="center"/>
            <w:hideMark/>
          </w:tcPr>
          <w:p w14:paraId="68AC0C9B" w14:textId="77777777" w:rsidR="00580F02" w:rsidRPr="006778B1" w:rsidRDefault="00580F02" w:rsidP="00534CDA">
            <w:pPr>
              <w:pStyle w:val="Akapitzlist"/>
              <w:jc w:val="center"/>
              <w:rPr>
                <w:b/>
                <w:bCs/>
                <w:i/>
                <w:smallCaps/>
                <w:sz w:val="22"/>
              </w:rPr>
            </w:pPr>
            <w:r>
              <w:rPr>
                <w:b/>
                <w:bCs/>
                <w:smallCaps/>
                <w:sz w:val="22"/>
              </w:rPr>
              <w:t xml:space="preserve">B. </w:t>
            </w:r>
            <w:r w:rsidRPr="006778B1">
              <w:rPr>
                <w:b/>
                <w:bCs/>
                <w:smallCaps/>
                <w:sz w:val="22"/>
              </w:rPr>
              <w:t>KRYTERIA FORMALNE SPECYFICZNE</w:t>
            </w:r>
          </w:p>
        </w:tc>
      </w:tr>
      <w:tr w:rsidR="00580F02" w:rsidRPr="00EA123E" w14:paraId="6AAE369F" w14:textId="77777777" w:rsidTr="00534CDA">
        <w:trPr>
          <w:trHeight w:val="433"/>
        </w:trPr>
        <w:tc>
          <w:tcPr>
            <w:tcW w:w="13183" w:type="dxa"/>
            <w:gridSpan w:val="4"/>
            <w:tcBorders>
              <w:top w:val="single" w:sz="6" w:space="0" w:color="808080"/>
              <w:left w:val="single" w:sz="8" w:space="0" w:color="808080"/>
              <w:bottom w:val="single" w:sz="6" w:space="0" w:color="808080"/>
              <w:right w:val="single" w:sz="8" w:space="0" w:color="808080"/>
            </w:tcBorders>
            <w:shd w:val="clear" w:color="auto" w:fill="FFC000"/>
            <w:vAlign w:val="center"/>
          </w:tcPr>
          <w:p w14:paraId="7C5BD959" w14:textId="77777777" w:rsidR="00580F02" w:rsidRPr="00F41025" w:rsidRDefault="00580F02" w:rsidP="00534CDA">
            <w:pPr>
              <w:jc w:val="center"/>
              <w:rPr>
                <w:b/>
                <w:bCs/>
                <w:smallCaps/>
                <w:sz w:val="24"/>
                <w:szCs w:val="24"/>
              </w:rPr>
            </w:pPr>
            <w:r w:rsidRPr="00C155C4">
              <w:rPr>
                <w:b/>
                <w:bCs/>
                <w:caps/>
                <w:color w:val="auto"/>
                <w:sz w:val="22"/>
              </w:rPr>
              <w:t xml:space="preserve">Działanie </w:t>
            </w:r>
            <w:r w:rsidRPr="00F30F88">
              <w:rPr>
                <w:b/>
                <w:bCs/>
                <w:caps/>
                <w:color w:val="auto"/>
                <w:sz w:val="22"/>
              </w:rPr>
              <w:t>13.7 Infrastruktura szkolna</w:t>
            </w:r>
          </w:p>
        </w:tc>
      </w:tr>
      <w:tr w:rsidR="00580F02" w:rsidRPr="00B9185F" w14:paraId="4A70645C" w14:textId="77777777" w:rsidTr="00534CDA">
        <w:trPr>
          <w:trHeight w:val="20"/>
        </w:trPr>
        <w:tc>
          <w:tcPr>
            <w:tcW w:w="549" w:type="dxa"/>
            <w:tcBorders>
              <w:top w:val="single" w:sz="6" w:space="0" w:color="808080"/>
              <w:left w:val="single" w:sz="8" w:space="0" w:color="808080"/>
              <w:bottom w:val="single" w:sz="6" w:space="0" w:color="808080"/>
              <w:right w:val="single" w:sz="6" w:space="0" w:color="808080"/>
            </w:tcBorders>
            <w:shd w:val="clear" w:color="auto" w:fill="FFFF00"/>
            <w:hideMark/>
          </w:tcPr>
          <w:p w14:paraId="38726560" w14:textId="77777777" w:rsidR="00580F02" w:rsidRPr="00B9185F" w:rsidRDefault="00580F02" w:rsidP="00534CDA">
            <w:pPr>
              <w:jc w:val="center"/>
              <w:rPr>
                <w:b/>
                <w:bCs/>
              </w:rPr>
            </w:pPr>
            <w:r w:rsidRPr="00B9185F">
              <w:rPr>
                <w:b/>
                <w:bCs/>
              </w:rPr>
              <w:t>Lp.</w:t>
            </w:r>
          </w:p>
        </w:tc>
        <w:tc>
          <w:tcPr>
            <w:tcW w:w="3013" w:type="dxa"/>
            <w:tcBorders>
              <w:top w:val="single" w:sz="6" w:space="0" w:color="808080"/>
              <w:left w:val="single" w:sz="6" w:space="0" w:color="808080"/>
              <w:bottom w:val="single" w:sz="6" w:space="0" w:color="808080"/>
              <w:right w:val="single" w:sz="6" w:space="0" w:color="808080"/>
            </w:tcBorders>
            <w:shd w:val="clear" w:color="auto" w:fill="FFFF00"/>
            <w:vAlign w:val="center"/>
            <w:hideMark/>
          </w:tcPr>
          <w:p w14:paraId="17A7F822" w14:textId="77777777" w:rsidR="00580F02" w:rsidRPr="00B9185F" w:rsidRDefault="00580F02" w:rsidP="00534CDA">
            <w:pPr>
              <w:jc w:val="center"/>
              <w:rPr>
                <w:b/>
                <w:bCs/>
              </w:rPr>
            </w:pPr>
            <w:r w:rsidRPr="00B9185F">
              <w:rPr>
                <w:b/>
                <w:bCs/>
              </w:rPr>
              <w:t>Nazwa kryterium</w:t>
            </w:r>
          </w:p>
        </w:tc>
        <w:tc>
          <w:tcPr>
            <w:tcW w:w="6059" w:type="dxa"/>
            <w:tcBorders>
              <w:top w:val="single" w:sz="6" w:space="0" w:color="808080"/>
              <w:left w:val="single" w:sz="6" w:space="0" w:color="808080"/>
              <w:bottom w:val="single" w:sz="6" w:space="0" w:color="808080"/>
              <w:right w:val="single" w:sz="6" w:space="0" w:color="808080"/>
            </w:tcBorders>
            <w:shd w:val="clear" w:color="auto" w:fill="FFFF00"/>
            <w:vAlign w:val="center"/>
          </w:tcPr>
          <w:p w14:paraId="21E6E52E" w14:textId="77777777" w:rsidR="00580F02" w:rsidRPr="00B9185F" w:rsidRDefault="00580F02" w:rsidP="00534CDA">
            <w:pPr>
              <w:jc w:val="center"/>
              <w:rPr>
                <w:b/>
              </w:rPr>
            </w:pPr>
            <w:r w:rsidRPr="00B9185F">
              <w:rPr>
                <w:b/>
              </w:rPr>
              <w:t>Definicja kryterium</w:t>
            </w:r>
          </w:p>
        </w:tc>
        <w:tc>
          <w:tcPr>
            <w:tcW w:w="3562" w:type="dxa"/>
            <w:tcBorders>
              <w:top w:val="single" w:sz="6" w:space="0" w:color="808080"/>
              <w:left w:val="single" w:sz="6" w:space="0" w:color="808080"/>
              <w:bottom w:val="single" w:sz="6" w:space="0" w:color="808080"/>
              <w:right w:val="single" w:sz="8" w:space="0" w:color="808080"/>
            </w:tcBorders>
            <w:shd w:val="clear" w:color="auto" w:fill="FFFF00"/>
            <w:vAlign w:val="center"/>
            <w:hideMark/>
          </w:tcPr>
          <w:p w14:paraId="31F2CB5C" w14:textId="77777777" w:rsidR="00580F02" w:rsidRPr="00B9185F" w:rsidRDefault="00580F02" w:rsidP="00534CDA">
            <w:pPr>
              <w:jc w:val="center"/>
              <w:rPr>
                <w:b/>
              </w:rPr>
            </w:pPr>
            <w:r w:rsidRPr="00B9185F">
              <w:rPr>
                <w:b/>
              </w:rPr>
              <w:t>Opis znaczenia kryterium</w:t>
            </w:r>
          </w:p>
        </w:tc>
      </w:tr>
      <w:tr w:rsidR="00580F02" w:rsidRPr="00B9185F" w14:paraId="1866ED7E" w14:textId="77777777" w:rsidTr="00534CDA">
        <w:trPr>
          <w:trHeight w:val="1592"/>
        </w:trPr>
        <w:tc>
          <w:tcPr>
            <w:tcW w:w="549" w:type="dxa"/>
            <w:tcBorders>
              <w:top w:val="single" w:sz="6" w:space="0" w:color="808080"/>
              <w:left w:val="single" w:sz="8" w:space="0" w:color="808080"/>
              <w:bottom w:val="single" w:sz="6" w:space="0" w:color="808080"/>
              <w:right w:val="single" w:sz="6" w:space="0" w:color="808080"/>
            </w:tcBorders>
          </w:tcPr>
          <w:p w14:paraId="54C6F264" w14:textId="77777777" w:rsidR="00580F02" w:rsidRPr="00B9185F" w:rsidRDefault="00580F02" w:rsidP="00534CDA">
            <w:pPr>
              <w:jc w:val="both"/>
              <w:rPr>
                <w:bCs/>
              </w:rPr>
            </w:pPr>
            <w:r w:rsidRPr="00B9185F">
              <w:rPr>
                <w:bCs/>
              </w:rPr>
              <w:t>1.</w:t>
            </w:r>
          </w:p>
        </w:tc>
        <w:tc>
          <w:tcPr>
            <w:tcW w:w="3013" w:type="dxa"/>
            <w:tcBorders>
              <w:top w:val="single" w:sz="6" w:space="0" w:color="808080"/>
              <w:left w:val="single" w:sz="6" w:space="0" w:color="808080"/>
              <w:bottom w:val="single" w:sz="6" w:space="0" w:color="808080"/>
              <w:right w:val="single" w:sz="6" w:space="0" w:color="808080"/>
            </w:tcBorders>
          </w:tcPr>
          <w:p w14:paraId="6F4DBF6A" w14:textId="77777777" w:rsidR="00580F02" w:rsidRPr="00B9185F" w:rsidRDefault="00580F02" w:rsidP="00534CDA">
            <w:pPr>
              <w:rPr>
                <w:bCs/>
              </w:rPr>
            </w:pPr>
            <w:r w:rsidRPr="00B9185F">
              <w:rPr>
                <w:bCs/>
              </w:rPr>
              <w:t>Projekt dotyczy wsparcia wyłącznie istniejącej bazy lokalowej</w:t>
            </w:r>
          </w:p>
          <w:p w14:paraId="14B54497" w14:textId="77777777" w:rsidR="00580F02" w:rsidRPr="00B9185F" w:rsidRDefault="00580F02" w:rsidP="00534CDA">
            <w:pPr>
              <w:rPr>
                <w:bCs/>
              </w:rPr>
            </w:pPr>
          </w:p>
        </w:tc>
        <w:tc>
          <w:tcPr>
            <w:tcW w:w="6059" w:type="dxa"/>
            <w:tcBorders>
              <w:top w:val="single" w:sz="6" w:space="0" w:color="808080"/>
              <w:left w:val="single" w:sz="6" w:space="0" w:color="808080"/>
              <w:bottom w:val="single" w:sz="6" w:space="0" w:color="808080"/>
              <w:right w:val="single" w:sz="6" w:space="0" w:color="808080"/>
            </w:tcBorders>
          </w:tcPr>
          <w:p w14:paraId="09150ABC" w14:textId="77777777" w:rsidR="00580F02" w:rsidRPr="00B9185F" w:rsidRDefault="00580F02" w:rsidP="00534CDA">
            <w:pPr>
              <w:jc w:val="both"/>
            </w:pPr>
            <w:r w:rsidRPr="00B9185F">
              <w:t>Kryteria zerojedynkowe.</w:t>
            </w:r>
          </w:p>
          <w:p w14:paraId="0749726B" w14:textId="77777777" w:rsidR="00580F02" w:rsidRPr="00B9185F" w:rsidRDefault="00580F02" w:rsidP="00534CDA">
            <w:pPr>
              <w:jc w:val="both"/>
            </w:pPr>
            <w:r w:rsidRPr="00B9185F">
              <w:t xml:space="preserve">Ocena spełnienia kryterium będzie polegała na przyznaniu wartości logicznych „TAK”, „NIE”. </w:t>
            </w:r>
          </w:p>
          <w:p w14:paraId="27B7151D" w14:textId="77777777" w:rsidR="00580F02" w:rsidRPr="00B9185F" w:rsidRDefault="00580F02" w:rsidP="00534CDA">
            <w:pPr>
              <w:jc w:val="both"/>
            </w:pPr>
            <w:r w:rsidRPr="00B9185F">
              <w:t>Kryteria indywidualne - weryfikowane w odniesieniu do danego projektu.</w:t>
            </w:r>
          </w:p>
          <w:p w14:paraId="35B1D3C0" w14:textId="77777777" w:rsidR="00580F02" w:rsidRPr="00B9185F" w:rsidRDefault="00580F02" w:rsidP="00534CDA">
            <w:pPr>
              <w:jc w:val="both"/>
            </w:pPr>
            <w:r w:rsidRPr="00B9185F">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562" w:type="dxa"/>
            <w:tcBorders>
              <w:top w:val="single" w:sz="6" w:space="0" w:color="808080"/>
              <w:left w:val="single" w:sz="6" w:space="0" w:color="808080"/>
              <w:bottom w:val="single" w:sz="6" w:space="0" w:color="808080"/>
              <w:right w:val="single" w:sz="8" w:space="0" w:color="808080"/>
            </w:tcBorders>
          </w:tcPr>
          <w:p w14:paraId="02153AE8" w14:textId="77777777" w:rsidR="00580F02" w:rsidRPr="00B9185F" w:rsidRDefault="00580F02" w:rsidP="00534CDA">
            <w:pPr>
              <w:jc w:val="both"/>
            </w:pPr>
            <w:r w:rsidRPr="00B9185F">
              <w:t>Kryterium obligatoryjne – spełnienie kryterium jest niezbędne do przyznania dofinansowania.</w:t>
            </w:r>
          </w:p>
          <w:p w14:paraId="038174B5" w14:textId="77777777" w:rsidR="00580F02" w:rsidRPr="00B9185F" w:rsidRDefault="00580F02" w:rsidP="00534CDA">
            <w:pPr>
              <w:jc w:val="both"/>
            </w:pPr>
          </w:p>
        </w:tc>
      </w:tr>
      <w:tr w:rsidR="00580F02" w:rsidRPr="00B9185F" w14:paraId="109ADC8B" w14:textId="77777777" w:rsidTr="00534CDA">
        <w:trPr>
          <w:trHeight w:val="703"/>
        </w:trPr>
        <w:tc>
          <w:tcPr>
            <w:tcW w:w="549" w:type="dxa"/>
            <w:tcBorders>
              <w:top w:val="single" w:sz="6" w:space="0" w:color="808080"/>
              <w:left w:val="single" w:sz="8" w:space="0" w:color="808080"/>
              <w:bottom w:val="single" w:sz="8" w:space="0" w:color="auto"/>
              <w:right w:val="single" w:sz="6" w:space="0" w:color="808080"/>
            </w:tcBorders>
          </w:tcPr>
          <w:p w14:paraId="3FB1CBEB" w14:textId="77777777" w:rsidR="00580F02" w:rsidRPr="00B9185F" w:rsidRDefault="00580F02" w:rsidP="00534CDA">
            <w:pPr>
              <w:jc w:val="both"/>
              <w:rPr>
                <w:bCs/>
              </w:rPr>
            </w:pPr>
            <w:r w:rsidRPr="00B9185F">
              <w:rPr>
                <w:bCs/>
              </w:rPr>
              <w:t>2.</w:t>
            </w:r>
          </w:p>
        </w:tc>
        <w:tc>
          <w:tcPr>
            <w:tcW w:w="3013" w:type="dxa"/>
            <w:tcBorders>
              <w:top w:val="single" w:sz="6" w:space="0" w:color="808080"/>
              <w:left w:val="single" w:sz="6" w:space="0" w:color="808080"/>
              <w:bottom w:val="single" w:sz="8" w:space="0" w:color="auto"/>
              <w:right w:val="single" w:sz="6" w:space="0" w:color="808080"/>
            </w:tcBorders>
          </w:tcPr>
          <w:p w14:paraId="22E8BDB9" w14:textId="77777777" w:rsidR="00580F02" w:rsidRPr="00B9185F" w:rsidRDefault="00580F02" w:rsidP="00534CDA">
            <w:pPr>
              <w:rPr>
                <w:bCs/>
              </w:rPr>
            </w:pPr>
            <w:r w:rsidRPr="00B9185F">
              <w:t>Logiczne i tematyczne powiązanie projektu z innymi projektami/inwestycjami realizowanymi/zrealizowanymi ze środków EFS w ramach priorytetów inwestycyjnych 10 iii i 10iv.</w:t>
            </w:r>
          </w:p>
        </w:tc>
        <w:tc>
          <w:tcPr>
            <w:tcW w:w="6059" w:type="dxa"/>
            <w:tcBorders>
              <w:top w:val="single" w:sz="6" w:space="0" w:color="808080"/>
              <w:left w:val="single" w:sz="6" w:space="0" w:color="808080"/>
              <w:bottom w:val="single" w:sz="8" w:space="0" w:color="auto"/>
              <w:right w:val="single" w:sz="6" w:space="0" w:color="808080"/>
            </w:tcBorders>
          </w:tcPr>
          <w:p w14:paraId="55C3312E" w14:textId="77777777" w:rsidR="00580F02" w:rsidRPr="00B9185F" w:rsidRDefault="00580F02" w:rsidP="00534CDA">
            <w:pPr>
              <w:jc w:val="both"/>
            </w:pPr>
            <w:r w:rsidRPr="00B9185F">
              <w:t>Kryteria zerojedynkowe.</w:t>
            </w:r>
          </w:p>
          <w:p w14:paraId="3C429CC9" w14:textId="77777777" w:rsidR="00580F02" w:rsidRPr="00B9185F" w:rsidRDefault="00580F02" w:rsidP="00534CDA">
            <w:pPr>
              <w:jc w:val="both"/>
            </w:pPr>
            <w:r w:rsidRPr="00B9185F">
              <w:t xml:space="preserve">Ocena spełnienia kryterium będzie polegała na przyznaniu wartości logicznych „TAK”, „NIE”. </w:t>
            </w:r>
          </w:p>
          <w:p w14:paraId="62859426" w14:textId="77777777" w:rsidR="00580F02" w:rsidRPr="00B9185F" w:rsidRDefault="00580F02" w:rsidP="00534CDA">
            <w:pPr>
              <w:jc w:val="both"/>
            </w:pPr>
            <w:r w:rsidRPr="00B9185F">
              <w:t>Kryteria indywidualne - weryfikowane w odniesieniu do danego projektu.</w:t>
            </w:r>
          </w:p>
          <w:p w14:paraId="39915A6F" w14:textId="77777777" w:rsidR="00580F02" w:rsidRPr="00B9185F" w:rsidRDefault="00580F02" w:rsidP="00534CDA">
            <w:pPr>
              <w:jc w:val="both"/>
            </w:pPr>
            <w:r w:rsidRPr="00B9185F">
              <w:t>Kryterium będzie weryfikowane na etapie oceny formalnej na podstawie przedstawionej przez wnioskodawcę jasnej wizji (w tym diagnozy potrzeb i deficytów w obszarze interwencji z uwzględnieniem analizy pod kątem trendów demograficznych) oraz kompleksowych planów wykorzystania powstałej infrastruktury i jej powiazania z interwencją EFS w ramach Działania 12.2. stanowiącej załącznik do Regulaminu konkursu.</w:t>
            </w:r>
          </w:p>
        </w:tc>
        <w:tc>
          <w:tcPr>
            <w:tcW w:w="3562" w:type="dxa"/>
            <w:tcBorders>
              <w:top w:val="single" w:sz="6" w:space="0" w:color="808080"/>
              <w:left w:val="single" w:sz="6" w:space="0" w:color="808080"/>
              <w:bottom w:val="single" w:sz="8" w:space="0" w:color="auto"/>
              <w:right w:val="single" w:sz="8" w:space="0" w:color="808080"/>
            </w:tcBorders>
          </w:tcPr>
          <w:p w14:paraId="18472BFE" w14:textId="77777777" w:rsidR="00580F02" w:rsidRPr="00B9185F" w:rsidRDefault="00580F02" w:rsidP="00534CDA">
            <w:pPr>
              <w:jc w:val="both"/>
            </w:pPr>
            <w:r w:rsidRPr="00B9185F">
              <w:t>Kryterium obligatoryjne – spełnienie kryterium jest niezbędne do przyznania dofinansowania.</w:t>
            </w:r>
          </w:p>
          <w:p w14:paraId="7D6F76AD" w14:textId="77777777" w:rsidR="00580F02" w:rsidRPr="00B9185F" w:rsidRDefault="00580F02" w:rsidP="00534CDA">
            <w:pPr>
              <w:jc w:val="both"/>
            </w:pPr>
          </w:p>
          <w:p w14:paraId="3828CF06" w14:textId="77777777" w:rsidR="00580F02" w:rsidRPr="00B9185F" w:rsidRDefault="00580F02" w:rsidP="00534CDA">
            <w:pPr>
              <w:jc w:val="both"/>
            </w:pPr>
            <w:r w:rsidRPr="00B9185F">
              <w:t>W przypadku niespełnienia kryterium projekt nie będzie podlegał dalszej ocenie.</w:t>
            </w:r>
          </w:p>
        </w:tc>
      </w:tr>
      <w:tr w:rsidR="00580F02" w:rsidRPr="00B9185F" w14:paraId="27698739" w14:textId="77777777" w:rsidTr="00534CDA">
        <w:trPr>
          <w:trHeight w:val="20"/>
        </w:trPr>
        <w:tc>
          <w:tcPr>
            <w:tcW w:w="549" w:type="dxa"/>
            <w:tcBorders>
              <w:top w:val="single" w:sz="6" w:space="0" w:color="808080"/>
              <w:left w:val="single" w:sz="8" w:space="0" w:color="808080"/>
              <w:bottom w:val="single" w:sz="6" w:space="0" w:color="808080"/>
              <w:right w:val="single" w:sz="6" w:space="0" w:color="808080"/>
            </w:tcBorders>
          </w:tcPr>
          <w:p w14:paraId="200B7F4A" w14:textId="77777777" w:rsidR="00580F02" w:rsidRPr="00B9185F" w:rsidRDefault="00580F02" w:rsidP="00534CDA">
            <w:pPr>
              <w:jc w:val="both"/>
              <w:rPr>
                <w:bCs/>
              </w:rPr>
            </w:pPr>
            <w:r w:rsidRPr="00B9185F">
              <w:rPr>
                <w:bCs/>
              </w:rPr>
              <w:t xml:space="preserve">3. </w:t>
            </w:r>
          </w:p>
        </w:tc>
        <w:tc>
          <w:tcPr>
            <w:tcW w:w="3013" w:type="dxa"/>
            <w:tcBorders>
              <w:top w:val="single" w:sz="6" w:space="0" w:color="808080"/>
              <w:left w:val="single" w:sz="6" w:space="0" w:color="808080"/>
              <w:bottom w:val="single" w:sz="6" w:space="0" w:color="808080"/>
              <w:right w:val="single" w:sz="6" w:space="0" w:color="808080"/>
            </w:tcBorders>
          </w:tcPr>
          <w:p w14:paraId="741EF599" w14:textId="77777777" w:rsidR="00580F02" w:rsidRPr="00B9185F" w:rsidRDefault="00580F02" w:rsidP="00534CDA">
            <w:pPr>
              <w:rPr>
                <w:bCs/>
              </w:rPr>
            </w:pPr>
            <w:r w:rsidRPr="00B9185F">
              <w:rPr>
                <w:bCs/>
              </w:rPr>
              <w:t>Wsparta infrastruktura i wyposażenie są dostosowane (zgodnie z zasadą uniwersalnego projektowania</w:t>
            </w:r>
            <w:r w:rsidRPr="00B9185F">
              <w:rPr>
                <w:rStyle w:val="Odwoanieprzypisudolnego"/>
                <w:bCs/>
              </w:rPr>
              <w:footnoteReference w:id="12"/>
            </w:r>
            <w:r w:rsidRPr="00B9185F">
              <w:rPr>
                <w:bCs/>
              </w:rPr>
              <w:t xml:space="preserve">) do </w:t>
            </w:r>
            <w:r w:rsidRPr="00B9185F">
              <w:rPr>
                <w:bCs/>
              </w:rPr>
              <w:lastRenderedPageBreak/>
              <w:t>potrzeb osób z różn</w:t>
            </w:r>
            <w:r>
              <w:rPr>
                <w:bCs/>
              </w:rPr>
              <w:t>ymi formami niepełnosprawności.</w:t>
            </w:r>
          </w:p>
        </w:tc>
        <w:tc>
          <w:tcPr>
            <w:tcW w:w="6059" w:type="dxa"/>
            <w:tcBorders>
              <w:top w:val="single" w:sz="6" w:space="0" w:color="808080"/>
              <w:left w:val="single" w:sz="6" w:space="0" w:color="808080"/>
              <w:bottom w:val="single" w:sz="6" w:space="0" w:color="808080"/>
              <w:right w:val="single" w:sz="6" w:space="0" w:color="808080"/>
            </w:tcBorders>
          </w:tcPr>
          <w:p w14:paraId="62C0E5DE" w14:textId="77777777" w:rsidR="00580F02" w:rsidRPr="00B9185F" w:rsidRDefault="00580F02" w:rsidP="00534CDA">
            <w:pPr>
              <w:jc w:val="both"/>
            </w:pPr>
            <w:r w:rsidRPr="00B9185F">
              <w:lastRenderedPageBreak/>
              <w:t>Kryteria zerojedynkowe.</w:t>
            </w:r>
          </w:p>
          <w:p w14:paraId="1D3F5615" w14:textId="77777777" w:rsidR="00580F02" w:rsidRPr="00B9185F" w:rsidRDefault="00580F02" w:rsidP="00534CDA">
            <w:pPr>
              <w:jc w:val="both"/>
            </w:pPr>
            <w:r w:rsidRPr="00B9185F">
              <w:t xml:space="preserve">Ocena spełnienia kryterium będzie polegała na przyznaniu wartości logicznych </w:t>
            </w:r>
            <w:r w:rsidRPr="00B9185F">
              <w:lastRenderedPageBreak/>
              <w:t>„TAK”, „NIE”, Kryteria indywidualne - weryfikowane w odniesieniu do danego projektu.</w:t>
            </w:r>
          </w:p>
          <w:p w14:paraId="21D634B4" w14:textId="77777777" w:rsidR="00580F02" w:rsidRPr="00B9185F" w:rsidRDefault="00580F02" w:rsidP="00534CDA">
            <w:pPr>
              <w:jc w:val="both"/>
            </w:pPr>
            <w:r w:rsidRPr="00B9185F">
              <w:t>Kryteria będą oceniane na etapie oceny formalnej. Kryteria zostaną zweryfikowane na podstawie zapisów we wniosku o dofinansowanie projektu. Wnioskodawca może zostać zobowiązany do uzasadnienia w treści wniosku spełnienia wybranych kryteriów.</w:t>
            </w:r>
          </w:p>
        </w:tc>
        <w:tc>
          <w:tcPr>
            <w:tcW w:w="3562" w:type="dxa"/>
            <w:tcBorders>
              <w:top w:val="single" w:sz="6" w:space="0" w:color="808080"/>
              <w:left w:val="single" w:sz="6" w:space="0" w:color="808080"/>
              <w:bottom w:val="single" w:sz="6" w:space="0" w:color="808080"/>
              <w:right w:val="single" w:sz="8" w:space="0" w:color="808080"/>
            </w:tcBorders>
          </w:tcPr>
          <w:p w14:paraId="31B0A566" w14:textId="77777777" w:rsidR="00580F02" w:rsidRPr="00B9185F" w:rsidRDefault="00580F02" w:rsidP="00534CDA">
            <w:pPr>
              <w:jc w:val="both"/>
            </w:pPr>
            <w:r w:rsidRPr="00B9185F">
              <w:lastRenderedPageBreak/>
              <w:t>Kryterium obligatoryjne – spełnienie kryterium jest niezbędne do przyznania dofinansowania.</w:t>
            </w:r>
          </w:p>
          <w:p w14:paraId="60C602E2" w14:textId="77777777" w:rsidR="00580F02" w:rsidRPr="00B9185F" w:rsidRDefault="00580F02" w:rsidP="00534CDA"/>
        </w:tc>
      </w:tr>
    </w:tbl>
    <w:p w14:paraId="1675577F" w14:textId="77777777" w:rsidR="00580F02" w:rsidRDefault="00580F02" w:rsidP="00580F02"/>
    <w:tbl>
      <w:tblPr>
        <w:tblW w:w="13149" w:type="dxa"/>
        <w:tblInd w:w="-1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500"/>
        <w:gridCol w:w="2081"/>
        <w:gridCol w:w="6011"/>
        <w:gridCol w:w="48"/>
        <w:gridCol w:w="2391"/>
        <w:gridCol w:w="2118"/>
      </w:tblGrid>
      <w:tr w:rsidR="00580F02" w:rsidRPr="00C155C4" w14:paraId="5A8CB6E4" w14:textId="77777777" w:rsidTr="00534CDA">
        <w:trPr>
          <w:trHeight w:val="432"/>
        </w:trPr>
        <w:tc>
          <w:tcPr>
            <w:tcW w:w="13149" w:type="dxa"/>
            <w:gridSpan w:val="6"/>
            <w:shd w:val="clear" w:color="auto" w:fill="FFC000"/>
            <w:noWrap/>
            <w:vAlign w:val="center"/>
            <w:hideMark/>
          </w:tcPr>
          <w:p w14:paraId="2EAA690C" w14:textId="77777777" w:rsidR="00580F02" w:rsidRPr="00C155C4" w:rsidRDefault="00580F02" w:rsidP="00534CDA">
            <w:pPr>
              <w:spacing w:before="60" w:after="60"/>
              <w:jc w:val="center"/>
              <w:rPr>
                <w:b/>
                <w:bCs/>
                <w:caps/>
                <w:color w:val="auto"/>
                <w:sz w:val="22"/>
              </w:rPr>
            </w:pPr>
            <w:r w:rsidRPr="00C155C4">
              <w:rPr>
                <w:b/>
                <w:bCs/>
                <w:caps/>
                <w:color w:val="auto"/>
                <w:sz w:val="22"/>
              </w:rPr>
              <w:t>I. Ocena merytoryczna</w:t>
            </w:r>
          </w:p>
        </w:tc>
      </w:tr>
      <w:tr w:rsidR="00580F02" w:rsidRPr="00C155C4" w14:paraId="7AED24A5" w14:textId="77777777" w:rsidTr="00534CDA">
        <w:trPr>
          <w:trHeight w:val="20"/>
        </w:trPr>
        <w:tc>
          <w:tcPr>
            <w:tcW w:w="13149" w:type="dxa"/>
            <w:gridSpan w:val="6"/>
            <w:shd w:val="clear" w:color="auto" w:fill="auto"/>
            <w:noWrap/>
            <w:vAlign w:val="center"/>
            <w:hideMark/>
          </w:tcPr>
          <w:p w14:paraId="6351383F" w14:textId="77777777" w:rsidR="00580F02" w:rsidRDefault="00580F02" w:rsidP="00534CDA">
            <w:pPr>
              <w:spacing w:before="60" w:after="60"/>
              <w:jc w:val="center"/>
              <w:rPr>
                <w:b/>
                <w:bCs/>
                <w:caps/>
                <w:color w:val="auto"/>
                <w:sz w:val="22"/>
              </w:rPr>
            </w:pPr>
            <w:r w:rsidRPr="00C155C4">
              <w:rPr>
                <w:b/>
                <w:bCs/>
                <w:caps/>
                <w:color w:val="auto"/>
                <w:sz w:val="22"/>
              </w:rPr>
              <w:t>C. Kryteria trafności merytorycznej</w:t>
            </w:r>
          </w:p>
          <w:p w14:paraId="3DE7A68C" w14:textId="77777777" w:rsidR="00580F02" w:rsidRPr="00C155C4" w:rsidRDefault="00580F02" w:rsidP="00534CDA">
            <w:pPr>
              <w:spacing w:before="60" w:after="60"/>
              <w:jc w:val="center"/>
              <w:rPr>
                <w:b/>
                <w:bCs/>
                <w:caps/>
                <w:color w:val="auto"/>
                <w:sz w:val="22"/>
              </w:rPr>
            </w:pPr>
            <w:r w:rsidRPr="00BE6CEC">
              <w:rPr>
                <w:i/>
                <w:iCs/>
                <w:color w:val="auto"/>
                <w:sz w:val="20"/>
              </w:rPr>
              <w:t>(maksymalnie 100 punktów ogółem)</w:t>
            </w:r>
          </w:p>
        </w:tc>
      </w:tr>
      <w:tr w:rsidR="00580F02" w:rsidRPr="00C155C4" w14:paraId="0256B394" w14:textId="77777777" w:rsidTr="00534CDA">
        <w:trPr>
          <w:trHeight w:val="20"/>
        </w:trPr>
        <w:tc>
          <w:tcPr>
            <w:tcW w:w="13149" w:type="dxa"/>
            <w:gridSpan w:val="6"/>
            <w:shd w:val="clear" w:color="auto" w:fill="FFFF00"/>
            <w:noWrap/>
            <w:vAlign w:val="center"/>
            <w:hideMark/>
          </w:tcPr>
          <w:p w14:paraId="76A3BB55" w14:textId="77777777" w:rsidR="00580F02" w:rsidRPr="00C155C4" w:rsidRDefault="00580F02" w:rsidP="00534CDA">
            <w:pPr>
              <w:spacing w:before="60" w:after="60"/>
              <w:jc w:val="center"/>
              <w:rPr>
                <w:b/>
                <w:bCs/>
                <w:caps/>
                <w:color w:val="auto"/>
                <w:sz w:val="22"/>
              </w:rPr>
            </w:pPr>
            <w:r w:rsidRPr="00C155C4">
              <w:rPr>
                <w:b/>
                <w:bCs/>
                <w:caps/>
                <w:color w:val="auto"/>
                <w:sz w:val="22"/>
              </w:rPr>
              <w:t xml:space="preserve">Działanie </w:t>
            </w:r>
            <w:r w:rsidRPr="00F30F88">
              <w:rPr>
                <w:b/>
                <w:bCs/>
                <w:caps/>
                <w:color w:val="auto"/>
                <w:sz w:val="22"/>
              </w:rPr>
              <w:t>13.7 Infrastruktura szkolna</w:t>
            </w:r>
          </w:p>
        </w:tc>
      </w:tr>
      <w:tr w:rsidR="00580F02" w:rsidRPr="00C155C4" w14:paraId="091C674E" w14:textId="77777777" w:rsidTr="00534CDA">
        <w:trPr>
          <w:trHeight w:val="20"/>
        </w:trPr>
        <w:tc>
          <w:tcPr>
            <w:tcW w:w="13149" w:type="dxa"/>
            <w:gridSpan w:val="6"/>
            <w:shd w:val="clear" w:color="auto" w:fill="FFC000"/>
            <w:noWrap/>
            <w:hideMark/>
          </w:tcPr>
          <w:p w14:paraId="5333E671" w14:textId="77777777" w:rsidR="00580F02" w:rsidRPr="00C155C4" w:rsidRDefault="00580F02" w:rsidP="00534CDA">
            <w:pPr>
              <w:spacing w:before="60" w:after="60"/>
              <w:jc w:val="center"/>
              <w:rPr>
                <w:b/>
                <w:bCs/>
                <w:color w:val="auto"/>
                <w:sz w:val="18"/>
              </w:rPr>
            </w:pPr>
            <w:r w:rsidRPr="00C155C4">
              <w:rPr>
                <w:b/>
                <w:bCs/>
                <w:color w:val="auto"/>
                <w:sz w:val="18"/>
              </w:rPr>
              <w:t>Kryteria trafności</w:t>
            </w:r>
          </w:p>
        </w:tc>
      </w:tr>
      <w:tr w:rsidR="00580F02" w:rsidRPr="006E3D64" w14:paraId="71BD58DF" w14:textId="77777777" w:rsidTr="00534CDA">
        <w:trPr>
          <w:trHeight w:val="20"/>
        </w:trPr>
        <w:tc>
          <w:tcPr>
            <w:tcW w:w="500" w:type="dxa"/>
            <w:shd w:val="clear" w:color="auto" w:fill="FFFF00"/>
            <w:hideMark/>
          </w:tcPr>
          <w:p w14:paraId="21B3D52F" w14:textId="77777777" w:rsidR="00580F02" w:rsidRPr="006E3D64" w:rsidRDefault="00580F02" w:rsidP="00534CDA">
            <w:pPr>
              <w:spacing w:before="60" w:after="60"/>
              <w:jc w:val="center"/>
              <w:rPr>
                <w:b/>
                <w:bCs/>
                <w:color w:val="auto"/>
              </w:rPr>
            </w:pPr>
            <w:r w:rsidRPr="006E3D64">
              <w:rPr>
                <w:b/>
                <w:bCs/>
                <w:color w:val="auto"/>
              </w:rPr>
              <w:t>Lp.</w:t>
            </w:r>
          </w:p>
        </w:tc>
        <w:tc>
          <w:tcPr>
            <w:tcW w:w="2081" w:type="dxa"/>
            <w:shd w:val="clear" w:color="auto" w:fill="FFFF00"/>
            <w:hideMark/>
          </w:tcPr>
          <w:p w14:paraId="0B06283F" w14:textId="77777777" w:rsidR="00580F02" w:rsidRPr="006E3D64" w:rsidRDefault="00580F02" w:rsidP="00534CDA">
            <w:pPr>
              <w:spacing w:before="60" w:after="60"/>
              <w:rPr>
                <w:b/>
                <w:bCs/>
                <w:color w:val="auto"/>
              </w:rPr>
            </w:pPr>
            <w:r w:rsidRPr="006E3D64">
              <w:rPr>
                <w:b/>
                <w:bCs/>
                <w:color w:val="auto"/>
              </w:rPr>
              <w:t>Nazwa kryterium</w:t>
            </w:r>
          </w:p>
        </w:tc>
        <w:tc>
          <w:tcPr>
            <w:tcW w:w="6059" w:type="dxa"/>
            <w:gridSpan w:val="2"/>
            <w:shd w:val="clear" w:color="auto" w:fill="FFFF00"/>
            <w:hideMark/>
          </w:tcPr>
          <w:p w14:paraId="0642A6E6" w14:textId="77777777" w:rsidR="00580F02" w:rsidRPr="006E3D64" w:rsidRDefault="00580F02" w:rsidP="00534CDA">
            <w:pPr>
              <w:spacing w:before="60" w:after="60"/>
              <w:rPr>
                <w:b/>
                <w:bCs/>
                <w:color w:val="auto"/>
              </w:rPr>
            </w:pPr>
            <w:r w:rsidRPr="006E3D64">
              <w:rPr>
                <w:b/>
                <w:bCs/>
                <w:color w:val="auto"/>
              </w:rPr>
              <w:t>Definicja kryterium</w:t>
            </w:r>
          </w:p>
        </w:tc>
        <w:tc>
          <w:tcPr>
            <w:tcW w:w="4509" w:type="dxa"/>
            <w:gridSpan w:val="2"/>
            <w:shd w:val="clear" w:color="auto" w:fill="FFFF00"/>
            <w:hideMark/>
          </w:tcPr>
          <w:p w14:paraId="460966E6" w14:textId="77777777" w:rsidR="00580F02" w:rsidRPr="006E3D64" w:rsidRDefault="00580F02" w:rsidP="00534CDA">
            <w:pPr>
              <w:spacing w:before="60" w:after="60"/>
              <w:jc w:val="center"/>
              <w:rPr>
                <w:b/>
                <w:bCs/>
                <w:color w:val="auto"/>
              </w:rPr>
            </w:pPr>
            <w:r w:rsidRPr="006E3D64">
              <w:rPr>
                <w:b/>
                <w:bCs/>
                <w:color w:val="auto"/>
              </w:rPr>
              <w:t>Opis znaczenia kryterium</w:t>
            </w:r>
          </w:p>
        </w:tc>
      </w:tr>
      <w:tr w:rsidR="00580F02" w:rsidRPr="006E3D64" w14:paraId="61BDF086" w14:textId="77777777" w:rsidTr="00534CDA">
        <w:trPr>
          <w:trHeight w:val="20"/>
        </w:trPr>
        <w:tc>
          <w:tcPr>
            <w:tcW w:w="500" w:type="dxa"/>
            <w:vMerge w:val="restart"/>
            <w:shd w:val="clear" w:color="auto" w:fill="auto"/>
            <w:hideMark/>
          </w:tcPr>
          <w:p w14:paraId="0807629E" w14:textId="77777777" w:rsidR="00580F02" w:rsidRPr="006E3D64" w:rsidRDefault="00580F02" w:rsidP="00534CDA">
            <w:pPr>
              <w:spacing w:before="60" w:after="60"/>
              <w:jc w:val="center"/>
              <w:rPr>
                <w:color w:val="auto"/>
              </w:rPr>
            </w:pPr>
            <w:r>
              <w:rPr>
                <w:color w:val="auto"/>
              </w:rPr>
              <w:t>1</w:t>
            </w:r>
          </w:p>
        </w:tc>
        <w:tc>
          <w:tcPr>
            <w:tcW w:w="2081" w:type="dxa"/>
            <w:vMerge w:val="restart"/>
            <w:shd w:val="clear" w:color="auto" w:fill="auto"/>
            <w:hideMark/>
          </w:tcPr>
          <w:p w14:paraId="1E5F07C4" w14:textId="77777777" w:rsidR="00580F02" w:rsidRPr="006E3D64" w:rsidRDefault="00580F02" w:rsidP="00534CDA">
            <w:pPr>
              <w:spacing w:before="60" w:after="60"/>
              <w:rPr>
                <w:b/>
                <w:bCs/>
                <w:color w:val="auto"/>
              </w:rPr>
            </w:pPr>
            <w:r w:rsidRPr="00BE6CEC">
              <w:rPr>
                <w:b/>
                <w:bCs/>
                <w:color w:val="auto"/>
              </w:rPr>
              <w:t>Przyczynianie si</w:t>
            </w:r>
            <w:r>
              <w:rPr>
                <w:b/>
                <w:bCs/>
                <w:color w:val="auto"/>
              </w:rPr>
              <w:t>ę do poprawy jakości edukacji w </w:t>
            </w:r>
            <w:r w:rsidRPr="00BE6CEC">
              <w:rPr>
                <w:b/>
                <w:bCs/>
                <w:color w:val="auto"/>
              </w:rPr>
              <w:t>zakresie kluczowych kompetencji</w:t>
            </w:r>
          </w:p>
        </w:tc>
        <w:tc>
          <w:tcPr>
            <w:tcW w:w="6059" w:type="dxa"/>
            <w:gridSpan w:val="2"/>
            <w:shd w:val="clear" w:color="auto" w:fill="auto"/>
            <w:hideMark/>
          </w:tcPr>
          <w:p w14:paraId="3EB99ECE" w14:textId="77777777" w:rsidR="00580F02" w:rsidRDefault="00580F02" w:rsidP="00534CDA">
            <w:pPr>
              <w:spacing w:before="0" w:after="0"/>
            </w:pPr>
            <w:r>
              <w:t>Kryterium punktowe.</w:t>
            </w:r>
          </w:p>
          <w:p w14:paraId="720E0BF1" w14:textId="77777777" w:rsidR="00580F02" w:rsidRDefault="00580F02" w:rsidP="00534CDA">
            <w:pPr>
              <w:spacing w:before="0" w:after="0"/>
              <w:rPr>
                <w:rFonts w:eastAsia="MingLiU"/>
              </w:rPr>
            </w:pPr>
            <w:r w:rsidRPr="00BE6CEC">
              <w:t>Kryterium  zostanie  zweryfikowane  na podstawie  zapisów  we  wniosku o dofinansowanie  projektu.</w:t>
            </w:r>
          </w:p>
          <w:p w14:paraId="1FED04DA" w14:textId="77777777" w:rsidR="00580F02" w:rsidRPr="00BE6CEC" w:rsidRDefault="00580F02" w:rsidP="00534CDA">
            <w:pPr>
              <w:spacing w:before="0" w:after="0"/>
              <w:rPr>
                <w:lang w:val="en-US" w:eastAsia="en-US"/>
              </w:rPr>
            </w:pPr>
            <w:r w:rsidRPr="00BE6CEC">
              <w:t>Kryterium premiuje projekty, które przyczyniają się do poprawy jakości kształcenia w zakresie jednej lub kilku kluczowych kompetencji określonych w Zaleceniach Parlamentu Europejskiego i Rady nr 2006/962/WE z dnia 18 grudnia 2006 r. w sprawie kompetencji kluczowych w procesie uczenia się przez całe życie [Dz.U. L 394 z 30.12.2006]. Punkty są przyznawane wielokrotnie za spełnienie każdego warunku.</w:t>
            </w:r>
          </w:p>
        </w:tc>
        <w:tc>
          <w:tcPr>
            <w:tcW w:w="4509" w:type="dxa"/>
            <w:gridSpan w:val="2"/>
            <w:shd w:val="clear" w:color="auto" w:fill="auto"/>
            <w:hideMark/>
          </w:tcPr>
          <w:p w14:paraId="62DFF30A" w14:textId="77777777" w:rsidR="00580F02" w:rsidRDefault="00580F02" w:rsidP="00534CDA">
            <w:pPr>
              <w:rPr>
                <w:rFonts w:eastAsia="MingLiU"/>
              </w:rPr>
            </w:pPr>
            <w:r w:rsidRPr="00BE6CEC">
              <w:t>Kryterium fakultatywne – spełnienie kryterium nie jest konieczne do przyznania d</w:t>
            </w:r>
            <w:r>
              <w:t>ofinansowania (tj. przyznanie 0 </w:t>
            </w:r>
            <w:r w:rsidRPr="00BE6CEC">
              <w:t>punktów nie dyskwalifikuje z możliwości uzyskania dofinansowania).</w:t>
            </w:r>
          </w:p>
          <w:p w14:paraId="447BAA4A" w14:textId="77777777" w:rsidR="00580F02" w:rsidRDefault="00580F02" w:rsidP="00534CDA">
            <w:pPr>
              <w:rPr>
                <w:rFonts w:eastAsia="MingLiU"/>
              </w:rPr>
            </w:pPr>
            <w:r w:rsidRPr="00BE6CEC">
              <w:t>Ocena kryterium będzie polegała na:</w:t>
            </w:r>
          </w:p>
          <w:p w14:paraId="5740A2B0" w14:textId="77777777" w:rsidR="00580F02" w:rsidRDefault="00580F02" w:rsidP="00580F02">
            <w:pPr>
              <w:numPr>
                <w:ilvl w:val="0"/>
                <w:numId w:val="35"/>
              </w:numPr>
              <w:ind w:left="376" w:hanging="283"/>
              <w:rPr>
                <w:rFonts w:eastAsia="MingLiU"/>
              </w:rPr>
            </w:pPr>
            <w:r w:rsidRPr="00BE6CEC">
              <w:t xml:space="preserve">przyznaniu zdefiniowanej z góry liczby punktów oraz ich wagi (maksymalnie można przyznać 5 pkt o wadze 5 tj. 25 pkt), </w:t>
            </w:r>
          </w:p>
          <w:p w14:paraId="65AE108D" w14:textId="77777777" w:rsidR="00580F02" w:rsidRPr="00666914" w:rsidRDefault="00580F02" w:rsidP="00580F02">
            <w:pPr>
              <w:numPr>
                <w:ilvl w:val="0"/>
                <w:numId w:val="35"/>
              </w:numPr>
              <w:ind w:left="376" w:hanging="283"/>
              <w:rPr>
                <w:rFonts w:eastAsia="MingLiU"/>
              </w:rPr>
            </w:pPr>
            <w:r w:rsidRPr="00BE6CEC">
              <w:t>przyznaniu 0 punktów – w przypadku niespełnienia kryterium.</w:t>
            </w:r>
          </w:p>
        </w:tc>
      </w:tr>
      <w:tr w:rsidR="00580F02" w:rsidRPr="006E3D64" w14:paraId="10302A0A" w14:textId="77777777" w:rsidTr="00534CDA">
        <w:trPr>
          <w:trHeight w:val="20"/>
        </w:trPr>
        <w:tc>
          <w:tcPr>
            <w:tcW w:w="500" w:type="dxa"/>
            <w:vMerge/>
            <w:shd w:val="clear" w:color="auto" w:fill="auto"/>
            <w:hideMark/>
          </w:tcPr>
          <w:p w14:paraId="4EC135D2" w14:textId="77777777" w:rsidR="00580F02" w:rsidRPr="006E3D64" w:rsidRDefault="00580F02" w:rsidP="00534CDA">
            <w:pPr>
              <w:spacing w:before="60" w:after="60"/>
              <w:rPr>
                <w:color w:val="auto"/>
              </w:rPr>
            </w:pPr>
          </w:p>
        </w:tc>
        <w:tc>
          <w:tcPr>
            <w:tcW w:w="2081" w:type="dxa"/>
            <w:vMerge/>
            <w:shd w:val="clear" w:color="auto" w:fill="auto"/>
            <w:hideMark/>
          </w:tcPr>
          <w:p w14:paraId="653A9DC4" w14:textId="77777777" w:rsidR="00580F02" w:rsidRPr="006E3D64" w:rsidRDefault="00580F02" w:rsidP="00534CDA">
            <w:pPr>
              <w:spacing w:before="60" w:after="60"/>
              <w:rPr>
                <w:b/>
                <w:bCs/>
                <w:color w:val="auto"/>
              </w:rPr>
            </w:pPr>
          </w:p>
        </w:tc>
        <w:tc>
          <w:tcPr>
            <w:tcW w:w="6059" w:type="dxa"/>
            <w:gridSpan w:val="2"/>
            <w:shd w:val="clear" w:color="auto" w:fill="FFFF00"/>
            <w:hideMark/>
          </w:tcPr>
          <w:p w14:paraId="14C3584C" w14:textId="77777777" w:rsidR="00580F02" w:rsidRPr="00BE6CEC" w:rsidRDefault="00580F02" w:rsidP="00534CDA">
            <w:pPr>
              <w:spacing w:before="60" w:after="60"/>
              <w:rPr>
                <w:b/>
                <w:bCs/>
                <w:color w:val="auto"/>
              </w:rPr>
            </w:pPr>
            <w:r w:rsidRPr="00BE6CEC">
              <w:rPr>
                <w:b/>
                <w:bCs/>
                <w:color w:val="auto"/>
              </w:rPr>
              <w:t>Metody pomiaru</w:t>
            </w:r>
          </w:p>
        </w:tc>
        <w:tc>
          <w:tcPr>
            <w:tcW w:w="2391" w:type="dxa"/>
            <w:shd w:val="clear" w:color="auto" w:fill="FFFF00"/>
            <w:hideMark/>
          </w:tcPr>
          <w:p w14:paraId="251F2B43" w14:textId="77777777" w:rsidR="00580F02" w:rsidRPr="00BE6CEC" w:rsidRDefault="00580F02" w:rsidP="00534CDA">
            <w:pPr>
              <w:spacing w:before="60" w:after="60"/>
              <w:jc w:val="center"/>
              <w:rPr>
                <w:b/>
                <w:bCs/>
                <w:color w:val="auto"/>
              </w:rPr>
            </w:pPr>
            <w:r w:rsidRPr="00BE6CEC">
              <w:rPr>
                <w:b/>
                <w:bCs/>
                <w:color w:val="auto"/>
              </w:rPr>
              <w:t>Możliwe punkty</w:t>
            </w:r>
          </w:p>
        </w:tc>
        <w:tc>
          <w:tcPr>
            <w:tcW w:w="2118" w:type="dxa"/>
            <w:shd w:val="clear" w:color="auto" w:fill="FFFF00"/>
            <w:hideMark/>
          </w:tcPr>
          <w:p w14:paraId="37CB600A" w14:textId="77777777" w:rsidR="00580F02" w:rsidRPr="006E3D64" w:rsidRDefault="00580F02" w:rsidP="00534CDA">
            <w:pPr>
              <w:spacing w:before="60" w:after="60"/>
              <w:jc w:val="center"/>
              <w:rPr>
                <w:b/>
                <w:bCs/>
                <w:color w:val="auto"/>
              </w:rPr>
            </w:pPr>
            <w:r w:rsidRPr="006E3D64">
              <w:rPr>
                <w:b/>
                <w:bCs/>
                <w:color w:val="auto"/>
              </w:rPr>
              <w:t>Waga</w:t>
            </w:r>
          </w:p>
        </w:tc>
      </w:tr>
      <w:tr w:rsidR="00580F02" w:rsidRPr="006E3D64" w14:paraId="2C65553F" w14:textId="77777777" w:rsidTr="00534CDA">
        <w:trPr>
          <w:trHeight w:val="20"/>
        </w:trPr>
        <w:tc>
          <w:tcPr>
            <w:tcW w:w="500" w:type="dxa"/>
            <w:vMerge/>
            <w:shd w:val="clear" w:color="auto" w:fill="auto"/>
            <w:hideMark/>
          </w:tcPr>
          <w:p w14:paraId="22C98346" w14:textId="77777777" w:rsidR="00580F02" w:rsidRPr="006E3D64" w:rsidRDefault="00580F02" w:rsidP="00534CDA">
            <w:pPr>
              <w:spacing w:before="60" w:after="60"/>
              <w:rPr>
                <w:color w:val="auto"/>
              </w:rPr>
            </w:pPr>
          </w:p>
        </w:tc>
        <w:tc>
          <w:tcPr>
            <w:tcW w:w="2081" w:type="dxa"/>
            <w:vMerge/>
            <w:shd w:val="clear" w:color="auto" w:fill="auto"/>
            <w:hideMark/>
          </w:tcPr>
          <w:p w14:paraId="27BDCC67" w14:textId="77777777" w:rsidR="00580F02" w:rsidRPr="006E3D64" w:rsidRDefault="00580F02" w:rsidP="00534CDA">
            <w:pPr>
              <w:spacing w:before="60" w:after="60"/>
              <w:rPr>
                <w:b/>
                <w:bCs/>
                <w:color w:val="auto"/>
              </w:rPr>
            </w:pPr>
          </w:p>
        </w:tc>
        <w:tc>
          <w:tcPr>
            <w:tcW w:w="6059" w:type="dxa"/>
            <w:gridSpan w:val="2"/>
            <w:shd w:val="clear" w:color="auto" w:fill="auto"/>
          </w:tcPr>
          <w:p w14:paraId="37575932" w14:textId="77777777" w:rsidR="00580F02" w:rsidRPr="006C1F9B" w:rsidRDefault="00580F02" w:rsidP="00534CDA">
            <w:pPr>
              <w:spacing w:before="0" w:after="0"/>
              <w:rPr>
                <w:lang w:eastAsia="en-US"/>
              </w:rPr>
            </w:pPr>
            <w:r w:rsidRPr="00BE6CEC">
              <w:t>Projekt przyczynia się do poprawy jakości nauczania w zakresie porozumiewania się w języku ojczystym, czyli zdolności wyrażania i interpretowania pojęć, myśli, uczuć, faktów i opinii w mowie i piśmie (rozumienie ze słuchu, mówienie, czytanie i pisanie) oraz językowej interakcji w odpowiedniej i kreatywnej formie w pełnym zakresie kontekstów społecznych i kulturowych</w:t>
            </w:r>
          </w:p>
        </w:tc>
        <w:tc>
          <w:tcPr>
            <w:tcW w:w="2391" w:type="dxa"/>
            <w:shd w:val="clear" w:color="auto" w:fill="auto"/>
          </w:tcPr>
          <w:p w14:paraId="2D059B79" w14:textId="77777777" w:rsidR="00580F02" w:rsidRPr="00BE6CEC" w:rsidRDefault="00580F02" w:rsidP="00534CDA">
            <w:pPr>
              <w:jc w:val="center"/>
            </w:pPr>
            <w:r>
              <w:t>2</w:t>
            </w:r>
          </w:p>
        </w:tc>
        <w:tc>
          <w:tcPr>
            <w:tcW w:w="2118" w:type="dxa"/>
            <w:vMerge w:val="restart"/>
            <w:shd w:val="clear" w:color="auto" w:fill="auto"/>
            <w:hideMark/>
          </w:tcPr>
          <w:p w14:paraId="4B2A2F4C" w14:textId="77777777" w:rsidR="00580F02" w:rsidRPr="006E3D64" w:rsidRDefault="00580F02" w:rsidP="00534CDA">
            <w:pPr>
              <w:spacing w:before="60" w:after="60"/>
              <w:jc w:val="center"/>
              <w:rPr>
                <w:color w:val="auto"/>
              </w:rPr>
            </w:pPr>
            <w:r>
              <w:rPr>
                <w:color w:val="auto"/>
              </w:rPr>
              <w:t>5</w:t>
            </w:r>
          </w:p>
        </w:tc>
      </w:tr>
      <w:tr w:rsidR="00580F02" w:rsidRPr="006E3D64" w14:paraId="08045D5D" w14:textId="77777777" w:rsidTr="00534CDA">
        <w:trPr>
          <w:trHeight w:val="20"/>
        </w:trPr>
        <w:tc>
          <w:tcPr>
            <w:tcW w:w="500" w:type="dxa"/>
            <w:vMerge/>
            <w:shd w:val="clear" w:color="auto" w:fill="auto"/>
            <w:hideMark/>
          </w:tcPr>
          <w:p w14:paraId="4684152C" w14:textId="77777777" w:rsidR="00580F02" w:rsidRPr="006E3D64" w:rsidRDefault="00580F02" w:rsidP="00534CDA">
            <w:pPr>
              <w:spacing w:before="60" w:after="60"/>
              <w:rPr>
                <w:color w:val="auto"/>
              </w:rPr>
            </w:pPr>
          </w:p>
        </w:tc>
        <w:tc>
          <w:tcPr>
            <w:tcW w:w="2081" w:type="dxa"/>
            <w:vMerge/>
            <w:shd w:val="clear" w:color="auto" w:fill="auto"/>
            <w:hideMark/>
          </w:tcPr>
          <w:p w14:paraId="542D172B" w14:textId="77777777" w:rsidR="00580F02" w:rsidRPr="006E3D64" w:rsidRDefault="00580F02" w:rsidP="00534CDA">
            <w:pPr>
              <w:spacing w:before="60" w:after="60"/>
              <w:rPr>
                <w:b/>
                <w:bCs/>
                <w:color w:val="auto"/>
              </w:rPr>
            </w:pPr>
          </w:p>
        </w:tc>
        <w:tc>
          <w:tcPr>
            <w:tcW w:w="6059" w:type="dxa"/>
            <w:gridSpan w:val="2"/>
            <w:shd w:val="clear" w:color="auto" w:fill="auto"/>
          </w:tcPr>
          <w:p w14:paraId="60DEB2D2" w14:textId="77777777" w:rsidR="00580F02" w:rsidRPr="00BE6CEC" w:rsidRDefault="00580F02" w:rsidP="00534CDA">
            <w:r w:rsidRPr="00BE6CEC">
              <w:t>Projekt przyczynia się do poprawy jakości nauczania w zakresie porozumiewania się w językach obcych, co obejmuje – oprócz głównych wymiarów umiejętności porozumiewania się w języku ojczystym – mediację i rozumienie różnic kulturowych. Stopień biegłości zależy od kilku czynników oraz możliwości rozumienia ze słuchu, mówienia, czytania i pisania</w:t>
            </w:r>
          </w:p>
        </w:tc>
        <w:tc>
          <w:tcPr>
            <w:tcW w:w="2391" w:type="dxa"/>
            <w:shd w:val="clear" w:color="auto" w:fill="auto"/>
          </w:tcPr>
          <w:p w14:paraId="5A7F1933" w14:textId="77777777" w:rsidR="00580F02" w:rsidRPr="00BE6CEC" w:rsidRDefault="00580F02" w:rsidP="00534CDA">
            <w:pPr>
              <w:jc w:val="center"/>
            </w:pPr>
            <w:r>
              <w:t>2</w:t>
            </w:r>
          </w:p>
        </w:tc>
        <w:tc>
          <w:tcPr>
            <w:tcW w:w="2118" w:type="dxa"/>
            <w:vMerge/>
            <w:shd w:val="clear" w:color="auto" w:fill="auto"/>
            <w:hideMark/>
          </w:tcPr>
          <w:p w14:paraId="58F69D7B" w14:textId="77777777" w:rsidR="00580F02" w:rsidRPr="006E3D64" w:rsidRDefault="00580F02" w:rsidP="00534CDA">
            <w:pPr>
              <w:spacing w:before="60" w:after="60"/>
              <w:rPr>
                <w:color w:val="auto"/>
              </w:rPr>
            </w:pPr>
          </w:p>
        </w:tc>
      </w:tr>
      <w:tr w:rsidR="00580F02" w:rsidRPr="006E3D64" w14:paraId="0FE876BD" w14:textId="77777777" w:rsidTr="00534CDA">
        <w:trPr>
          <w:trHeight w:val="20"/>
        </w:trPr>
        <w:tc>
          <w:tcPr>
            <w:tcW w:w="500" w:type="dxa"/>
            <w:vMerge/>
            <w:shd w:val="clear" w:color="auto" w:fill="auto"/>
            <w:hideMark/>
          </w:tcPr>
          <w:p w14:paraId="2A7E7EEB" w14:textId="77777777" w:rsidR="00580F02" w:rsidRPr="006E3D64" w:rsidRDefault="00580F02" w:rsidP="00534CDA">
            <w:pPr>
              <w:spacing w:before="60" w:after="60"/>
              <w:rPr>
                <w:color w:val="auto"/>
              </w:rPr>
            </w:pPr>
          </w:p>
        </w:tc>
        <w:tc>
          <w:tcPr>
            <w:tcW w:w="2081" w:type="dxa"/>
            <w:vMerge/>
            <w:shd w:val="clear" w:color="auto" w:fill="auto"/>
            <w:hideMark/>
          </w:tcPr>
          <w:p w14:paraId="51D7D7CF" w14:textId="77777777" w:rsidR="00580F02" w:rsidRPr="006E3D64" w:rsidRDefault="00580F02" w:rsidP="00534CDA">
            <w:pPr>
              <w:spacing w:before="60" w:after="60"/>
              <w:rPr>
                <w:b/>
                <w:bCs/>
                <w:color w:val="auto"/>
              </w:rPr>
            </w:pPr>
          </w:p>
        </w:tc>
        <w:tc>
          <w:tcPr>
            <w:tcW w:w="6059" w:type="dxa"/>
            <w:gridSpan w:val="2"/>
            <w:tcBorders>
              <w:bottom w:val="single" w:sz="6" w:space="0" w:color="A6A6A6"/>
            </w:tcBorders>
            <w:shd w:val="clear" w:color="auto" w:fill="auto"/>
          </w:tcPr>
          <w:p w14:paraId="607F0341" w14:textId="77777777" w:rsidR="00580F02" w:rsidRPr="00BE6CEC" w:rsidRDefault="00580F02" w:rsidP="00534CDA">
            <w:r w:rsidRPr="00BE6CEC">
              <w:t xml:space="preserve">Projekt przyczynia się do poprawy jakości nauczania w zakresie kompetencji </w:t>
            </w:r>
            <w:r w:rsidRPr="00BE6CEC">
              <w:lastRenderedPageBreak/>
              <w:t>matematycznych i podstawowych kompetencji naukowo-technicznych. Kompetencje matematyczne obejmują umiejętność rozwijania i wykorzystywania myślenia matematycznego w celu rozwiązywania problemów wynikających z codziennych sytuacji, z naciskiem na proces, działanie i wiedzę. Podstawowe kompetencje naukowo-techniczne dotyczą opanowania, wykorzystywania i stosowania wiedzy oraz metod objaśniających świat przyrody. Obejmują one rozumienie zmian powodowanych przez działalność ludzką oraz odpowiedzialność poszczególnych obywateli</w:t>
            </w:r>
          </w:p>
        </w:tc>
        <w:tc>
          <w:tcPr>
            <w:tcW w:w="2391" w:type="dxa"/>
            <w:tcBorders>
              <w:bottom w:val="single" w:sz="6" w:space="0" w:color="A6A6A6"/>
            </w:tcBorders>
            <w:shd w:val="clear" w:color="auto" w:fill="auto"/>
          </w:tcPr>
          <w:p w14:paraId="03ACB367" w14:textId="77777777" w:rsidR="00580F02" w:rsidRPr="00BE6CEC" w:rsidRDefault="00580F02" w:rsidP="00534CDA">
            <w:pPr>
              <w:jc w:val="center"/>
            </w:pPr>
            <w:r>
              <w:lastRenderedPageBreak/>
              <w:t>2</w:t>
            </w:r>
          </w:p>
        </w:tc>
        <w:tc>
          <w:tcPr>
            <w:tcW w:w="2118" w:type="dxa"/>
            <w:vMerge/>
            <w:shd w:val="clear" w:color="auto" w:fill="auto"/>
            <w:hideMark/>
          </w:tcPr>
          <w:p w14:paraId="136B2148" w14:textId="77777777" w:rsidR="00580F02" w:rsidRPr="006E3D64" w:rsidRDefault="00580F02" w:rsidP="00534CDA">
            <w:pPr>
              <w:spacing w:before="60" w:after="60"/>
              <w:rPr>
                <w:color w:val="auto"/>
              </w:rPr>
            </w:pPr>
          </w:p>
        </w:tc>
      </w:tr>
      <w:tr w:rsidR="00580F02" w:rsidRPr="006E3D64" w14:paraId="6B1D9A08" w14:textId="77777777" w:rsidTr="00534CDA">
        <w:trPr>
          <w:trHeight w:val="20"/>
        </w:trPr>
        <w:tc>
          <w:tcPr>
            <w:tcW w:w="500" w:type="dxa"/>
            <w:vMerge/>
            <w:shd w:val="clear" w:color="auto" w:fill="auto"/>
          </w:tcPr>
          <w:p w14:paraId="641FF13F" w14:textId="77777777" w:rsidR="00580F02" w:rsidRPr="006E3D64" w:rsidRDefault="00580F02" w:rsidP="00534CDA">
            <w:pPr>
              <w:spacing w:before="60" w:after="60"/>
              <w:rPr>
                <w:color w:val="auto"/>
              </w:rPr>
            </w:pPr>
          </w:p>
        </w:tc>
        <w:tc>
          <w:tcPr>
            <w:tcW w:w="2081" w:type="dxa"/>
            <w:vMerge/>
            <w:shd w:val="clear" w:color="auto" w:fill="auto"/>
          </w:tcPr>
          <w:p w14:paraId="3876EDC1" w14:textId="77777777" w:rsidR="00580F02" w:rsidRPr="006E3D64" w:rsidRDefault="00580F02" w:rsidP="00534CDA">
            <w:pPr>
              <w:spacing w:before="60" w:after="60"/>
              <w:rPr>
                <w:b/>
                <w:bCs/>
                <w:color w:val="auto"/>
              </w:rPr>
            </w:pPr>
          </w:p>
        </w:tc>
        <w:tc>
          <w:tcPr>
            <w:tcW w:w="6059" w:type="dxa"/>
            <w:gridSpan w:val="2"/>
            <w:tcBorders>
              <w:top w:val="single" w:sz="6" w:space="0" w:color="A6A6A6"/>
              <w:bottom w:val="single" w:sz="6" w:space="0" w:color="A6A6A6"/>
            </w:tcBorders>
            <w:shd w:val="clear" w:color="auto" w:fill="auto"/>
          </w:tcPr>
          <w:p w14:paraId="458BE638" w14:textId="77777777" w:rsidR="00580F02" w:rsidRPr="00BE6CEC" w:rsidRDefault="00580F02" w:rsidP="00534CDA">
            <w:r w:rsidRPr="00BE6CEC">
              <w:t>Projekt przyczynia się do poprawy jakości nauczania w zakresie kompetencji informatycznych, które obejmują umiejętne i krytyczne wykorzystywanie technologii społeczeństwa informacyjnego (TSI), a tym samym podstawowych umiejętności w zakresie technologii informacyjnych i komunikacyjnych (TIK),</w:t>
            </w:r>
          </w:p>
        </w:tc>
        <w:tc>
          <w:tcPr>
            <w:tcW w:w="2391" w:type="dxa"/>
            <w:tcBorders>
              <w:top w:val="single" w:sz="6" w:space="0" w:color="A6A6A6"/>
              <w:bottom w:val="single" w:sz="6" w:space="0" w:color="A6A6A6"/>
            </w:tcBorders>
            <w:shd w:val="clear" w:color="auto" w:fill="auto"/>
          </w:tcPr>
          <w:p w14:paraId="230BDBC5" w14:textId="77777777" w:rsidR="00580F02" w:rsidRPr="00BE6CEC" w:rsidRDefault="00580F02" w:rsidP="00534CDA">
            <w:pPr>
              <w:jc w:val="center"/>
            </w:pPr>
            <w:r>
              <w:t>2</w:t>
            </w:r>
          </w:p>
        </w:tc>
        <w:tc>
          <w:tcPr>
            <w:tcW w:w="2118" w:type="dxa"/>
            <w:vMerge/>
            <w:shd w:val="clear" w:color="auto" w:fill="auto"/>
          </w:tcPr>
          <w:p w14:paraId="18FADDD9" w14:textId="77777777" w:rsidR="00580F02" w:rsidRPr="006E3D64" w:rsidRDefault="00580F02" w:rsidP="00534CDA">
            <w:pPr>
              <w:spacing w:before="60" w:after="60"/>
              <w:rPr>
                <w:color w:val="auto"/>
              </w:rPr>
            </w:pPr>
          </w:p>
        </w:tc>
      </w:tr>
      <w:tr w:rsidR="00580F02" w:rsidRPr="006E3D64" w14:paraId="658FA2EF" w14:textId="77777777" w:rsidTr="00534CDA">
        <w:trPr>
          <w:trHeight w:val="20"/>
        </w:trPr>
        <w:tc>
          <w:tcPr>
            <w:tcW w:w="500" w:type="dxa"/>
            <w:vMerge/>
            <w:shd w:val="clear" w:color="auto" w:fill="auto"/>
          </w:tcPr>
          <w:p w14:paraId="69AB1AB1" w14:textId="77777777" w:rsidR="00580F02" w:rsidRPr="006E3D64" w:rsidRDefault="00580F02" w:rsidP="00534CDA">
            <w:pPr>
              <w:spacing w:before="60" w:after="60"/>
              <w:rPr>
                <w:color w:val="auto"/>
              </w:rPr>
            </w:pPr>
          </w:p>
        </w:tc>
        <w:tc>
          <w:tcPr>
            <w:tcW w:w="2081" w:type="dxa"/>
            <w:vMerge/>
            <w:shd w:val="clear" w:color="auto" w:fill="auto"/>
          </w:tcPr>
          <w:p w14:paraId="642BE6D1" w14:textId="77777777" w:rsidR="00580F02" w:rsidRPr="006E3D64" w:rsidRDefault="00580F02" w:rsidP="00534CDA">
            <w:pPr>
              <w:spacing w:before="60" w:after="60"/>
              <w:rPr>
                <w:b/>
                <w:bCs/>
                <w:color w:val="auto"/>
              </w:rPr>
            </w:pPr>
          </w:p>
        </w:tc>
        <w:tc>
          <w:tcPr>
            <w:tcW w:w="6059" w:type="dxa"/>
            <w:gridSpan w:val="2"/>
            <w:tcBorders>
              <w:top w:val="single" w:sz="6" w:space="0" w:color="A6A6A6"/>
              <w:bottom w:val="single" w:sz="6" w:space="0" w:color="A6A6A6"/>
            </w:tcBorders>
            <w:shd w:val="clear" w:color="auto" w:fill="auto"/>
          </w:tcPr>
          <w:p w14:paraId="0342DD0F" w14:textId="77777777" w:rsidR="00580F02" w:rsidRPr="00BE6CEC" w:rsidRDefault="00580F02" w:rsidP="00534CDA">
            <w:r w:rsidRPr="00BE6CEC">
              <w:t>Projekt przyczynia się do poprawy jakości nauczania w zakresie umiejętności uczenia się, co jest związane ze zdolnością konsekwentnego uczenia się, organizowania własnego procesu uczenia się, indywidualnie oraz w grupach, odpowiednio do własnych potrzeb, a także świadomością metod i możliwości</w:t>
            </w:r>
          </w:p>
        </w:tc>
        <w:tc>
          <w:tcPr>
            <w:tcW w:w="2391" w:type="dxa"/>
            <w:tcBorders>
              <w:top w:val="single" w:sz="6" w:space="0" w:color="A6A6A6"/>
              <w:bottom w:val="single" w:sz="6" w:space="0" w:color="A6A6A6"/>
            </w:tcBorders>
            <w:shd w:val="clear" w:color="auto" w:fill="auto"/>
          </w:tcPr>
          <w:p w14:paraId="372748F7" w14:textId="77777777" w:rsidR="00580F02" w:rsidRPr="00BE6CEC" w:rsidRDefault="00580F02" w:rsidP="00534CDA">
            <w:pPr>
              <w:jc w:val="center"/>
            </w:pPr>
            <w:r w:rsidRPr="00BE6CEC">
              <w:t>1</w:t>
            </w:r>
          </w:p>
        </w:tc>
        <w:tc>
          <w:tcPr>
            <w:tcW w:w="2118" w:type="dxa"/>
            <w:vMerge/>
            <w:shd w:val="clear" w:color="auto" w:fill="auto"/>
          </w:tcPr>
          <w:p w14:paraId="7926EE44" w14:textId="77777777" w:rsidR="00580F02" w:rsidRPr="006E3D64" w:rsidRDefault="00580F02" w:rsidP="00534CDA">
            <w:pPr>
              <w:spacing w:before="60" w:after="60"/>
              <w:rPr>
                <w:color w:val="auto"/>
              </w:rPr>
            </w:pPr>
          </w:p>
        </w:tc>
      </w:tr>
      <w:tr w:rsidR="00580F02" w:rsidRPr="006E3D64" w14:paraId="69B30CB7" w14:textId="77777777" w:rsidTr="00534CDA">
        <w:trPr>
          <w:trHeight w:val="20"/>
        </w:trPr>
        <w:tc>
          <w:tcPr>
            <w:tcW w:w="500" w:type="dxa"/>
            <w:vMerge/>
            <w:shd w:val="clear" w:color="auto" w:fill="auto"/>
          </w:tcPr>
          <w:p w14:paraId="526A8ACE" w14:textId="77777777" w:rsidR="00580F02" w:rsidRPr="006E3D64" w:rsidRDefault="00580F02" w:rsidP="00534CDA">
            <w:pPr>
              <w:spacing w:before="60" w:after="60"/>
              <w:rPr>
                <w:color w:val="auto"/>
              </w:rPr>
            </w:pPr>
          </w:p>
        </w:tc>
        <w:tc>
          <w:tcPr>
            <w:tcW w:w="2081" w:type="dxa"/>
            <w:vMerge/>
            <w:shd w:val="clear" w:color="auto" w:fill="auto"/>
          </w:tcPr>
          <w:p w14:paraId="5C5BF4D3" w14:textId="77777777" w:rsidR="00580F02" w:rsidRPr="006E3D64" w:rsidRDefault="00580F02" w:rsidP="00534CDA">
            <w:pPr>
              <w:spacing w:before="60" w:after="60"/>
              <w:rPr>
                <w:b/>
                <w:bCs/>
                <w:color w:val="auto"/>
              </w:rPr>
            </w:pPr>
          </w:p>
        </w:tc>
        <w:tc>
          <w:tcPr>
            <w:tcW w:w="6059" w:type="dxa"/>
            <w:gridSpan w:val="2"/>
            <w:tcBorders>
              <w:top w:val="single" w:sz="6" w:space="0" w:color="A6A6A6"/>
              <w:bottom w:val="single" w:sz="6" w:space="0" w:color="A6A6A6"/>
            </w:tcBorders>
            <w:shd w:val="clear" w:color="auto" w:fill="auto"/>
          </w:tcPr>
          <w:p w14:paraId="4ECC2362" w14:textId="77777777" w:rsidR="00580F02" w:rsidRPr="00BE6CEC" w:rsidRDefault="00580F02" w:rsidP="00534CDA">
            <w:r w:rsidRPr="00BE6CEC">
              <w:t xml:space="preserve">Projekt przyczynia się do poprawy jakości nauczania w zakresie kompetencji społecznych i obywatelskich. Kompetencje społeczne to kompetencje osobowe, interpersonalne i międzykulturowe oraz wszelkie formy </w:t>
            </w:r>
            <w:proofErr w:type="spellStart"/>
            <w:r w:rsidRPr="00BE6CEC">
              <w:t>zachowań</w:t>
            </w:r>
            <w:proofErr w:type="spellEnd"/>
            <w:r w:rsidRPr="00BE6CEC">
              <w:t xml:space="preserve"> przygotowujących osoby do skutecznego i konstruktywnego uczestnictwa w życiu społecznym i zawodowym. Jest to związane z dobrem osobistym i społecznym. Ważne jest zrozumienie zasad postępowania i zwyczajów w różnych społeczeństwach i środowiskach, w których funkcjonują dane osoby. Kompetencje obywatelskie, a zwłaszcza znajomość pojęć i struktur społecznych i politycznych (demokracji, sprawiedliwości, równości, obywatelstwa i praw obywatelskich), przygotowują do angażowania się w aktywne i demokratyczne działania</w:t>
            </w:r>
          </w:p>
        </w:tc>
        <w:tc>
          <w:tcPr>
            <w:tcW w:w="2391" w:type="dxa"/>
            <w:tcBorders>
              <w:top w:val="single" w:sz="6" w:space="0" w:color="A6A6A6"/>
              <w:bottom w:val="single" w:sz="6" w:space="0" w:color="A6A6A6"/>
            </w:tcBorders>
            <w:shd w:val="clear" w:color="auto" w:fill="auto"/>
          </w:tcPr>
          <w:p w14:paraId="0876538D" w14:textId="77777777" w:rsidR="00580F02" w:rsidRPr="00BE6CEC" w:rsidRDefault="00580F02" w:rsidP="00534CDA">
            <w:pPr>
              <w:jc w:val="center"/>
            </w:pPr>
            <w:r w:rsidRPr="00BE6CEC">
              <w:t>1</w:t>
            </w:r>
          </w:p>
        </w:tc>
        <w:tc>
          <w:tcPr>
            <w:tcW w:w="2118" w:type="dxa"/>
            <w:vMerge/>
            <w:shd w:val="clear" w:color="auto" w:fill="auto"/>
          </w:tcPr>
          <w:p w14:paraId="3E6FFFBF" w14:textId="77777777" w:rsidR="00580F02" w:rsidRPr="006E3D64" w:rsidRDefault="00580F02" w:rsidP="00534CDA">
            <w:pPr>
              <w:spacing w:before="60" w:after="60"/>
              <w:rPr>
                <w:color w:val="auto"/>
              </w:rPr>
            </w:pPr>
          </w:p>
        </w:tc>
      </w:tr>
      <w:tr w:rsidR="00580F02" w:rsidRPr="006E3D64" w14:paraId="619A89EF" w14:textId="77777777" w:rsidTr="00534CDA">
        <w:trPr>
          <w:trHeight w:val="20"/>
        </w:trPr>
        <w:tc>
          <w:tcPr>
            <w:tcW w:w="500" w:type="dxa"/>
            <w:vMerge/>
            <w:shd w:val="clear" w:color="auto" w:fill="auto"/>
          </w:tcPr>
          <w:p w14:paraId="14FBA984" w14:textId="77777777" w:rsidR="00580F02" w:rsidRPr="006E3D64" w:rsidRDefault="00580F02" w:rsidP="00534CDA">
            <w:pPr>
              <w:spacing w:before="60" w:after="60"/>
              <w:rPr>
                <w:color w:val="auto"/>
              </w:rPr>
            </w:pPr>
          </w:p>
        </w:tc>
        <w:tc>
          <w:tcPr>
            <w:tcW w:w="2081" w:type="dxa"/>
            <w:vMerge/>
            <w:shd w:val="clear" w:color="auto" w:fill="auto"/>
          </w:tcPr>
          <w:p w14:paraId="15A2E90C" w14:textId="77777777" w:rsidR="00580F02" w:rsidRPr="006E3D64" w:rsidRDefault="00580F02" w:rsidP="00534CDA">
            <w:pPr>
              <w:spacing w:before="60" w:after="60"/>
              <w:rPr>
                <w:b/>
                <w:bCs/>
                <w:color w:val="auto"/>
              </w:rPr>
            </w:pPr>
          </w:p>
        </w:tc>
        <w:tc>
          <w:tcPr>
            <w:tcW w:w="6059" w:type="dxa"/>
            <w:gridSpan w:val="2"/>
            <w:tcBorders>
              <w:top w:val="single" w:sz="6" w:space="0" w:color="A6A6A6"/>
              <w:bottom w:val="single" w:sz="6" w:space="0" w:color="A6A6A6"/>
            </w:tcBorders>
            <w:shd w:val="clear" w:color="auto" w:fill="auto"/>
          </w:tcPr>
          <w:p w14:paraId="25D33EC3" w14:textId="77777777" w:rsidR="00580F02" w:rsidRPr="00BE6CEC" w:rsidRDefault="00580F02" w:rsidP="00534CDA">
            <w:r w:rsidRPr="00BE6CEC">
              <w:t>Projekt przyczynia się do poprawy jakości nauczania w zakresie poczucia inicjatywy i przedsiębiorczości, czyli zdolności do wcielania pomysłów w czyn. Jest to kreatywność, innowacyjność i podejmowanie ryzyka, a także zdolność do planowania przedsięwzięć i prowadzenia ich dla osiągnięcia zamierzonych celów. Dana osoba ma świadomość kontekstu swojej pracy i jest zdolna do wykorzystywania pojawiających się szans. Jest to podstawa do nabywania bardziej konkretnych umiejętności i wiedzy potrzebnych tym, którzy podejmują przedsięwzięcia o charakterze społecznym lub handlowym lub w nich uczestniczą. Powinno to obejmować świadomość wartości etycznych i promować dobre zarządzanie</w:t>
            </w:r>
          </w:p>
        </w:tc>
        <w:tc>
          <w:tcPr>
            <w:tcW w:w="2391" w:type="dxa"/>
            <w:tcBorders>
              <w:top w:val="single" w:sz="6" w:space="0" w:color="A6A6A6"/>
              <w:bottom w:val="single" w:sz="6" w:space="0" w:color="A6A6A6"/>
            </w:tcBorders>
            <w:shd w:val="clear" w:color="auto" w:fill="auto"/>
          </w:tcPr>
          <w:p w14:paraId="341B8AAB" w14:textId="77777777" w:rsidR="00580F02" w:rsidRPr="00BE6CEC" w:rsidRDefault="00580F02" w:rsidP="00534CDA">
            <w:pPr>
              <w:jc w:val="center"/>
            </w:pPr>
            <w:r w:rsidRPr="00BE6CEC">
              <w:t>1</w:t>
            </w:r>
          </w:p>
        </w:tc>
        <w:tc>
          <w:tcPr>
            <w:tcW w:w="2118" w:type="dxa"/>
            <w:vMerge/>
            <w:shd w:val="clear" w:color="auto" w:fill="auto"/>
          </w:tcPr>
          <w:p w14:paraId="1FA39512" w14:textId="77777777" w:rsidR="00580F02" w:rsidRPr="006E3D64" w:rsidRDefault="00580F02" w:rsidP="00534CDA">
            <w:pPr>
              <w:spacing w:before="60" w:after="60"/>
              <w:rPr>
                <w:color w:val="auto"/>
              </w:rPr>
            </w:pPr>
          </w:p>
        </w:tc>
      </w:tr>
      <w:tr w:rsidR="00580F02" w:rsidRPr="006E3D64" w14:paraId="7614ABCF" w14:textId="77777777" w:rsidTr="00534CDA">
        <w:trPr>
          <w:trHeight w:val="20"/>
        </w:trPr>
        <w:tc>
          <w:tcPr>
            <w:tcW w:w="500" w:type="dxa"/>
            <w:vMerge/>
            <w:tcBorders>
              <w:bottom w:val="single" w:sz="4" w:space="0" w:color="808080"/>
            </w:tcBorders>
            <w:shd w:val="clear" w:color="auto" w:fill="auto"/>
          </w:tcPr>
          <w:p w14:paraId="00AA9116" w14:textId="77777777" w:rsidR="00580F02" w:rsidRPr="006E3D64" w:rsidRDefault="00580F02" w:rsidP="00534CDA">
            <w:pPr>
              <w:spacing w:before="60" w:after="60"/>
              <w:rPr>
                <w:color w:val="auto"/>
              </w:rPr>
            </w:pPr>
          </w:p>
        </w:tc>
        <w:tc>
          <w:tcPr>
            <w:tcW w:w="2081" w:type="dxa"/>
            <w:vMerge/>
            <w:tcBorders>
              <w:bottom w:val="single" w:sz="4" w:space="0" w:color="808080"/>
            </w:tcBorders>
            <w:shd w:val="clear" w:color="auto" w:fill="auto"/>
          </w:tcPr>
          <w:p w14:paraId="2A8CA4C0" w14:textId="77777777" w:rsidR="00580F02" w:rsidRPr="006E3D64" w:rsidRDefault="00580F02" w:rsidP="00534CDA">
            <w:pPr>
              <w:spacing w:before="60" w:after="60"/>
              <w:rPr>
                <w:b/>
                <w:bCs/>
                <w:color w:val="auto"/>
              </w:rPr>
            </w:pPr>
          </w:p>
        </w:tc>
        <w:tc>
          <w:tcPr>
            <w:tcW w:w="6059" w:type="dxa"/>
            <w:gridSpan w:val="2"/>
            <w:tcBorders>
              <w:top w:val="single" w:sz="6" w:space="0" w:color="A6A6A6"/>
            </w:tcBorders>
            <w:shd w:val="clear" w:color="auto" w:fill="auto"/>
          </w:tcPr>
          <w:p w14:paraId="70993696" w14:textId="77777777" w:rsidR="00580F02" w:rsidRPr="00BE6CEC" w:rsidRDefault="00580F02" w:rsidP="00534CDA">
            <w:r w:rsidRPr="00BE6CEC">
              <w:t>Projekt przyczynia się do poprawy jakości nauczania w zakresie świadomości i ekspresji kulturowej, co obejmuje docenianie znaczenia twórczego wyrażania idei, doświadczeń i emocji za pośrednictwem szeregu środków wyrazu (muzyki, sztuk teatralnych, literatury i sztuk wizualnych)</w:t>
            </w:r>
          </w:p>
        </w:tc>
        <w:tc>
          <w:tcPr>
            <w:tcW w:w="2391" w:type="dxa"/>
            <w:tcBorders>
              <w:top w:val="single" w:sz="6" w:space="0" w:color="A6A6A6"/>
            </w:tcBorders>
            <w:shd w:val="clear" w:color="auto" w:fill="auto"/>
          </w:tcPr>
          <w:p w14:paraId="40CFFFDB" w14:textId="77777777" w:rsidR="00580F02" w:rsidRPr="00BE6CEC" w:rsidRDefault="00580F02" w:rsidP="00534CDA">
            <w:pPr>
              <w:jc w:val="center"/>
            </w:pPr>
            <w:r w:rsidRPr="00BE6CEC">
              <w:t>1</w:t>
            </w:r>
          </w:p>
        </w:tc>
        <w:tc>
          <w:tcPr>
            <w:tcW w:w="2118" w:type="dxa"/>
            <w:vMerge/>
            <w:tcBorders>
              <w:bottom w:val="single" w:sz="4" w:space="0" w:color="808080"/>
            </w:tcBorders>
            <w:shd w:val="clear" w:color="auto" w:fill="auto"/>
          </w:tcPr>
          <w:p w14:paraId="06975140" w14:textId="77777777" w:rsidR="00580F02" w:rsidRPr="006E3D64" w:rsidRDefault="00580F02" w:rsidP="00534CDA">
            <w:pPr>
              <w:spacing w:before="60" w:after="60"/>
              <w:rPr>
                <w:color w:val="auto"/>
              </w:rPr>
            </w:pPr>
          </w:p>
        </w:tc>
      </w:tr>
      <w:tr w:rsidR="00580F02" w:rsidRPr="00C155C4" w14:paraId="0FC75B60" w14:textId="77777777" w:rsidTr="00534CDA">
        <w:trPr>
          <w:trHeight w:val="20"/>
        </w:trPr>
        <w:tc>
          <w:tcPr>
            <w:tcW w:w="13149" w:type="dxa"/>
            <w:gridSpan w:val="6"/>
            <w:shd w:val="clear" w:color="auto" w:fill="FFC000"/>
            <w:noWrap/>
            <w:hideMark/>
          </w:tcPr>
          <w:p w14:paraId="121020CF" w14:textId="77777777" w:rsidR="00580F02" w:rsidRPr="00C155C4" w:rsidRDefault="00580F02" w:rsidP="00534CDA">
            <w:pPr>
              <w:spacing w:before="60" w:after="60"/>
              <w:jc w:val="center"/>
              <w:rPr>
                <w:b/>
                <w:bCs/>
                <w:color w:val="auto"/>
                <w:sz w:val="18"/>
              </w:rPr>
            </w:pPr>
            <w:r w:rsidRPr="00C155C4">
              <w:rPr>
                <w:b/>
                <w:bCs/>
                <w:color w:val="auto"/>
                <w:sz w:val="18"/>
              </w:rPr>
              <w:t>Kryteria skuteczności / efektywności</w:t>
            </w:r>
          </w:p>
        </w:tc>
      </w:tr>
      <w:tr w:rsidR="00580F02" w:rsidRPr="006E3D64" w14:paraId="2D48CB8F" w14:textId="77777777" w:rsidTr="00534CDA">
        <w:trPr>
          <w:trHeight w:val="20"/>
        </w:trPr>
        <w:tc>
          <w:tcPr>
            <w:tcW w:w="500" w:type="dxa"/>
            <w:shd w:val="clear" w:color="auto" w:fill="FFFF00"/>
            <w:hideMark/>
          </w:tcPr>
          <w:p w14:paraId="6E0931DC" w14:textId="77777777" w:rsidR="00580F02" w:rsidRPr="006E3D64" w:rsidRDefault="00580F02" w:rsidP="00534CDA">
            <w:pPr>
              <w:spacing w:before="60" w:after="60"/>
              <w:jc w:val="center"/>
              <w:rPr>
                <w:b/>
                <w:bCs/>
                <w:color w:val="auto"/>
              </w:rPr>
            </w:pPr>
            <w:r w:rsidRPr="006E3D64">
              <w:rPr>
                <w:b/>
                <w:bCs/>
                <w:color w:val="auto"/>
              </w:rPr>
              <w:t>Lp.</w:t>
            </w:r>
          </w:p>
        </w:tc>
        <w:tc>
          <w:tcPr>
            <w:tcW w:w="2081" w:type="dxa"/>
            <w:shd w:val="clear" w:color="auto" w:fill="FFFF00"/>
            <w:hideMark/>
          </w:tcPr>
          <w:p w14:paraId="71CAC9C4" w14:textId="77777777" w:rsidR="00580F02" w:rsidRPr="006E3D64" w:rsidRDefault="00580F02" w:rsidP="00534CDA">
            <w:pPr>
              <w:spacing w:before="60" w:after="60"/>
              <w:rPr>
                <w:b/>
                <w:bCs/>
                <w:color w:val="auto"/>
              </w:rPr>
            </w:pPr>
            <w:r w:rsidRPr="006E3D64">
              <w:rPr>
                <w:b/>
                <w:bCs/>
                <w:color w:val="auto"/>
              </w:rPr>
              <w:t>Nazwa kryterium</w:t>
            </w:r>
          </w:p>
        </w:tc>
        <w:tc>
          <w:tcPr>
            <w:tcW w:w="6059" w:type="dxa"/>
            <w:gridSpan w:val="2"/>
            <w:shd w:val="clear" w:color="auto" w:fill="FFFF00"/>
            <w:hideMark/>
          </w:tcPr>
          <w:p w14:paraId="0BAB665B" w14:textId="77777777" w:rsidR="00580F02" w:rsidRPr="006E3D64" w:rsidRDefault="00580F02" w:rsidP="00534CDA">
            <w:pPr>
              <w:spacing w:before="60" w:after="60"/>
              <w:rPr>
                <w:b/>
                <w:bCs/>
                <w:color w:val="auto"/>
              </w:rPr>
            </w:pPr>
            <w:r w:rsidRPr="006E3D64">
              <w:rPr>
                <w:b/>
                <w:bCs/>
                <w:color w:val="auto"/>
              </w:rPr>
              <w:t>Definicja kryterium</w:t>
            </w:r>
          </w:p>
        </w:tc>
        <w:tc>
          <w:tcPr>
            <w:tcW w:w="4509" w:type="dxa"/>
            <w:gridSpan w:val="2"/>
            <w:shd w:val="clear" w:color="auto" w:fill="FFFF00"/>
            <w:hideMark/>
          </w:tcPr>
          <w:p w14:paraId="4982782A" w14:textId="77777777" w:rsidR="00580F02" w:rsidRPr="006E3D64" w:rsidRDefault="00580F02" w:rsidP="00534CDA">
            <w:pPr>
              <w:spacing w:before="60" w:after="60"/>
              <w:jc w:val="center"/>
              <w:rPr>
                <w:b/>
                <w:bCs/>
                <w:color w:val="auto"/>
              </w:rPr>
            </w:pPr>
            <w:r w:rsidRPr="006E3D64">
              <w:rPr>
                <w:b/>
                <w:bCs/>
                <w:color w:val="auto"/>
              </w:rPr>
              <w:t>Opis znaczenia kryterium</w:t>
            </w:r>
          </w:p>
        </w:tc>
      </w:tr>
      <w:tr w:rsidR="00580F02" w:rsidRPr="006E3D64" w14:paraId="59A4E111" w14:textId="77777777" w:rsidTr="00534CDA">
        <w:trPr>
          <w:trHeight w:val="20"/>
        </w:trPr>
        <w:tc>
          <w:tcPr>
            <w:tcW w:w="500" w:type="dxa"/>
            <w:vMerge w:val="restart"/>
            <w:shd w:val="clear" w:color="auto" w:fill="auto"/>
            <w:hideMark/>
          </w:tcPr>
          <w:p w14:paraId="5CB600CB" w14:textId="77777777" w:rsidR="00580F02" w:rsidRPr="006E3D64" w:rsidRDefault="00580F02" w:rsidP="00534CDA">
            <w:pPr>
              <w:spacing w:before="60" w:after="60"/>
              <w:jc w:val="center"/>
              <w:rPr>
                <w:color w:val="auto"/>
              </w:rPr>
            </w:pPr>
            <w:r>
              <w:rPr>
                <w:color w:val="auto"/>
              </w:rPr>
              <w:t>1</w:t>
            </w:r>
          </w:p>
        </w:tc>
        <w:tc>
          <w:tcPr>
            <w:tcW w:w="2081" w:type="dxa"/>
            <w:vMerge w:val="restart"/>
            <w:shd w:val="clear" w:color="auto" w:fill="auto"/>
            <w:hideMark/>
          </w:tcPr>
          <w:p w14:paraId="4D494F66" w14:textId="77777777" w:rsidR="00580F02" w:rsidRPr="006E3D64" w:rsidRDefault="00580F02" w:rsidP="00534CDA">
            <w:pPr>
              <w:spacing w:before="60" w:after="60"/>
              <w:rPr>
                <w:b/>
                <w:bCs/>
                <w:color w:val="auto"/>
              </w:rPr>
            </w:pPr>
            <w:r w:rsidRPr="006E3D64">
              <w:rPr>
                <w:b/>
                <w:bCs/>
                <w:color w:val="auto"/>
              </w:rPr>
              <w:t xml:space="preserve">Efektywność kosztowa </w:t>
            </w:r>
            <w:r w:rsidRPr="006E3D64">
              <w:rPr>
                <w:b/>
                <w:bCs/>
                <w:color w:val="auto"/>
              </w:rPr>
              <w:lastRenderedPageBreak/>
              <w:t xml:space="preserve">pozyskania 1 potencjalnego użytkownika </w:t>
            </w:r>
            <w:r w:rsidRPr="00FF72F5">
              <w:rPr>
                <w:b/>
                <w:bCs/>
                <w:color w:val="auto"/>
              </w:rPr>
              <w:t>infrastruktury</w:t>
            </w:r>
            <w:r w:rsidRPr="00DC4F3E">
              <w:rPr>
                <w:b/>
                <w:bCs/>
                <w:strike/>
                <w:color w:val="auto"/>
              </w:rPr>
              <w:t xml:space="preserve"> </w:t>
            </w:r>
            <w:r w:rsidRPr="006E3D64">
              <w:rPr>
                <w:b/>
                <w:bCs/>
                <w:color w:val="auto"/>
              </w:rPr>
              <w:t>edukacyjnej wspartej w programie</w:t>
            </w:r>
          </w:p>
        </w:tc>
        <w:tc>
          <w:tcPr>
            <w:tcW w:w="6059" w:type="dxa"/>
            <w:gridSpan w:val="2"/>
            <w:shd w:val="clear" w:color="auto" w:fill="auto"/>
            <w:hideMark/>
          </w:tcPr>
          <w:p w14:paraId="1077EC3A" w14:textId="77777777" w:rsidR="00580F02" w:rsidRDefault="00580F02" w:rsidP="00534CDA">
            <w:pPr>
              <w:spacing w:before="60" w:after="60"/>
              <w:jc w:val="both"/>
              <w:rPr>
                <w:color w:val="auto"/>
              </w:rPr>
            </w:pPr>
            <w:r w:rsidRPr="006E3D64">
              <w:rPr>
                <w:color w:val="auto"/>
              </w:rPr>
              <w:lastRenderedPageBreak/>
              <w:t>Kryterium punktowe.</w:t>
            </w:r>
          </w:p>
          <w:p w14:paraId="63AE1D53" w14:textId="77777777" w:rsidR="00580F02" w:rsidRDefault="00580F02" w:rsidP="00534CDA">
            <w:pPr>
              <w:spacing w:before="60" w:after="60"/>
              <w:jc w:val="both"/>
              <w:rPr>
                <w:color w:val="auto"/>
              </w:rPr>
            </w:pPr>
            <w:r w:rsidRPr="006E3D64">
              <w:rPr>
                <w:color w:val="auto"/>
              </w:rPr>
              <w:lastRenderedPageBreak/>
              <w:t>Kryterium  zostanie  zweryfikowane  na podstawie  zapisów  we  wniosku o dofinansowanie  projektu.</w:t>
            </w:r>
          </w:p>
          <w:p w14:paraId="29A7D218" w14:textId="77777777" w:rsidR="00580F02" w:rsidRPr="006E3D64" w:rsidRDefault="00580F02" w:rsidP="00534CDA">
            <w:pPr>
              <w:spacing w:before="60" w:after="60"/>
              <w:jc w:val="both"/>
              <w:rPr>
                <w:color w:val="auto"/>
              </w:rPr>
            </w:pPr>
            <w:r w:rsidRPr="006E3D64">
              <w:rPr>
                <w:color w:val="auto"/>
              </w:rPr>
              <w:t xml:space="preserve">Kryterium ocenia średni umowny koszt jednostkowy uzyskania 1 jednostki wskaźnika produktu w projekcie w porównaniu z analogicznym kosztem jednostkowym zaplanowanym w Programie. Umowny koszt jednostkowy wykorzystany do wyliczenia wartości wskaźnika w Programie wyniósł </w:t>
            </w:r>
            <w:r>
              <w:rPr>
                <w:color w:val="auto"/>
              </w:rPr>
              <w:t>7 663 zł/os.</w:t>
            </w:r>
            <w:r w:rsidRPr="006E3D64">
              <w:rPr>
                <w:color w:val="auto"/>
              </w:rPr>
              <w:t xml:space="preserve"> i będzie on stanowił punkt odniesienia podczas oceny projektów</w:t>
            </w:r>
            <w:r>
              <w:rPr>
                <w:color w:val="auto"/>
              </w:rPr>
              <w:t xml:space="preserve"> w</w:t>
            </w:r>
            <w:r w:rsidRPr="006E3D64">
              <w:rPr>
                <w:color w:val="auto"/>
              </w:rPr>
              <w:t xml:space="preserve"> tym kryterium.</w:t>
            </w:r>
          </w:p>
        </w:tc>
        <w:tc>
          <w:tcPr>
            <w:tcW w:w="4509" w:type="dxa"/>
            <w:gridSpan w:val="2"/>
            <w:shd w:val="clear" w:color="auto" w:fill="auto"/>
            <w:hideMark/>
          </w:tcPr>
          <w:p w14:paraId="2633AD80" w14:textId="77777777" w:rsidR="00580F02" w:rsidRDefault="00580F02" w:rsidP="00534CDA">
            <w:pPr>
              <w:spacing w:before="60" w:after="60"/>
              <w:jc w:val="both"/>
              <w:rPr>
                <w:color w:val="auto"/>
              </w:rPr>
            </w:pPr>
            <w:r w:rsidRPr="006E3D64">
              <w:rPr>
                <w:color w:val="auto"/>
              </w:rPr>
              <w:lastRenderedPageBreak/>
              <w:t xml:space="preserve">Kryterium fakultatywne – spełnienie kryterium nie jest </w:t>
            </w:r>
            <w:r w:rsidRPr="006E3D64">
              <w:rPr>
                <w:color w:val="auto"/>
              </w:rPr>
              <w:lastRenderedPageBreak/>
              <w:t>konieczne do przyznania dofinansowania (tj. przyznanie 0 punktów nie dyskwalifikuje z możliwości uzyskania dofinansowania).</w:t>
            </w:r>
          </w:p>
          <w:p w14:paraId="2793C59E" w14:textId="77777777" w:rsidR="00580F02" w:rsidRDefault="00580F02" w:rsidP="00534CDA">
            <w:pPr>
              <w:spacing w:before="60" w:after="60"/>
              <w:jc w:val="both"/>
              <w:rPr>
                <w:color w:val="auto"/>
              </w:rPr>
            </w:pPr>
            <w:r w:rsidRPr="006E3D64">
              <w:rPr>
                <w:color w:val="auto"/>
              </w:rPr>
              <w:t xml:space="preserve">Ocena kryterium będzie polegała na: </w:t>
            </w:r>
          </w:p>
          <w:p w14:paraId="6B110820" w14:textId="77777777" w:rsidR="00580F02" w:rsidRDefault="00580F02" w:rsidP="00580F02">
            <w:pPr>
              <w:numPr>
                <w:ilvl w:val="0"/>
                <w:numId w:val="36"/>
              </w:numPr>
              <w:spacing w:before="60" w:after="60"/>
              <w:ind w:left="376" w:hanging="283"/>
              <w:jc w:val="both"/>
              <w:rPr>
                <w:color w:val="auto"/>
              </w:rPr>
            </w:pPr>
            <w:r w:rsidRPr="006E3D64">
              <w:rPr>
                <w:color w:val="auto"/>
              </w:rPr>
              <w:t>wyliczeniu dla projektu wartości umownego kosztu jednostkowego dla danego wskaźnika poprzez podzielenie dofinansowania z EFRR dla projektu przez poziom wskaźnika produktu osiąganego w projekcie</w:t>
            </w:r>
            <w:r w:rsidRPr="006E3D64">
              <w:rPr>
                <w:b/>
                <w:bCs/>
                <w:color w:val="auto"/>
              </w:rPr>
              <w:t xml:space="preserve"> </w:t>
            </w:r>
            <w:r w:rsidRPr="00FF72F5">
              <w:rPr>
                <w:bCs/>
                <w:color w:val="auto"/>
              </w:rPr>
              <w:t xml:space="preserve">– </w:t>
            </w:r>
            <w:r w:rsidRPr="00FF72F5">
              <w:rPr>
                <w:bCs/>
                <w:i/>
                <w:color w:val="auto"/>
              </w:rPr>
              <w:t xml:space="preserve">do wyliczenia umownego kosztu jednostkowego należy w przypadku tego wskaźnika wziąć wyłącznie przyrost wskaźnika produktu spowodowany realizacją projektu (od liczby potencjalnych użytkowników infrastruktury edukacyjnej wspartej </w:t>
            </w:r>
            <w:r>
              <w:rPr>
                <w:bCs/>
                <w:i/>
                <w:color w:val="auto"/>
              </w:rPr>
              <w:t xml:space="preserve">w wyniku realizacji </w:t>
            </w:r>
            <w:r w:rsidRPr="00FF72F5">
              <w:rPr>
                <w:bCs/>
                <w:i/>
                <w:color w:val="auto"/>
              </w:rPr>
              <w:t>projek</w:t>
            </w:r>
            <w:r>
              <w:rPr>
                <w:bCs/>
                <w:i/>
                <w:color w:val="auto"/>
              </w:rPr>
              <w:t>tu</w:t>
            </w:r>
            <w:r w:rsidRPr="00FF72F5">
              <w:rPr>
                <w:bCs/>
                <w:i/>
                <w:color w:val="auto"/>
              </w:rPr>
              <w:t xml:space="preserve"> należy odjąć liczbę potencjalnych użytkowników </w:t>
            </w:r>
            <w:r>
              <w:rPr>
                <w:bCs/>
                <w:i/>
                <w:color w:val="auto"/>
              </w:rPr>
              <w:t>wg stanu przed realizacją projektu)</w:t>
            </w:r>
            <w:r w:rsidRPr="00FF72F5">
              <w:rPr>
                <w:color w:val="auto"/>
              </w:rPr>
              <w:t xml:space="preserve"> </w:t>
            </w:r>
            <w:r>
              <w:rPr>
                <w:color w:val="auto"/>
              </w:rPr>
              <w:t>i </w:t>
            </w:r>
            <w:r w:rsidRPr="006E3D64">
              <w:rPr>
                <w:color w:val="auto"/>
              </w:rPr>
              <w:t xml:space="preserve">zaokrąglenia do pełnych złotych, a następnie sprawdzeniu, w którym </w:t>
            </w:r>
            <w:proofErr w:type="spellStart"/>
            <w:r>
              <w:rPr>
                <w:color w:val="auto"/>
              </w:rPr>
              <w:t>podkryterium</w:t>
            </w:r>
            <w:proofErr w:type="spellEnd"/>
            <w:r>
              <w:rPr>
                <w:color w:val="auto"/>
              </w:rPr>
              <w:t xml:space="preserve"> mieści się wyliczona</w:t>
            </w:r>
            <w:r w:rsidRPr="006E3D64">
              <w:rPr>
                <w:color w:val="auto"/>
              </w:rPr>
              <w:t xml:space="preserve"> </w:t>
            </w:r>
            <w:r>
              <w:rPr>
                <w:color w:val="auto"/>
              </w:rPr>
              <w:t>wartość</w:t>
            </w:r>
            <w:r w:rsidRPr="006E3D64">
              <w:rPr>
                <w:color w:val="auto"/>
              </w:rPr>
              <w:t xml:space="preserve"> i przyznaniu odpowiedniej liczby punktów,</w:t>
            </w:r>
          </w:p>
          <w:p w14:paraId="0771A9A4" w14:textId="77777777" w:rsidR="00580F02" w:rsidRDefault="00580F02" w:rsidP="00580F02">
            <w:pPr>
              <w:numPr>
                <w:ilvl w:val="0"/>
                <w:numId w:val="36"/>
              </w:numPr>
              <w:spacing w:before="60" w:after="60"/>
              <w:ind w:left="376" w:hanging="283"/>
              <w:jc w:val="both"/>
              <w:rPr>
                <w:color w:val="auto"/>
              </w:rPr>
            </w:pPr>
            <w:r w:rsidRPr="006E3D64">
              <w:rPr>
                <w:color w:val="auto"/>
              </w:rPr>
              <w:t xml:space="preserve">przemożeniu </w:t>
            </w:r>
            <w:r>
              <w:rPr>
                <w:color w:val="auto"/>
              </w:rPr>
              <w:t>przyznanych punktów</w:t>
            </w:r>
            <w:r w:rsidRPr="006E3D64">
              <w:rPr>
                <w:color w:val="auto"/>
              </w:rPr>
              <w:t xml:space="preserve"> przez wagę</w:t>
            </w:r>
            <w:r>
              <w:rPr>
                <w:color w:val="auto"/>
              </w:rPr>
              <w:t xml:space="preserve">  </w:t>
            </w:r>
            <w:r w:rsidRPr="006778B1">
              <w:rPr>
                <w:color w:val="auto"/>
              </w:rPr>
              <w:t>(maksymalnie można</w:t>
            </w:r>
            <w:r>
              <w:rPr>
                <w:color w:val="auto"/>
              </w:rPr>
              <w:t xml:space="preserve"> przyznać 5 pkt o wadze 5 tj. 25</w:t>
            </w:r>
            <w:r w:rsidRPr="006778B1">
              <w:rPr>
                <w:color w:val="auto"/>
              </w:rPr>
              <w:t xml:space="preserve"> pkt)</w:t>
            </w:r>
            <w:r>
              <w:rPr>
                <w:color w:val="auto"/>
              </w:rPr>
              <w:t>,</w:t>
            </w:r>
          </w:p>
          <w:p w14:paraId="2E85AF5A" w14:textId="77777777" w:rsidR="00580F02" w:rsidRPr="00645316" w:rsidRDefault="00580F02" w:rsidP="00580F02">
            <w:pPr>
              <w:numPr>
                <w:ilvl w:val="0"/>
                <w:numId w:val="36"/>
              </w:numPr>
              <w:spacing w:before="60" w:after="60"/>
              <w:ind w:left="376" w:hanging="283"/>
              <w:jc w:val="both"/>
              <w:rPr>
                <w:color w:val="auto"/>
              </w:rPr>
            </w:pPr>
            <w:r w:rsidRPr="00645316">
              <w:rPr>
                <w:color w:val="auto"/>
              </w:rPr>
              <w:t>przyznaniu 0 punktów – w przypadku, gdy projekt posiada efektywność kosztową na poziomie wyższym lub równym 125% średniego kosztu (9 579</w:t>
            </w:r>
            <w:r>
              <w:rPr>
                <w:color w:val="auto"/>
              </w:rPr>
              <w:t xml:space="preserve"> zł/szt. i </w:t>
            </w:r>
            <w:r w:rsidRPr="00645316">
              <w:rPr>
                <w:color w:val="auto"/>
              </w:rPr>
              <w:t>więcej).</w:t>
            </w:r>
          </w:p>
        </w:tc>
      </w:tr>
      <w:tr w:rsidR="00580F02" w:rsidRPr="006E3D64" w14:paraId="16B1552C" w14:textId="77777777" w:rsidTr="00534CDA">
        <w:trPr>
          <w:trHeight w:val="20"/>
        </w:trPr>
        <w:tc>
          <w:tcPr>
            <w:tcW w:w="500" w:type="dxa"/>
            <w:vMerge/>
            <w:shd w:val="clear" w:color="auto" w:fill="auto"/>
            <w:hideMark/>
          </w:tcPr>
          <w:p w14:paraId="255B2D0F" w14:textId="77777777" w:rsidR="00580F02" w:rsidRPr="006E3D64" w:rsidRDefault="00580F02" w:rsidP="00534CDA">
            <w:pPr>
              <w:spacing w:before="60" w:after="60"/>
              <w:rPr>
                <w:color w:val="auto"/>
              </w:rPr>
            </w:pPr>
          </w:p>
        </w:tc>
        <w:tc>
          <w:tcPr>
            <w:tcW w:w="2081" w:type="dxa"/>
            <w:vMerge/>
            <w:shd w:val="clear" w:color="auto" w:fill="auto"/>
            <w:hideMark/>
          </w:tcPr>
          <w:p w14:paraId="35DC50CC" w14:textId="77777777" w:rsidR="00580F02" w:rsidRPr="006E3D64" w:rsidRDefault="00580F02" w:rsidP="00534CDA">
            <w:pPr>
              <w:spacing w:before="60" w:after="60"/>
              <w:rPr>
                <w:b/>
                <w:bCs/>
                <w:color w:val="auto"/>
              </w:rPr>
            </w:pPr>
          </w:p>
        </w:tc>
        <w:tc>
          <w:tcPr>
            <w:tcW w:w="6059" w:type="dxa"/>
            <w:gridSpan w:val="2"/>
            <w:shd w:val="clear" w:color="auto" w:fill="FFFF00"/>
            <w:hideMark/>
          </w:tcPr>
          <w:p w14:paraId="60146C5D" w14:textId="77777777" w:rsidR="00580F02" w:rsidRPr="006E3D64" w:rsidRDefault="00580F02" w:rsidP="00534CDA">
            <w:pPr>
              <w:spacing w:before="60" w:after="60"/>
              <w:rPr>
                <w:b/>
                <w:bCs/>
                <w:color w:val="auto"/>
              </w:rPr>
            </w:pPr>
            <w:r w:rsidRPr="006E3D64">
              <w:rPr>
                <w:b/>
                <w:bCs/>
                <w:color w:val="auto"/>
              </w:rPr>
              <w:t>Metody pomiaru</w:t>
            </w:r>
          </w:p>
        </w:tc>
        <w:tc>
          <w:tcPr>
            <w:tcW w:w="2391" w:type="dxa"/>
            <w:shd w:val="clear" w:color="auto" w:fill="FFFF00"/>
            <w:hideMark/>
          </w:tcPr>
          <w:p w14:paraId="0A8E05DA" w14:textId="77777777" w:rsidR="00580F02" w:rsidRPr="006E3D64" w:rsidRDefault="00580F02" w:rsidP="00534CDA">
            <w:pPr>
              <w:spacing w:before="60" w:after="60"/>
              <w:jc w:val="center"/>
              <w:rPr>
                <w:b/>
                <w:bCs/>
                <w:color w:val="auto"/>
              </w:rPr>
            </w:pPr>
            <w:r w:rsidRPr="006E3D64">
              <w:rPr>
                <w:b/>
                <w:bCs/>
                <w:color w:val="auto"/>
              </w:rPr>
              <w:t>Możliwe punkty</w:t>
            </w:r>
          </w:p>
        </w:tc>
        <w:tc>
          <w:tcPr>
            <w:tcW w:w="2118" w:type="dxa"/>
            <w:shd w:val="clear" w:color="auto" w:fill="FFFF00"/>
            <w:hideMark/>
          </w:tcPr>
          <w:p w14:paraId="05833C6A" w14:textId="77777777" w:rsidR="00580F02" w:rsidRPr="006E3D64" w:rsidRDefault="00580F02" w:rsidP="00534CDA">
            <w:pPr>
              <w:spacing w:before="60" w:after="60"/>
              <w:jc w:val="center"/>
              <w:rPr>
                <w:b/>
                <w:bCs/>
                <w:color w:val="auto"/>
              </w:rPr>
            </w:pPr>
            <w:r w:rsidRPr="006E3D64">
              <w:rPr>
                <w:b/>
                <w:bCs/>
                <w:color w:val="auto"/>
              </w:rPr>
              <w:t>Waga</w:t>
            </w:r>
          </w:p>
        </w:tc>
      </w:tr>
      <w:tr w:rsidR="00580F02" w:rsidRPr="006E3D64" w14:paraId="72186955" w14:textId="77777777" w:rsidTr="00534CDA">
        <w:trPr>
          <w:trHeight w:val="20"/>
        </w:trPr>
        <w:tc>
          <w:tcPr>
            <w:tcW w:w="500" w:type="dxa"/>
            <w:vMerge/>
            <w:shd w:val="clear" w:color="auto" w:fill="auto"/>
            <w:hideMark/>
          </w:tcPr>
          <w:p w14:paraId="2C1D4856" w14:textId="77777777" w:rsidR="00580F02" w:rsidRPr="006E3D64" w:rsidRDefault="00580F02" w:rsidP="00534CDA">
            <w:pPr>
              <w:spacing w:before="60" w:after="60"/>
              <w:rPr>
                <w:color w:val="auto"/>
              </w:rPr>
            </w:pPr>
          </w:p>
        </w:tc>
        <w:tc>
          <w:tcPr>
            <w:tcW w:w="2081" w:type="dxa"/>
            <w:vMerge/>
            <w:shd w:val="clear" w:color="auto" w:fill="auto"/>
            <w:hideMark/>
          </w:tcPr>
          <w:p w14:paraId="7A6CCC6D" w14:textId="77777777" w:rsidR="00580F02" w:rsidRPr="006E3D64" w:rsidRDefault="00580F02" w:rsidP="00534CDA">
            <w:pPr>
              <w:spacing w:before="60" w:after="60"/>
              <w:rPr>
                <w:b/>
                <w:bCs/>
                <w:color w:val="auto"/>
              </w:rPr>
            </w:pPr>
          </w:p>
        </w:tc>
        <w:tc>
          <w:tcPr>
            <w:tcW w:w="6059" w:type="dxa"/>
            <w:gridSpan w:val="2"/>
            <w:shd w:val="clear" w:color="auto" w:fill="auto"/>
            <w:hideMark/>
          </w:tcPr>
          <w:p w14:paraId="3AEB72D9" w14:textId="77777777" w:rsidR="00580F02" w:rsidRPr="006C1F9B" w:rsidRDefault="00580F02" w:rsidP="00534CDA">
            <w:pPr>
              <w:spacing w:before="0" w:after="0"/>
              <w:rPr>
                <w:szCs w:val="20"/>
                <w:lang w:eastAsia="en-US"/>
              </w:rPr>
            </w:pPr>
            <w:r w:rsidRPr="000B53C0">
              <w:rPr>
                <w:szCs w:val="20"/>
              </w:rPr>
              <w:t>Efektywność kosztowa na poziomie poniżej 75% średniego kosztu (do 5</w:t>
            </w:r>
            <w:r>
              <w:rPr>
                <w:szCs w:val="20"/>
              </w:rPr>
              <w:t> </w:t>
            </w:r>
            <w:r w:rsidRPr="000B53C0">
              <w:rPr>
                <w:szCs w:val="20"/>
              </w:rPr>
              <w:t>746 zł/os. włącznie)</w:t>
            </w:r>
          </w:p>
        </w:tc>
        <w:tc>
          <w:tcPr>
            <w:tcW w:w="2391" w:type="dxa"/>
            <w:shd w:val="clear" w:color="auto" w:fill="auto"/>
            <w:hideMark/>
          </w:tcPr>
          <w:p w14:paraId="75A1D568" w14:textId="77777777" w:rsidR="00580F02" w:rsidRPr="000B53C0" w:rsidRDefault="00580F02" w:rsidP="00534CDA">
            <w:pPr>
              <w:jc w:val="center"/>
              <w:rPr>
                <w:szCs w:val="20"/>
              </w:rPr>
            </w:pPr>
            <w:r w:rsidRPr="000B53C0">
              <w:rPr>
                <w:szCs w:val="20"/>
              </w:rPr>
              <w:t>5</w:t>
            </w:r>
          </w:p>
        </w:tc>
        <w:tc>
          <w:tcPr>
            <w:tcW w:w="2118" w:type="dxa"/>
            <w:vMerge w:val="restart"/>
            <w:shd w:val="clear" w:color="auto" w:fill="auto"/>
            <w:hideMark/>
          </w:tcPr>
          <w:p w14:paraId="5C84EA2B" w14:textId="77777777" w:rsidR="00580F02" w:rsidRPr="006E3D64" w:rsidRDefault="00580F02" w:rsidP="00534CDA">
            <w:pPr>
              <w:spacing w:before="60" w:after="60"/>
              <w:jc w:val="center"/>
              <w:rPr>
                <w:color w:val="auto"/>
              </w:rPr>
            </w:pPr>
            <w:r>
              <w:rPr>
                <w:color w:val="auto"/>
              </w:rPr>
              <w:t>5</w:t>
            </w:r>
          </w:p>
        </w:tc>
      </w:tr>
      <w:tr w:rsidR="00580F02" w:rsidRPr="006E3D64" w14:paraId="2F97B23A" w14:textId="77777777" w:rsidTr="00534CDA">
        <w:trPr>
          <w:trHeight w:val="20"/>
        </w:trPr>
        <w:tc>
          <w:tcPr>
            <w:tcW w:w="500" w:type="dxa"/>
            <w:vMerge/>
            <w:shd w:val="clear" w:color="auto" w:fill="auto"/>
            <w:hideMark/>
          </w:tcPr>
          <w:p w14:paraId="2D8DC96E" w14:textId="77777777" w:rsidR="00580F02" w:rsidRPr="006E3D64" w:rsidRDefault="00580F02" w:rsidP="00534CDA">
            <w:pPr>
              <w:spacing w:before="60" w:after="60"/>
              <w:rPr>
                <w:color w:val="auto"/>
              </w:rPr>
            </w:pPr>
          </w:p>
        </w:tc>
        <w:tc>
          <w:tcPr>
            <w:tcW w:w="2081" w:type="dxa"/>
            <w:vMerge/>
            <w:shd w:val="clear" w:color="auto" w:fill="auto"/>
            <w:hideMark/>
          </w:tcPr>
          <w:p w14:paraId="33755BDA" w14:textId="77777777" w:rsidR="00580F02" w:rsidRPr="006E3D64" w:rsidRDefault="00580F02" w:rsidP="00534CDA">
            <w:pPr>
              <w:spacing w:before="60" w:after="60"/>
              <w:rPr>
                <w:b/>
                <w:bCs/>
                <w:color w:val="auto"/>
              </w:rPr>
            </w:pPr>
          </w:p>
        </w:tc>
        <w:tc>
          <w:tcPr>
            <w:tcW w:w="6059" w:type="dxa"/>
            <w:gridSpan w:val="2"/>
            <w:shd w:val="clear" w:color="auto" w:fill="auto"/>
            <w:hideMark/>
          </w:tcPr>
          <w:p w14:paraId="38517A56" w14:textId="77777777" w:rsidR="00580F02" w:rsidRPr="000B53C0" w:rsidRDefault="00580F02" w:rsidP="00534CDA">
            <w:pPr>
              <w:rPr>
                <w:szCs w:val="20"/>
              </w:rPr>
            </w:pPr>
            <w:r w:rsidRPr="000B53C0">
              <w:rPr>
                <w:szCs w:val="20"/>
              </w:rPr>
              <w:t>Efektywność kosztowa na poziomie wyższym lub równym 75% i niższym niż 100% średniego kosztu (od 5</w:t>
            </w:r>
            <w:r>
              <w:rPr>
                <w:szCs w:val="20"/>
              </w:rPr>
              <w:t> </w:t>
            </w:r>
            <w:r w:rsidRPr="000B53C0">
              <w:rPr>
                <w:szCs w:val="20"/>
              </w:rPr>
              <w:t>747 do 7</w:t>
            </w:r>
            <w:r>
              <w:rPr>
                <w:szCs w:val="20"/>
              </w:rPr>
              <w:t> </w:t>
            </w:r>
            <w:r w:rsidRPr="000B53C0">
              <w:rPr>
                <w:szCs w:val="20"/>
              </w:rPr>
              <w:t>662 zł/os. włącznie)</w:t>
            </w:r>
          </w:p>
        </w:tc>
        <w:tc>
          <w:tcPr>
            <w:tcW w:w="2391" w:type="dxa"/>
            <w:shd w:val="clear" w:color="auto" w:fill="auto"/>
            <w:hideMark/>
          </w:tcPr>
          <w:p w14:paraId="28CEFB4D" w14:textId="77777777" w:rsidR="00580F02" w:rsidRPr="000B53C0" w:rsidRDefault="00580F02" w:rsidP="00534CDA">
            <w:pPr>
              <w:jc w:val="center"/>
              <w:rPr>
                <w:szCs w:val="20"/>
              </w:rPr>
            </w:pPr>
            <w:r w:rsidRPr="000B53C0">
              <w:rPr>
                <w:szCs w:val="20"/>
              </w:rPr>
              <w:t>4</w:t>
            </w:r>
          </w:p>
        </w:tc>
        <w:tc>
          <w:tcPr>
            <w:tcW w:w="2118" w:type="dxa"/>
            <w:vMerge/>
            <w:shd w:val="clear" w:color="auto" w:fill="auto"/>
            <w:hideMark/>
          </w:tcPr>
          <w:p w14:paraId="278B8C72" w14:textId="77777777" w:rsidR="00580F02" w:rsidRPr="006E3D64" w:rsidRDefault="00580F02" w:rsidP="00534CDA">
            <w:pPr>
              <w:spacing w:before="60" w:after="60"/>
              <w:rPr>
                <w:color w:val="auto"/>
              </w:rPr>
            </w:pPr>
          </w:p>
        </w:tc>
      </w:tr>
      <w:tr w:rsidR="00580F02" w:rsidRPr="006E3D64" w14:paraId="767CFE00" w14:textId="77777777" w:rsidTr="00534CDA">
        <w:trPr>
          <w:trHeight w:val="20"/>
        </w:trPr>
        <w:tc>
          <w:tcPr>
            <w:tcW w:w="500" w:type="dxa"/>
            <w:vMerge/>
            <w:shd w:val="clear" w:color="auto" w:fill="auto"/>
            <w:hideMark/>
          </w:tcPr>
          <w:p w14:paraId="699D397A" w14:textId="77777777" w:rsidR="00580F02" w:rsidRPr="006E3D64" w:rsidRDefault="00580F02" w:rsidP="00534CDA">
            <w:pPr>
              <w:spacing w:before="60" w:after="60"/>
              <w:rPr>
                <w:color w:val="auto"/>
              </w:rPr>
            </w:pPr>
          </w:p>
        </w:tc>
        <w:tc>
          <w:tcPr>
            <w:tcW w:w="2081" w:type="dxa"/>
            <w:vMerge/>
            <w:shd w:val="clear" w:color="auto" w:fill="auto"/>
            <w:hideMark/>
          </w:tcPr>
          <w:p w14:paraId="4FB2F86D" w14:textId="77777777" w:rsidR="00580F02" w:rsidRPr="006E3D64" w:rsidRDefault="00580F02" w:rsidP="00534CDA">
            <w:pPr>
              <w:spacing w:before="60" w:after="60"/>
              <w:rPr>
                <w:b/>
                <w:bCs/>
                <w:color w:val="auto"/>
              </w:rPr>
            </w:pPr>
          </w:p>
        </w:tc>
        <w:tc>
          <w:tcPr>
            <w:tcW w:w="6059" w:type="dxa"/>
            <w:gridSpan w:val="2"/>
            <w:tcBorders>
              <w:bottom w:val="single" w:sz="6" w:space="0" w:color="A6A6A6"/>
            </w:tcBorders>
            <w:shd w:val="clear" w:color="auto" w:fill="auto"/>
            <w:hideMark/>
          </w:tcPr>
          <w:p w14:paraId="1FF15826" w14:textId="77777777" w:rsidR="00580F02" w:rsidRPr="000B53C0" w:rsidRDefault="00580F02" w:rsidP="00534CDA">
            <w:pPr>
              <w:rPr>
                <w:szCs w:val="20"/>
              </w:rPr>
            </w:pPr>
            <w:r w:rsidRPr="000B53C0">
              <w:rPr>
                <w:szCs w:val="20"/>
              </w:rPr>
              <w:t>Efektywność kosztowa na poziomie wyższym lub równym 100% i niższym niż 125% średniego kosztu (od 7</w:t>
            </w:r>
            <w:r>
              <w:rPr>
                <w:szCs w:val="20"/>
              </w:rPr>
              <w:t> </w:t>
            </w:r>
            <w:r w:rsidRPr="000B53C0">
              <w:rPr>
                <w:szCs w:val="20"/>
              </w:rPr>
              <w:t>663 do 9</w:t>
            </w:r>
            <w:r>
              <w:rPr>
                <w:szCs w:val="20"/>
              </w:rPr>
              <w:t> </w:t>
            </w:r>
            <w:r w:rsidRPr="000B53C0">
              <w:rPr>
                <w:szCs w:val="20"/>
              </w:rPr>
              <w:t>578 zł/os. włącznie)</w:t>
            </w:r>
          </w:p>
        </w:tc>
        <w:tc>
          <w:tcPr>
            <w:tcW w:w="2391" w:type="dxa"/>
            <w:tcBorders>
              <w:bottom w:val="single" w:sz="6" w:space="0" w:color="A6A6A6"/>
            </w:tcBorders>
            <w:shd w:val="clear" w:color="auto" w:fill="auto"/>
            <w:hideMark/>
          </w:tcPr>
          <w:p w14:paraId="08CF6886" w14:textId="77777777" w:rsidR="00580F02" w:rsidRPr="000B53C0" w:rsidRDefault="00580F02" w:rsidP="00534CDA">
            <w:pPr>
              <w:jc w:val="center"/>
              <w:rPr>
                <w:szCs w:val="20"/>
              </w:rPr>
            </w:pPr>
            <w:r w:rsidRPr="000B53C0">
              <w:rPr>
                <w:szCs w:val="20"/>
              </w:rPr>
              <w:t>2</w:t>
            </w:r>
          </w:p>
        </w:tc>
        <w:tc>
          <w:tcPr>
            <w:tcW w:w="2118" w:type="dxa"/>
            <w:vMerge/>
            <w:shd w:val="clear" w:color="auto" w:fill="auto"/>
            <w:hideMark/>
          </w:tcPr>
          <w:p w14:paraId="17E9916F" w14:textId="77777777" w:rsidR="00580F02" w:rsidRPr="006E3D64" w:rsidRDefault="00580F02" w:rsidP="00534CDA">
            <w:pPr>
              <w:spacing w:before="60" w:after="60"/>
              <w:rPr>
                <w:color w:val="auto"/>
              </w:rPr>
            </w:pPr>
          </w:p>
        </w:tc>
      </w:tr>
      <w:tr w:rsidR="00580F02" w:rsidRPr="006E3D64" w14:paraId="5B9FD461" w14:textId="77777777" w:rsidTr="00534CDA">
        <w:trPr>
          <w:trHeight w:val="20"/>
        </w:trPr>
        <w:tc>
          <w:tcPr>
            <w:tcW w:w="500" w:type="dxa"/>
            <w:vMerge/>
            <w:shd w:val="clear" w:color="auto" w:fill="auto"/>
          </w:tcPr>
          <w:p w14:paraId="34294C6C" w14:textId="77777777" w:rsidR="00580F02" w:rsidRPr="006E3D64" w:rsidRDefault="00580F02" w:rsidP="00534CDA">
            <w:pPr>
              <w:spacing w:before="60" w:after="60"/>
              <w:rPr>
                <w:color w:val="auto"/>
              </w:rPr>
            </w:pPr>
          </w:p>
        </w:tc>
        <w:tc>
          <w:tcPr>
            <w:tcW w:w="2081" w:type="dxa"/>
            <w:vMerge/>
            <w:shd w:val="clear" w:color="auto" w:fill="auto"/>
          </w:tcPr>
          <w:p w14:paraId="2F659FD4" w14:textId="77777777" w:rsidR="00580F02" w:rsidRPr="006E3D64" w:rsidRDefault="00580F02" w:rsidP="00534CDA">
            <w:pPr>
              <w:spacing w:before="60" w:after="60"/>
              <w:rPr>
                <w:b/>
                <w:bCs/>
                <w:color w:val="auto"/>
              </w:rPr>
            </w:pPr>
          </w:p>
        </w:tc>
        <w:tc>
          <w:tcPr>
            <w:tcW w:w="6059" w:type="dxa"/>
            <w:gridSpan w:val="2"/>
            <w:tcBorders>
              <w:top w:val="single" w:sz="6" w:space="0" w:color="A6A6A6"/>
            </w:tcBorders>
            <w:shd w:val="clear" w:color="auto" w:fill="auto"/>
          </w:tcPr>
          <w:p w14:paraId="68B164A0" w14:textId="77777777" w:rsidR="00580F02" w:rsidRPr="000B53C0" w:rsidRDefault="00580F02" w:rsidP="00534CDA">
            <w:pPr>
              <w:rPr>
                <w:szCs w:val="20"/>
              </w:rPr>
            </w:pPr>
            <w:r w:rsidRPr="000B53C0">
              <w:rPr>
                <w:szCs w:val="20"/>
              </w:rPr>
              <w:t>Efektywność kosztowa na poziomie wyższym lub równym 125% średniego kosztu (9</w:t>
            </w:r>
            <w:r>
              <w:rPr>
                <w:szCs w:val="20"/>
              </w:rPr>
              <w:t> </w:t>
            </w:r>
            <w:r w:rsidRPr="000B53C0">
              <w:rPr>
                <w:szCs w:val="20"/>
              </w:rPr>
              <w:t>579 zł/os. i więcej)</w:t>
            </w:r>
          </w:p>
        </w:tc>
        <w:tc>
          <w:tcPr>
            <w:tcW w:w="2391" w:type="dxa"/>
            <w:tcBorders>
              <w:top w:val="single" w:sz="6" w:space="0" w:color="A6A6A6"/>
            </w:tcBorders>
            <w:shd w:val="clear" w:color="auto" w:fill="auto"/>
          </w:tcPr>
          <w:p w14:paraId="786E3B71" w14:textId="77777777" w:rsidR="00580F02" w:rsidRPr="000B53C0" w:rsidRDefault="00580F02" w:rsidP="00534CDA">
            <w:pPr>
              <w:jc w:val="center"/>
              <w:rPr>
                <w:szCs w:val="20"/>
              </w:rPr>
            </w:pPr>
            <w:r w:rsidRPr="000B53C0">
              <w:rPr>
                <w:szCs w:val="20"/>
              </w:rPr>
              <w:t>0</w:t>
            </w:r>
          </w:p>
        </w:tc>
        <w:tc>
          <w:tcPr>
            <w:tcW w:w="2118" w:type="dxa"/>
            <w:vMerge/>
            <w:shd w:val="clear" w:color="auto" w:fill="auto"/>
          </w:tcPr>
          <w:p w14:paraId="37EB5EC7" w14:textId="77777777" w:rsidR="00580F02" w:rsidRPr="006E3D64" w:rsidRDefault="00580F02" w:rsidP="00534CDA">
            <w:pPr>
              <w:spacing w:before="60" w:after="60"/>
              <w:rPr>
                <w:color w:val="auto"/>
              </w:rPr>
            </w:pPr>
          </w:p>
        </w:tc>
      </w:tr>
      <w:tr w:rsidR="00580F02" w:rsidRPr="00C155C4" w14:paraId="22120C4B" w14:textId="77777777" w:rsidTr="00534CDA">
        <w:trPr>
          <w:trHeight w:val="20"/>
        </w:trPr>
        <w:tc>
          <w:tcPr>
            <w:tcW w:w="13149" w:type="dxa"/>
            <w:gridSpan w:val="6"/>
            <w:shd w:val="clear" w:color="auto" w:fill="FFC000"/>
            <w:noWrap/>
            <w:hideMark/>
          </w:tcPr>
          <w:p w14:paraId="1DA37025" w14:textId="77777777" w:rsidR="00580F02" w:rsidRPr="00C155C4" w:rsidRDefault="00580F02" w:rsidP="00534CDA">
            <w:pPr>
              <w:spacing w:before="60" w:after="60"/>
              <w:jc w:val="center"/>
              <w:rPr>
                <w:b/>
                <w:bCs/>
                <w:color w:val="auto"/>
                <w:sz w:val="18"/>
              </w:rPr>
            </w:pPr>
            <w:r w:rsidRPr="00C155C4">
              <w:rPr>
                <w:b/>
                <w:bCs/>
                <w:color w:val="auto"/>
                <w:sz w:val="18"/>
              </w:rPr>
              <w:t>Kryteria użyteczności</w:t>
            </w:r>
          </w:p>
        </w:tc>
      </w:tr>
      <w:tr w:rsidR="00580F02" w:rsidRPr="006E3D64" w14:paraId="7EBB2BF6" w14:textId="77777777" w:rsidTr="00534CDA">
        <w:trPr>
          <w:trHeight w:val="20"/>
        </w:trPr>
        <w:tc>
          <w:tcPr>
            <w:tcW w:w="500" w:type="dxa"/>
            <w:shd w:val="clear" w:color="auto" w:fill="FFFF00"/>
            <w:hideMark/>
          </w:tcPr>
          <w:p w14:paraId="296E4C59" w14:textId="77777777" w:rsidR="00580F02" w:rsidRPr="006E3D64" w:rsidRDefault="00580F02" w:rsidP="00534CDA">
            <w:pPr>
              <w:spacing w:before="60" w:after="60"/>
              <w:jc w:val="center"/>
              <w:rPr>
                <w:b/>
                <w:bCs/>
                <w:color w:val="auto"/>
              </w:rPr>
            </w:pPr>
            <w:r w:rsidRPr="006E3D64">
              <w:rPr>
                <w:b/>
                <w:bCs/>
                <w:color w:val="auto"/>
              </w:rPr>
              <w:t>Lp.</w:t>
            </w:r>
          </w:p>
        </w:tc>
        <w:tc>
          <w:tcPr>
            <w:tcW w:w="2081" w:type="dxa"/>
            <w:shd w:val="clear" w:color="auto" w:fill="FFFF00"/>
            <w:hideMark/>
          </w:tcPr>
          <w:p w14:paraId="0773C787" w14:textId="77777777" w:rsidR="00580F02" w:rsidRPr="006E3D64" w:rsidRDefault="00580F02" w:rsidP="00534CDA">
            <w:pPr>
              <w:spacing w:before="60" w:after="60"/>
              <w:rPr>
                <w:b/>
                <w:bCs/>
                <w:color w:val="auto"/>
              </w:rPr>
            </w:pPr>
            <w:r w:rsidRPr="006E3D64">
              <w:rPr>
                <w:b/>
                <w:bCs/>
                <w:color w:val="auto"/>
              </w:rPr>
              <w:t>Nazwa kryterium</w:t>
            </w:r>
          </w:p>
        </w:tc>
        <w:tc>
          <w:tcPr>
            <w:tcW w:w="6011" w:type="dxa"/>
            <w:shd w:val="clear" w:color="auto" w:fill="FFFF00"/>
            <w:hideMark/>
          </w:tcPr>
          <w:p w14:paraId="7FBA4DAC" w14:textId="77777777" w:rsidR="00580F02" w:rsidRPr="006E3D64" w:rsidRDefault="00580F02" w:rsidP="00534CDA">
            <w:pPr>
              <w:spacing w:before="60" w:after="60"/>
              <w:rPr>
                <w:b/>
                <w:bCs/>
                <w:color w:val="auto"/>
              </w:rPr>
            </w:pPr>
            <w:r w:rsidRPr="006E3D64">
              <w:rPr>
                <w:b/>
                <w:bCs/>
                <w:color w:val="auto"/>
              </w:rPr>
              <w:t>Definicja kryterium</w:t>
            </w:r>
          </w:p>
        </w:tc>
        <w:tc>
          <w:tcPr>
            <w:tcW w:w="4557" w:type="dxa"/>
            <w:gridSpan w:val="3"/>
            <w:shd w:val="clear" w:color="auto" w:fill="FFFF00"/>
            <w:hideMark/>
          </w:tcPr>
          <w:p w14:paraId="2942B234" w14:textId="77777777" w:rsidR="00580F02" w:rsidRPr="006E3D64" w:rsidRDefault="00580F02" w:rsidP="00534CDA">
            <w:pPr>
              <w:spacing w:before="60" w:after="60"/>
              <w:jc w:val="center"/>
              <w:rPr>
                <w:b/>
                <w:bCs/>
                <w:color w:val="auto"/>
              </w:rPr>
            </w:pPr>
            <w:r w:rsidRPr="006E3D64">
              <w:rPr>
                <w:b/>
                <w:bCs/>
                <w:color w:val="auto"/>
              </w:rPr>
              <w:t>Opis znaczenia kryterium</w:t>
            </w:r>
          </w:p>
        </w:tc>
      </w:tr>
      <w:tr w:rsidR="00580F02" w:rsidRPr="006E3D64" w14:paraId="4D38709C" w14:textId="77777777" w:rsidTr="00534CDA">
        <w:trPr>
          <w:trHeight w:val="20"/>
        </w:trPr>
        <w:tc>
          <w:tcPr>
            <w:tcW w:w="500" w:type="dxa"/>
            <w:vMerge w:val="restart"/>
            <w:shd w:val="clear" w:color="auto" w:fill="auto"/>
            <w:hideMark/>
          </w:tcPr>
          <w:p w14:paraId="6D92699C" w14:textId="77777777" w:rsidR="00580F02" w:rsidRPr="006E3D64" w:rsidRDefault="00580F02" w:rsidP="00534CDA">
            <w:pPr>
              <w:spacing w:before="60" w:after="60"/>
              <w:jc w:val="center"/>
              <w:rPr>
                <w:color w:val="auto"/>
              </w:rPr>
            </w:pPr>
            <w:r w:rsidRPr="006E3D64">
              <w:rPr>
                <w:color w:val="auto"/>
              </w:rPr>
              <w:t>1</w:t>
            </w:r>
          </w:p>
        </w:tc>
        <w:tc>
          <w:tcPr>
            <w:tcW w:w="2081" w:type="dxa"/>
            <w:vMerge w:val="restart"/>
            <w:shd w:val="clear" w:color="auto" w:fill="auto"/>
            <w:hideMark/>
          </w:tcPr>
          <w:p w14:paraId="24EA7F6F" w14:textId="77777777" w:rsidR="00580F02" w:rsidRPr="006E3D64" w:rsidRDefault="00580F02" w:rsidP="00534CDA">
            <w:pPr>
              <w:spacing w:before="60" w:after="60"/>
              <w:rPr>
                <w:b/>
                <w:bCs/>
                <w:color w:val="auto"/>
              </w:rPr>
            </w:pPr>
            <w:r w:rsidRPr="006E3D64">
              <w:rPr>
                <w:b/>
                <w:bCs/>
                <w:color w:val="auto"/>
              </w:rPr>
              <w:t xml:space="preserve">Wpływ na </w:t>
            </w:r>
            <w:r>
              <w:rPr>
                <w:b/>
                <w:bCs/>
                <w:color w:val="auto"/>
              </w:rPr>
              <w:t>kompleksowość i jakość procesu edukacyjnego prowadzonego we wspartej infrastrukturze</w:t>
            </w:r>
          </w:p>
        </w:tc>
        <w:tc>
          <w:tcPr>
            <w:tcW w:w="6011" w:type="dxa"/>
            <w:shd w:val="clear" w:color="auto" w:fill="auto"/>
            <w:hideMark/>
          </w:tcPr>
          <w:p w14:paraId="53277F3E" w14:textId="77777777" w:rsidR="00580F02" w:rsidRDefault="00580F02" w:rsidP="00534CDA">
            <w:pPr>
              <w:spacing w:before="60" w:after="60"/>
              <w:jc w:val="both"/>
              <w:rPr>
                <w:color w:val="auto"/>
              </w:rPr>
            </w:pPr>
            <w:r w:rsidRPr="006E3D64">
              <w:rPr>
                <w:color w:val="auto"/>
              </w:rPr>
              <w:t>Kryterium punktowe.</w:t>
            </w:r>
          </w:p>
          <w:p w14:paraId="2D495706" w14:textId="77777777" w:rsidR="00580F02" w:rsidRDefault="00580F02" w:rsidP="00534CDA">
            <w:pPr>
              <w:spacing w:before="60" w:after="60"/>
              <w:jc w:val="both"/>
              <w:rPr>
                <w:color w:val="auto"/>
              </w:rPr>
            </w:pPr>
            <w:r w:rsidRPr="006E3D64">
              <w:rPr>
                <w:color w:val="auto"/>
              </w:rPr>
              <w:t>Kryterium  zostanie  zweryfikowane  na podstawie  zapisów  we  wniosku o dofinansowanie  projektu.</w:t>
            </w:r>
          </w:p>
          <w:p w14:paraId="719C516D" w14:textId="77777777" w:rsidR="00580F02" w:rsidRPr="006E3D64" w:rsidRDefault="00580F02" w:rsidP="00534CDA">
            <w:pPr>
              <w:spacing w:before="60" w:after="60"/>
              <w:jc w:val="both"/>
              <w:rPr>
                <w:color w:val="auto"/>
              </w:rPr>
            </w:pPr>
            <w:r w:rsidRPr="006E3D64">
              <w:rPr>
                <w:color w:val="auto"/>
              </w:rPr>
              <w:t>Kryterium punktuje rozwiązania zwiększ</w:t>
            </w:r>
            <w:r>
              <w:rPr>
                <w:color w:val="auto"/>
              </w:rPr>
              <w:t>ające bezpieczeństwo obiektów i </w:t>
            </w:r>
            <w:r w:rsidRPr="006E3D64">
              <w:rPr>
                <w:color w:val="auto"/>
              </w:rPr>
              <w:t xml:space="preserve">użytkowników,  także rozwiązania wpływające na poprawę jakości: wszelkie </w:t>
            </w:r>
            <w:r w:rsidRPr="006E3D64">
              <w:rPr>
                <w:color w:val="auto"/>
              </w:rPr>
              <w:lastRenderedPageBreak/>
              <w:t>ułatwienia / udogodnienia dla użytkowników, analizę jakości świadczonych usług / użyteczności dla użytkowników itp.</w:t>
            </w:r>
            <w:r w:rsidRPr="00BE6CEC">
              <w:t xml:space="preserve"> Punkty są przyznawane wielokrotnie za spełnienie </w:t>
            </w:r>
            <w:r>
              <w:t>jednej z metod pomiaru</w:t>
            </w:r>
            <w:r w:rsidRPr="00BE6CEC">
              <w:t>.</w:t>
            </w:r>
          </w:p>
        </w:tc>
        <w:tc>
          <w:tcPr>
            <w:tcW w:w="4557" w:type="dxa"/>
            <w:gridSpan w:val="3"/>
            <w:shd w:val="clear" w:color="auto" w:fill="auto"/>
            <w:hideMark/>
          </w:tcPr>
          <w:p w14:paraId="14ECB10B" w14:textId="77777777" w:rsidR="00580F02" w:rsidRDefault="00580F02" w:rsidP="00534CDA">
            <w:pPr>
              <w:spacing w:before="60" w:after="60"/>
              <w:jc w:val="both"/>
              <w:rPr>
                <w:color w:val="auto"/>
              </w:rPr>
            </w:pPr>
            <w:r w:rsidRPr="006E3D64">
              <w:rPr>
                <w:color w:val="auto"/>
              </w:rPr>
              <w:lastRenderedPageBreak/>
              <w:t>Kryterium fakultatywne – spełnienie kryterium nie jest konieczne do przyznania dofinansowania (tj. przyznanie 0 punktów nie dyskwalifikuje z możliwości uzyskania dofinansowania).</w:t>
            </w:r>
          </w:p>
          <w:p w14:paraId="5750C2CB" w14:textId="77777777" w:rsidR="00580F02" w:rsidRDefault="00580F02" w:rsidP="00534CDA">
            <w:pPr>
              <w:spacing w:before="60" w:after="60"/>
              <w:jc w:val="both"/>
              <w:rPr>
                <w:color w:val="auto"/>
              </w:rPr>
            </w:pPr>
            <w:r w:rsidRPr="006E3D64">
              <w:rPr>
                <w:color w:val="auto"/>
              </w:rPr>
              <w:t>Ocena kryterium będzie polegała na:</w:t>
            </w:r>
          </w:p>
          <w:p w14:paraId="504DD0BE" w14:textId="77777777" w:rsidR="00580F02" w:rsidRDefault="00580F02" w:rsidP="00580F02">
            <w:pPr>
              <w:numPr>
                <w:ilvl w:val="0"/>
                <w:numId w:val="37"/>
              </w:numPr>
              <w:spacing w:before="60" w:after="60"/>
              <w:ind w:left="376" w:hanging="283"/>
              <w:jc w:val="both"/>
              <w:rPr>
                <w:color w:val="auto"/>
              </w:rPr>
            </w:pPr>
            <w:r w:rsidRPr="006E3D64">
              <w:rPr>
                <w:color w:val="auto"/>
              </w:rPr>
              <w:lastRenderedPageBreak/>
              <w:t>przyznaniu zdefiniowanej z góry liczby punktów oraz ich wagi za każde z zastosowanych w projekcie rozwiązań (przy czym maksymalni</w:t>
            </w:r>
            <w:r>
              <w:rPr>
                <w:color w:val="auto"/>
              </w:rPr>
              <w:t>e można przyznać 5 pkt o wadze 5 tj. 2</w:t>
            </w:r>
            <w:r w:rsidRPr="006E3D64">
              <w:rPr>
                <w:color w:val="auto"/>
              </w:rPr>
              <w:t xml:space="preserve">5 pkt), </w:t>
            </w:r>
          </w:p>
          <w:p w14:paraId="544DF18C" w14:textId="77777777" w:rsidR="00580F02" w:rsidRPr="00645316" w:rsidRDefault="00580F02" w:rsidP="00580F02">
            <w:pPr>
              <w:numPr>
                <w:ilvl w:val="0"/>
                <w:numId w:val="37"/>
              </w:numPr>
              <w:spacing w:before="60" w:after="60"/>
              <w:ind w:left="376" w:hanging="283"/>
              <w:jc w:val="both"/>
              <w:rPr>
                <w:color w:val="auto"/>
              </w:rPr>
            </w:pPr>
            <w:r w:rsidRPr="00645316">
              <w:rPr>
                <w:color w:val="auto"/>
              </w:rPr>
              <w:t>przyznaniu 0 punktów – w przypadku niespełnienia kryterium.</w:t>
            </w:r>
          </w:p>
        </w:tc>
      </w:tr>
      <w:tr w:rsidR="00580F02" w:rsidRPr="006E3D64" w14:paraId="18D66177" w14:textId="77777777" w:rsidTr="00534CDA">
        <w:trPr>
          <w:trHeight w:val="20"/>
        </w:trPr>
        <w:tc>
          <w:tcPr>
            <w:tcW w:w="500" w:type="dxa"/>
            <w:vMerge/>
            <w:shd w:val="clear" w:color="auto" w:fill="auto"/>
            <w:hideMark/>
          </w:tcPr>
          <w:p w14:paraId="0944E7F8" w14:textId="77777777" w:rsidR="00580F02" w:rsidRPr="006E3D64" w:rsidRDefault="00580F02" w:rsidP="00534CDA">
            <w:pPr>
              <w:spacing w:before="60" w:after="60"/>
              <w:rPr>
                <w:color w:val="auto"/>
              </w:rPr>
            </w:pPr>
          </w:p>
        </w:tc>
        <w:tc>
          <w:tcPr>
            <w:tcW w:w="2081" w:type="dxa"/>
            <w:vMerge/>
            <w:shd w:val="clear" w:color="auto" w:fill="auto"/>
            <w:hideMark/>
          </w:tcPr>
          <w:p w14:paraId="3383B9A9" w14:textId="77777777" w:rsidR="00580F02" w:rsidRPr="006E3D64" w:rsidRDefault="00580F02" w:rsidP="00534CDA">
            <w:pPr>
              <w:spacing w:before="60" w:after="60"/>
              <w:rPr>
                <w:b/>
                <w:bCs/>
                <w:color w:val="auto"/>
              </w:rPr>
            </w:pPr>
          </w:p>
        </w:tc>
        <w:tc>
          <w:tcPr>
            <w:tcW w:w="6011" w:type="dxa"/>
            <w:shd w:val="clear" w:color="auto" w:fill="FFFF00"/>
            <w:hideMark/>
          </w:tcPr>
          <w:p w14:paraId="5F765472" w14:textId="77777777" w:rsidR="00580F02" w:rsidRPr="006E3D64" w:rsidRDefault="00580F02" w:rsidP="00534CDA">
            <w:pPr>
              <w:spacing w:before="60" w:after="60"/>
              <w:jc w:val="both"/>
              <w:rPr>
                <w:b/>
                <w:bCs/>
                <w:color w:val="auto"/>
              </w:rPr>
            </w:pPr>
            <w:r w:rsidRPr="006E3D64">
              <w:rPr>
                <w:b/>
                <w:bCs/>
                <w:color w:val="auto"/>
              </w:rPr>
              <w:t>Metody pomiaru</w:t>
            </w:r>
          </w:p>
        </w:tc>
        <w:tc>
          <w:tcPr>
            <w:tcW w:w="2439" w:type="dxa"/>
            <w:gridSpan w:val="2"/>
            <w:shd w:val="clear" w:color="auto" w:fill="FFFF00"/>
            <w:hideMark/>
          </w:tcPr>
          <w:p w14:paraId="59928143" w14:textId="77777777" w:rsidR="00580F02" w:rsidRPr="006E3D64" w:rsidRDefault="00580F02" w:rsidP="00534CDA">
            <w:pPr>
              <w:spacing w:before="60" w:after="60"/>
              <w:jc w:val="center"/>
              <w:rPr>
                <w:b/>
                <w:bCs/>
                <w:color w:val="auto"/>
              </w:rPr>
            </w:pPr>
            <w:r w:rsidRPr="006E3D64">
              <w:rPr>
                <w:b/>
                <w:bCs/>
                <w:color w:val="auto"/>
              </w:rPr>
              <w:t>Możliwe punkty</w:t>
            </w:r>
          </w:p>
        </w:tc>
        <w:tc>
          <w:tcPr>
            <w:tcW w:w="2118" w:type="dxa"/>
            <w:shd w:val="clear" w:color="auto" w:fill="FFFF00"/>
            <w:hideMark/>
          </w:tcPr>
          <w:p w14:paraId="6475DE19" w14:textId="77777777" w:rsidR="00580F02" w:rsidRPr="006E3D64" w:rsidRDefault="00580F02" w:rsidP="00534CDA">
            <w:pPr>
              <w:spacing w:before="60" w:after="60"/>
              <w:jc w:val="center"/>
              <w:rPr>
                <w:b/>
                <w:bCs/>
                <w:color w:val="auto"/>
              </w:rPr>
            </w:pPr>
            <w:r w:rsidRPr="006E3D64">
              <w:rPr>
                <w:b/>
                <w:bCs/>
                <w:color w:val="auto"/>
              </w:rPr>
              <w:t>Waga</w:t>
            </w:r>
          </w:p>
        </w:tc>
      </w:tr>
      <w:tr w:rsidR="00580F02" w:rsidRPr="006E3D64" w14:paraId="6E2B702F" w14:textId="77777777" w:rsidTr="00534CDA">
        <w:trPr>
          <w:trHeight w:val="20"/>
        </w:trPr>
        <w:tc>
          <w:tcPr>
            <w:tcW w:w="500" w:type="dxa"/>
            <w:vMerge/>
            <w:shd w:val="clear" w:color="auto" w:fill="auto"/>
            <w:hideMark/>
          </w:tcPr>
          <w:p w14:paraId="7365D9C9" w14:textId="77777777" w:rsidR="00580F02" w:rsidRPr="006E3D64" w:rsidRDefault="00580F02" w:rsidP="00534CDA">
            <w:pPr>
              <w:spacing w:before="60" w:after="60"/>
              <w:rPr>
                <w:color w:val="auto"/>
              </w:rPr>
            </w:pPr>
          </w:p>
        </w:tc>
        <w:tc>
          <w:tcPr>
            <w:tcW w:w="2081" w:type="dxa"/>
            <w:vMerge/>
            <w:shd w:val="clear" w:color="auto" w:fill="auto"/>
            <w:hideMark/>
          </w:tcPr>
          <w:p w14:paraId="2560DFC5" w14:textId="77777777" w:rsidR="00580F02" w:rsidRPr="006E3D64" w:rsidRDefault="00580F02" w:rsidP="00534CDA">
            <w:pPr>
              <w:spacing w:before="60" w:after="60"/>
              <w:rPr>
                <w:b/>
                <w:bCs/>
                <w:color w:val="auto"/>
              </w:rPr>
            </w:pPr>
          </w:p>
        </w:tc>
        <w:tc>
          <w:tcPr>
            <w:tcW w:w="6011" w:type="dxa"/>
            <w:tcBorders>
              <w:bottom w:val="single" w:sz="6" w:space="0" w:color="A6A6A6"/>
            </w:tcBorders>
            <w:shd w:val="clear" w:color="auto" w:fill="auto"/>
          </w:tcPr>
          <w:p w14:paraId="7DB27679" w14:textId="77777777" w:rsidR="00580F02" w:rsidRPr="006C1F9B" w:rsidRDefault="00580F02" w:rsidP="00534CDA">
            <w:pPr>
              <w:rPr>
                <w:lang w:eastAsia="en-US"/>
              </w:rPr>
            </w:pPr>
            <w:r>
              <w:rPr>
                <w:color w:val="auto"/>
              </w:rPr>
              <w:t xml:space="preserve">Projekt zlokalizowany na obszarach o najsłabszych wynikach egzaminów zewnętrznych na wszystkich etapach edukacji i/lub zmieniający bariery w dostępie do dobrej jakości edukacji dla dzieci i młodzieży ze środowisk </w:t>
            </w:r>
            <w:proofErr w:type="spellStart"/>
            <w:r>
              <w:rPr>
                <w:color w:val="auto"/>
              </w:rPr>
              <w:t>defaworyzowanych</w:t>
            </w:r>
            <w:proofErr w:type="spellEnd"/>
            <w:r>
              <w:rPr>
                <w:color w:val="auto"/>
              </w:rPr>
              <w:t>.</w:t>
            </w:r>
          </w:p>
        </w:tc>
        <w:tc>
          <w:tcPr>
            <w:tcW w:w="2439" w:type="dxa"/>
            <w:gridSpan w:val="2"/>
            <w:tcBorders>
              <w:bottom w:val="single" w:sz="6" w:space="0" w:color="A6A6A6"/>
            </w:tcBorders>
            <w:shd w:val="clear" w:color="auto" w:fill="auto"/>
            <w:hideMark/>
          </w:tcPr>
          <w:p w14:paraId="4278015C" w14:textId="77777777" w:rsidR="00580F02" w:rsidRPr="00467474" w:rsidRDefault="00580F02" w:rsidP="00534CDA">
            <w:pPr>
              <w:jc w:val="center"/>
            </w:pPr>
            <w:r w:rsidRPr="00467474">
              <w:t>2</w:t>
            </w:r>
          </w:p>
        </w:tc>
        <w:tc>
          <w:tcPr>
            <w:tcW w:w="2118" w:type="dxa"/>
            <w:shd w:val="clear" w:color="auto" w:fill="auto"/>
            <w:hideMark/>
          </w:tcPr>
          <w:p w14:paraId="10D8F493" w14:textId="77777777" w:rsidR="00580F02" w:rsidRPr="006E3D64" w:rsidRDefault="00580F02" w:rsidP="00534CDA">
            <w:pPr>
              <w:spacing w:before="60" w:after="60"/>
              <w:jc w:val="center"/>
              <w:rPr>
                <w:color w:val="auto"/>
              </w:rPr>
            </w:pPr>
            <w:r>
              <w:rPr>
                <w:color w:val="auto"/>
              </w:rPr>
              <w:t>5</w:t>
            </w:r>
          </w:p>
        </w:tc>
      </w:tr>
    </w:tbl>
    <w:p w14:paraId="137BB18A" w14:textId="77777777" w:rsidR="00580F02" w:rsidRDefault="00580F02" w:rsidP="00580F02">
      <w:pPr>
        <w:spacing w:before="60" w:after="60"/>
        <w:rPr>
          <w:color w:val="auto"/>
        </w:rPr>
        <w:sectPr w:rsidR="00580F02" w:rsidSect="00E017B3">
          <w:footerReference w:type="default" r:id="rId9"/>
          <w:headerReference w:type="first" r:id="rId10"/>
          <w:footerReference w:type="first" r:id="rId11"/>
          <w:pgSz w:w="16838" w:h="11906" w:orient="landscape"/>
          <w:pgMar w:top="1417" w:right="1417" w:bottom="1417" w:left="1417" w:header="708" w:footer="708" w:gutter="0"/>
          <w:cols w:space="708"/>
          <w:titlePg/>
          <w:docGrid w:linePitch="360"/>
        </w:sectPr>
      </w:pPr>
    </w:p>
    <w:tbl>
      <w:tblPr>
        <w:tblW w:w="13149" w:type="dxa"/>
        <w:tblInd w:w="-1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500"/>
        <w:gridCol w:w="2081"/>
        <w:gridCol w:w="6011"/>
        <w:gridCol w:w="2439"/>
        <w:gridCol w:w="2118"/>
      </w:tblGrid>
      <w:tr w:rsidR="007A4689" w:rsidRPr="006E3D64" w14:paraId="395C9B13" w14:textId="77777777" w:rsidTr="00534CDA">
        <w:trPr>
          <w:trHeight w:val="20"/>
        </w:trPr>
        <w:tc>
          <w:tcPr>
            <w:tcW w:w="500" w:type="dxa"/>
            <w:vMerge w:val="restart"/>
            <w:shd w:val="clear" w:color="auto" w:fill="auto"/>
          </w:tcPr>
          <w:p w14:paraId="27EA0FA2" w14:textId="77777777" w:rsidR="007A4689" w:rsidRPr="006E3D64" w:rsidRDefault="007A4689" w:rsidP="00534CDA">
            <w:pPr>
              <w:spacing w:before="60" w:after="60"/>
              <w:rPr>
                <w:color w:val="auto"/>
              </w:rPr>
            </w:pPr>
          </w:p>
        </w:tc>
        <w:tc>
          <w:tcPr>
            <w:tcW w:w="2081" w:type="dxa"/>
            <w:vMerge w:val="restart"/>
            <w:shd w:val="clear" w:color="auto" w:fill="auto"/>
          </w:tcPr>
          <w:p w14:paraId="5966909E" w14:textId="77777777" w:rsidR="007A4689" w:rsidRPr="006E3D64" w:rsidRDefault="007A4689" w:rsidP="00534CDA">
            <w:pPr>
              <w:spacing w:before="60" w:after="60"/>
              <w:rPr>
                <w:b/>
                <w:bCs/>
                <w:color w:val="auto"/>
              </w:rPr>
            </w:pPr>
          </w:p>
        </w:tc>
        <w:tc>
          <w:tcPr>
            <w:tcW w:w="6011" w:type="dxa"/>
            <w:tcBorders>
              <w:top w:val="single" w:sz="6" w:space="0" w:color="A6A6A6"/>
              <w:bottom w:val="single" w:sz="6" w:space="0" w:color="A6A6A6"/>
            </w:tcBorders>
            <w:shd w:val="clear" w:color="auto" w:fill="auto"/>
          </w:tcPr>
          <w:p w14:paraId="4EC6E446" w14:textId="77777777" w:rsidR="007A4689" w:rsidRPr="00467474" w:rsidRDefault="007A4689" w:rsidP="00534CDA">
            <w:pPr>
              <w:spacing w:before="0" w:after="0"/>
            </w:pPr>
            <w:r w:rsidRPr="00467474">
              <w:t>Wdrożenie systemowych rozwiązań mających na celu nauczanie eksperymentalne</w:t>
            </w:r>
            <w:r>
              <w:rPr>
                <w:rStyle w:val="Odwoanieprzypisudolnego"/>
              </w:rPr>
              <w:footnoteReference w:id="13"/>
            </w:r>
            <w:r>
              <w:t xml:space="preserve">  </w:t>
            </w:r>
            <w:r w:rsidRPr="00467474">
              <w:t xml:space="preserve"> w maksymalnie wielu przedmiotach (podejście systemowe, całościowe)</w:t>
            </w:r>
          </w:p>
        </w:tc>
        <w:tc>
          <w:tcPr>
            <w:tcW w:w="2439" w:type="dxa"/>
            <w:tcBorders>
              <w:top w:val="single" w:sz="6" w:space="0" w:color="A6A6A6"/>
              <w:bottom w:val="single" w:sz="6" w:space="0" w:color="A6A6A6"/>
            </w:tcBorders>
            <w:shd w:val="clear" w:color="auto" w:fill="auto"/>
          </w:tcPr>
          <w:p w14:paraId="3F303A54" w14:textId="77777777" w:rsidR="007A4689" w:rsidRPr="00467474" w:rsidRDefault="007A4689" w:rsidP="00534CDA">
            <w:pPr>
              <w:jc w:val="center"/>
            </w:pPr>
            <w:r w:rsidRPr="00467474">
              <w:t>1</w:t>
            </w:r>
          </w:p>
        </w:tc>
        <w:tc>
          <w:tcPr>
            <w:tcW w:w="2118" w:type="dxa"/>
            <w:vMerge w:val="restart"/>
            <w:shd w:val="clear" w:color="auto" w:fill="auto"/>
          </w:tcPr>
          <w:p w14:paraId="383A8DBF" w14:textId="77777777" w:rsidR="007A4689" w:rsidRDefault="007A4689" w:rsidP="00534CDA">
            <w:pPr>
              <w:spacing w:before="60" w:after="60"/>
              <w:jc w:val="center"/>
              <w:rPr>
                <w:color w:val="auto"/>
              </w:rPr>
            </w:pPr>
          </w:p>
        </w:tc>
      </w:tr>
      <w:tr w:rsidR="007A4689" w:rsidRPr="006E3D64" w14:paraId="56C5B72F" w14:textId="77777777" w:rsidTr="00534CDA">
        <w:trPr>
          <w:trHeight w:val="20"/>
        </w:trPr>
        <w:tc>
          <w:tcPr>
            <w:tcW w:w="500" w:type="dxa"/>
            <w:vMerge/>
            <w:shd w:val="clear" w:color="auto" w:fill="auto"/>
          </w:tcPr>
          <w:p w14:paraId="30B5F4B5" w14:textId="77777777" w:rsidR="007A4689" w:rsidRPr="006E3D64" w:rsidRDefault="007A4689" w:rsidP="00534CDA">
            <w:pPr>
              <w:spacing w:before="60" w:after="60"/>
              <w:rPr>
                <w:color w:val="auto"/>
              </w:rPr>
            </w:pPr>
          </w:p>
        </w:tc>
        <w:tc>
          <w:tcPr>
            <w:tcW w:w="2081" w:type="dxa"/>
            <w:vMerge/>
            <w:shd w:val="clear" w:color="auto" w:fill="auto"/>
          </w:tcPr>
          <w:p w14:paraId="4F797E33" w14:textId="77777777" w:rsidR="007A4689" w:rsidRPr="006E3D64" w:rsidRDefault="007A4689" w:rsidP="00534CDA">
            <w:pPr>
              <w:spacing w:before="60" w:after="60"/>
              <w:rPr>
                <w:b/>
                <w:bCs/>
                <w:color w:val="auto"/>
              </w:rPr>
            </w:pPr>
          </w:p>
        </w:tc>
        <w:tc>
          <w:tcPr>
            <w:tcW w:w="6011" w:type="dxa"/>
            <w:tcBorders>
              <w:top w:val="single" w:sz="6" w:space="0" w:color="A6A6A6"/>
              <w:bottom w:val="single" w:sz="6" w:space="0" w:color="A6A6A6"/>
            </w:tcBorders>
            <w:shd w:val="clear" w:color="auto" w:fill="auto"/>
          </w:tcPr>
          <w:p w14:paraId="02EB3815" w14:textId="77777777" w:rsidR="007A4689" w:rsidRPr="006C1F9B" w:rsidRDefault="007A4689" w:rsidP="00534CDA">
            <w:pPr>
              <w:spacing w:before="0" w:after="0"/>
              <w:rPr>
                <w:lang w:eastAsia="en-US"/>
              </w:rPr>
            </w:pPr>
            <w:r w:rsidRPr="00467474">
              <w:t>Wdrożenie systemowych rozwiązań tworzących postawy kreatywności, innowacyjności, pracy zespołowej wśród uczniów (podejście systemowe, całościowe)</w:t>
            </w:r>
          </w:p>
        </w:tc>
        <w:tc>
          <w:tcPr>
            <w:tcW w:w="2439" w:type="dxa"/>
            <w:tcBorders>
              <w:top w:val="single" w:sz="6" w:space="0" w:color="A6A6A6"/>
              <w:bottom w:val="single" w:sz="6" w:space="0" w:color="A6A6A6"/>
            </w:tcBorders>
            <w:shd w:val="clear" w:color="auto" w:fill="auto"/>
          </w:tcPr>
          <w:p w14:paraId="14D33108" w14:textId="77777777" w:rsidR="007A4689" w:rsidRPr="00467474" w:rsidRDefault="007A4689" w:rsidP="00534CDA">
            <w:pPr>
              <w:jc w:val="center"/>
            </w:pPr>
            <w:r w:rsidRPr="00467474">
              <w:t>1</w:t>
            </w:r>
          </w:p>
        </w:tc>
        <w:tc>
          <w:tcPr>
            <w:tcW w:w="2118" w:type="dxa"/>
            <w:vMerge/>
            <w:shd w:val="clear" w:color="auto" w:fill="auto"/>
          </w:tcPr>
          <w:p w14:paraId="050CCA9E" w14:textId="77777777" w:rsidR="007A4689" w:rsidRDefault="007A4689" w:rsidP="00534CDA">
            <w:pPr>
              <w:spacing w:before="60" w:after="60"/>
              <w:jc w:val="center"/>
              <w:rPr>
                <w:color w:val="auto"/>
              </w:rPr>
            </w:pPr>
          </w:p>
        </w:tc>
      </w:tr>
      <w:tr w:rsidR="007A4689" w:rsidRPr="006E3D64" w14:paraId="1480483B" w14:textId="77777777" w:rsidTr="00534CDA">
        <w:trPr>
          <w:trHeight w:val="20"/>
        </w:trPr>
        <w:tc>
          <w:tcPr>
            <w:tcW w:w="500" w:type="dxa"/>
            <w:vMerge/>
            <w:shd w:val="clear" w:color="auto" w:fill="auto"/>
          </w:tcPr>
          <w:p w14:paraId="7A117138" w14:textId="77777777" w:rsidR="007A4689" w:rsidRPr="006E3D64" w:rsidRDefault="007A4689" w:rsidP="00534CDA">
            <w:pPr>
              <w:spacing w:before="60" w:after="60"/>
              <w:rPr>
                <w:color w:val="auto"/>
              </w:rPr>
            </w:pPr>
          </w:p>
        </w:tc>
        <w:tc>
          <w:tcPr>
            <w:tcW w:w="2081" w:type="dxa"/>
            <w:vMerge/>
            <w:shd w:val="clear" w:color="auto" w:fill="auto"/>
          </w:tcPr>
          <w:p w14:paraId="0A3167CF" w14:textId="77777777" w:rsidR="007A4689" w:rsidRPr="006E3D64" w:rsidRDefault="007A4689" w:rsidP="00534CDA">
            <w:pPr>
              <w:spacing w:before="60" w:after="60"/>
              <w:rPr>
                <w:b/>
                <w:bCs/>
                <w:color w:val="auto"/>
              </w:rPr>
            </w:pPr>
          </w:p>
        </w:tc>
        <w:tc>
          <w:tcPr>
            <w:tcW w:w="6011" w:type="dxa"/>
            <w:tcBorders>
              <w:top w:val="single" w:sz="6" w:space="0" w:color="A6A6A6"/>
            </w:tcBorders>
            <w:shd w:val="clear" w:color="auto" w:fill="auto"/>
          </w:tcPr>
          <w:p w14:paraId="24682A6C" w14:textId="77777777" w:rsidR="007A4689" w:rsidRPr="00467474" w:rsidRDefault="007A4689" w:rsidP="00534CDA">
            <w:pPr>
              <w:spacing w:before="60" w:after="60"/>
              <w:jc w:val="both"/>
              <w:rPr>
                <w:color w:val="auto"/>
              </w:rPr>
            </w:pPr>
            <w:r w:rsidRPr="00467474">
              <w:rPr>
                <w:color w:val="auto"/>
              </w:rPr>
              <w:t>Wyposażenie obiektów w nowoczesny sprzęt, materiały, narzędzia i technologie ułatwiające edukację zawodu (projektory multimedialne, komputery, urządzenia interaktywne nie są tu wliczane) w więcej niż 50% pracowni szkolnych/warsztatów szkolnych objętych wsparciem w ramach projektu</w:t>
            </w:r>
          </w:p>
        </w:tc>
        <w:tc>
          <w:tcPr>
            <w:tcW w:w="2439" w:type="dxa"/>
            <w:tcBorders>
              <w:top w:val="single" w:sz="6" w:space="0" w:color="A6A6A6"/>
            </w:tcBorders>
            <w:shd w:val="clear" w:color="auto" w:fill="auto"/>
          </w:tcPr>
          <w:p w14:paraId="4B3029E1" w14:textId="77777777" w:rsidR="007A4689" w:rsidRPr="00467474" w:rsidRDefault="007A4689" w:rsidP="00534CDA">
            <w:pPr>
              <w:spacing w:before="60" w:after="60"/>
              <w:jc w:val="center"/>
              <w:rPr>
                <w:color w:val="auto"/>
              </w:rPr>
            </w:pPr>
            <w:r>
              <w:rPr>
                <w:color w:val="auto"/>
              </w:rPr>
              <w:t>1</w:t>
            </w:r>
          </w:p>
        </w:tc>
        <w:tc>
          <w:tcPr>
            <w:tcW w:w="2118" w:type="dxa"/>
            <w:vMerge/>
            <w:shd w:val="clear" w:color="auto" w:fill="auto"/>
          </w:tcPr>
          <w:p w14:paraId="11C382DE" w14:textId="77777777" w:rsidR="007A4689" w:rsidRDefault="007A4689" w:rsidP="00534CDA">
            <w:pPr>
              <w:spacing w:before="60" w:after="60"/>
              <w:jc w:val="center"/>
              <w:rPr>
                <w:color w:val="auto"/>
              </w:rPr>
            </w:pPr>
          </w:p>
        </w:tc>
      </w:tr>
      <w:tr w:rsidR="007A4689" w:rsidRPr="006E3D64" w14:paraId="349B6667" w14:textId="77777777" w:rsidTr="00534CDA">
        <w:trPr>
          <w:trHeight w:val="20"/>
        </w:trPr>
        <w:tc>
          <w:tcPr>
            <w:tcW w:w="500" w:type="dxa"/>
            <w:vMerge/>
            <w:shd w:val="clear" w:color="auto" w:fill="auto"/>
            <w:hideMark/>
          </w:tcPr>
          <w:p w14:paraId="185FC126" w14:textId="77777777" w:rsidR="007A4689" w:rsidRPr="006E3D64" w:rsidRDefault="007A4689" w:rsidP="00534CDA">
            <w:pPr>
              <w:spacing w:before="60" w:after="60"/>
              <w:rPr>
                <w:color w:val="auto"/>
              </w:rPr>
            </w:pPr>
          </w:p>
        </w:tc>
        <w:tc>
          <w:tcPr>
            <w:tcW w:w="2081" w:type="dxa"/>
            <w:vMerge/>
            <w:shd w:val="clear" w:color="auto" w:fill="auto"/>
            <w:hideMark/>
          </w:tcPr>
          <w:p w14:paraId="2C818DBF" w14:textId="77777777" w:rsidR="007A4689" w:rsidRPr="006E3D64" w:rsidRDefault="007A4689" w:rsidP="00534CDA">
            <w:pPr>
              <w:spacing w:before="60" w:after="60"/>
              <w:rPr>
                <w:b/>
                <w:bCs/>
                <w:color w:val="auto"/>
              </w:rPr>
            </w:pPr>
          </w:p>
        </w:tc>
        <w:tc>
          <w:tcPr>
            <w:tcW w:w="6011" w:type="dxa"/>
            <w:shd w:val="clear" w:color="auto" w:fill="auto"/>
          </w:tcPr>
          <w:p w14:paraId="0127A20C" w14:textId="77777777" w:rsidR="007A4689" w:rsidRPr="00467474" w:rsidRDefault="007A4689" w:rsidP="00534CDA">
            <w:pPr>
              <w:spacing w:before="60" w:after="60"/>
              <w:jc w:val="both"/>
              <w:rPr>
                <w:color w:val="auto"/>
              </w:rPr>
            </w:pPr>
            <w:r w:rsidRPr="00467474">
              <w:rPr>
                <w:color w:val="auto"/>
              </w:rPr>
              <w:t>Wdrożenie rozwiązań w infrastrukturze ułatwiające stosowanie podejścia zindywidualizowanego do uczniów o specjalnych potrzebach edukacyjnych</w:t>
            </w:r>
            <w:r>
              <w:rPr>
                <w:rStyle w:val="Odwoanieprzypisudolnego"/>
                <w:color w:val="auto"/>
              </w:rPr>
              <w:footnoteReference w:id="14"/>
            </w:r>
            <w:r>
              <w:rPr>
                <w:color w:val="auto"/>
              </w:rPr>
              <w:t xml:space="preserve"> </w:t>
            </w:r>
          </w:p>
        </w:tc>
        <w:tc>
          <w:tcPr>
            <w:tcW w:w="2439" w:type="dxa"/>
            <w:shd w:val="clear" w:color="auto" w:fill="auto"/>
          </w:tcPr>
          <w:p w14:paraId="688048AD" w14:textId="77777777" w:rsidR="007A4689" w:rsidRPr="00467474" w:rsidRDefault="007A4689" w:rsidP="00534CDA">
            <w:pPr>
              <w:spacing w:before="60" w:after="60"/>
              <w:jc w:val="center"/>
              <w:rPr>
                <w:color w:val="auto"/>
              </w:rPr>
            </w:pPr>
            <w:r w:rsidRPr="00467474">
              <w:rPr>
                <w:color w:val="auto"/>
              </w:rPr>
              <w:t>1</w:t>
            </w:r>
          </w:p>
        </w:tc>
        <w:tc>
          <w:tcPr>
            <w:tcW w:w="2118" w:type="dxa"/>
            <w:vMerge/>
            <w:shd w:val="clear" w:color="auto" w:fill="auto"/>
            <w:hideMark/>
          </w:tcPr>
          <w:p w14:paraId="1C70F609" w14:textId="77777777" w:rsidR="007A4689" w:rsidRPr="006E3D64" w:rsidRDefault="007A4689" w:rsidP="00534CDA">
            <w:pPr>
              <w:spacing w:before="60" w:after="60"/>
              <w:rPr>
                <w:color w:val="auto"/>
              </w:rPr>
            </w:pPr>
          </w:p>
        </w:tc>
      </w:tr>
      <w:tr w:rsidR="007A4689" w:rsidRPr="006E3D64" w14:paraId="5C45FBCF" w14:textId="77777777" w:rsidTr="00534CDA">
        <w:trPr>
          <w:trHeight w:val="20"/>
        </w:trPr>
        <w:tc>
          <w:tcPr>
            <w:tcW w:w="500" w:type="dxa"/>
            <w:vMerge/>
            <w:shd w:val="clear" w:color="auto" w:fill="auto"/>
            <w:hideMark/>
          </w:tcPr>
          <w:p w14:paraId="48B43A8F" w14:textId="77777777" w:rsidR="007A4689" w:rsidRPr="006E3D64" w:rsidRDefault="007A4689" w:rsidP="00534CDA">
            <w:pPr>
              <w:spacing w:before="60" w:after="60"/>
              <w:rPr>
                <w:color w:val="auto"/>
              </w:rPr>
            </w:pPr>
          </w:p>
        </w:tc>
        <w:tc>
          <w:tcPr>
            <w:tcW w:w="2081" w:type="dxa"/>
            <w:vMerge/>
            <w:shd w:val="clear" w:color="auto" w:fill="auto"/>
            <w:hideMark/>
          </w:tcPr>
          <w:p w14:paraId="4537622E" w14:textId="77777777" w:rsidR="007A4689" w:rsidRPr="006E3D64" w:rsidRDefault="007A4689" w:rsidP="00534CDA">
            <w:pPr>
              <w:spacing w:before="60" w:after="60"/>
              <w:rPr>
                <w:b/>
                <w:bCs/>
                <w:color w:val="auto"/>
              </w:rPr>
            </w:pPr>
          </w:p>
        </w:tc>
        <w:tc>
          <w:tcPr>
            <w:tcW w:w="6011" w:type="dxa"/>
            <w:shd w:val="clear" w:color="auto" w:fill="auto"/>
          </w:tcPr>
          <w:p w14:paraId="78BE5D91" w14:textId="77777777" w:rsidR="007A4689" w:rsidRPr="00467474" w:rsidRDefault="007A4689" w:rsidP="00534CDA">
            <w:pPr>
              <w:spacing w:before="60" w:after="60"/>
              <w:jc w:val="both"/>
              <w:rPr>
                <w:color w:val="auto"/>
              </w:rPr>
            </w:pPr>
            <w:r w:rsidRPr="00467474">
              <w:rPr>
                <w:color w:val="auto"/>
              </w:rPr>
              <w:t>Wdrożenie rozwiązań mających na celu pomoc uczniom / kandydatom w wyborze odpowiedniej specjalizacji</w:t>
            </w:r>
          </w:p>
        </w:tc>
        <w:tc>
          <w:tcPr>
            <w:tcW w:w="2439" w:type="dxa"/>
            <w:shd w:val="clear" w:color="auto" w:fill="auto"/>
          </w:tcPr>
          <w:p w14:paraId="3A18823B" w14:textId="77777777" w:rsidR="007A4689" w:rsidRPr="00467474" w:rsidRDefault="007A4689" w:rsidP="00534CDA">
            <w:pPr>
              <w:spacing w:before="60" w:after="60"/>
              <w:jc w:val="center"/>
              <w:rPr>
                <w:color w:val="auto"/>
              </w:rPr>
            </w:pPr>
            <w:r w:rsidRPr="00467474">
              <w:rPr>
                <w:color w:val="auto"/>
              </w:rPr>
              <w:t>1</w:t>
            </w:r>
          </w:p>
        </w:tc>
        <w:tc>
          <w:tcPr>
            <w:tcW w:w="2118" w:type="dxa"/>
            <w:vMerge/>
            <w:shd w:val="clear" w:color="auto" w:fill="auto"/>
            <w:hideMark/>
          </w:tcPr>
          <w:p w14:paraId="5948E354" w14:textId="77777777" w:rsidR="007A4689" w:rsidRPr="006E3D64" w:rsidRDefault="007A4689" w:rsidP="00534CDA">
            <w:pPr>
              <w:spacing w:before="60" w:after="60"/>
              <w:rPr>
                <w:color w:val="auto"/>
              </w:rPr>
            </w:pPr>
          </w:p>
        </w:tc>
      </w:tr>
      <w:tr w:rsidR="007A4689" w:rsidRPr="006E3D64" w14:paraId="72087A4C" w14:textId="77777777" w:rsidTr="00534CDA">
        <w:trPr>
          <w:trHeight w:val="20"/>
        </w:trPr>
        <w:tc>
          <w:tcPr>
            <w:tcW w:w="500" w:type="dxa"/>
            <w:vMerge/>
            <w:shd w:val="clear" w:color="auto" w:fill="auto"/>
            <w:hideMark/>
          </w:tcPr>
          <w:p w14:paraId="03DA1C6E" w14:textId="77777777" w:rsidR="007A4689" w:rsidRPr="006E3D64" w:rsidRDefault="007A4689" w:rsidP="00534CDA">
            <w:pPr>
              <w:spacing w:before="60" w:after="60"/>
              <w:rPr>
                <w:color w:val="auto"/>
              </w:rPr>
            </w:pPr>
          </w:p>
        </w:tc>
        <w:tc>
          <w:tcPr>
            <w:tcW w:w="2081" w:type="dxa"/>
            <w:vMerge/>
            <w:shd w:val="clear" w:color="auto" w:fill="auto"/>
            <w:hideMark/>
          </w:tcPr>
          <w:p w14:paraId="61814E79" w14:textId="77777777" w:rsidR="007A4689" w:rsidRPr="006E3D64" w:rsidRDefault="007A4689" w:rsidP="00534CDA">
            <w:pPr>
              <w:spacing w:before="60" w:after="60"/>
              <w:rPr>
                <w:b/>
                <w:bCs/>
                <w:color w:val="auto"/>
              </w:rPr>
            </w:pPr>
          </w:p>
        </w:tc>
        <w:tc>
          <w:tcPr>
            <w:tcW w:w="6011" w:type="dxa"/>
            <w:shd w:val="clear" w:color="auto" w:fill="auto"/>
          </w:tcPr>
          <w:p w14:paraId="38AC5FBC" w14:textId="77777777" w:rsidR="007A4689" w:rsidRPr="006C1F9B" w:rsidRDefault="007A4689" w:rsidP="00534CDA">
            <w:pPr>
              <w:spacing w:before="0" w:after="0"/>
              <w:rPr>
                <w:lang w:eastAsia="en-US"/>
              </w:rPr>
            </w:pPr>
            <w:r w:rsidRPr="00467474">
              <w:t>Wprowadzenie systemów opartych na ICT dotyczących monitorowania skuteczności i adekwatności / użyteczności stosowanych standardów i metod edukacji (np. wprowadzenie monitoringu umiejętności uczniów, oceny pracy nauczycieli)</w:t>
            </w:r>
          </w:p>
        </w:tc>
        <w:tc>
          <w:tcPr>
            <w:tcW w:w="2439" w:type="dxa"/>
            <w:shd w:val="clear" w:color="auto" w:fill="auto"/>
          </w:tcPr>
          <w:p w14:paraId="47E178BA" w14:textId="77777777" w:rsidR="007A4689" w:rsidRPr="00467474" w:rsidRDefault="007A4689" w:rsidP="00534CDA">
            <w:pPr>
              <w:jc w:val="center"/>
            </w:pPr>
            <w:r w:rsidRPr="00467474">
              <w:t>1</w:t>
            </w:r>
          </w:p>
        </w:tc>
        <w:tc>
          <w:tcPr>
            <w:tcW w:w="2118" w:type="dxa"/>
            <w:vMerge/>
            <w:shd w:val="clear" w:color="auto" w:fill="auto"/>
            <w:hideMark/>
          </w:tcPr>
          <w:p w14:paraId="2FE151B6" w14:textId="77777777" w:rsidR="007A4689" w:rsidRPr="006E3D64" w:rsidRDefault="007A4689" w:rsidP="00534CDA">
            <w:pPr>
              <w:spacing w:before="60" w:after="60"/>
              <w:rPr>
                <w:color w:val="auto"/>
              </w:rPr>
            </w:pPr>
          </w:p>
        </w:tc>
      </w:tr>
      <w:tr w:rsidR="007A4689" w:rsidRPr="006E3D64" w14:paraId="52259C52" w14:textId="77777777" w:rsidTr="00534CDA">
        <w:trPr>
          <w:trHeight w:val="20"/>
        </w:trPr>
        <w:tc>
          <w:tcPr>
            <w:tcW w:w="500" w:type="dxa"/>
            <w:shd w:val="clear" w:color="auto" w:fill="FFFF00"/>
            <w:hideMark/>
          </w:tcPr>
          <w:p w14:paraId="4A48A4E1" w14:textId="77777777" w:rsidR="007A4689" w:rsidRPr="006E3D64" w:rsidRDefault="007A4689" w:rsidP="00534CDA">
            <w:pPr>
              <w:spacing w:before="60" w:after="60"/>
              <w:jc w:val="center"/>
              <w:rPr>
                <w:b/>
                <w:bCs/>
                <w:color w:val="auto"/>
              </w:rPr>
            </w:pPr>
            <w:r w:rsidRPr="006E3D64">
              <w:rPr>
                <w:b/>
                <w:bCs/>
                <w:color w:val="auto"/>
              </w:rPr>
              <w:t>Lp.</w:t>
            </w:r>
          </w:p>
        </w:tc>
        <w:tc>
          <w:tcPr>
            <w:tcW w:w="2081" w:type="dxa"/>
            <w:shd w:val="clear" w:color="auto" w:fill="FFFF00"/>
            <w:hideMark/>
          </w:tcPr>
          <w:p w14:paraId="5FEA1B89" w14:textId="77777777" w:rsidR="007A4689" w:rsidRPr="006E3D64" w:rsidRDefault="007A4689" w:rsidP="00534CDA">
            <w:pPr>
              <w:spacing w:before="60" w:after="60"/>
              <w:rPr>
                <w:b/>
                <w:bCs/>
                <w:color w:val="auto"/>
              </w:rPr>
            </w:pPr>
            <w:r w:rsidRPr="006E3D64">
              <w:rPr>
                <w:b/>
                <w:bCs/>
                <w:color w:val="auto"/>
              </w:rPr>
              <w:t>Nazwa kryterium</w:t>
            </w:r>
          </w:p>
        </w:tc>
        <w:tc>
          <w:tcPr>
            <w:tcW w:w="6011" w:type="dxa"/>
            <w:shd w:val="clear" w:color="auto" w:fill="FFFF00"/>
            <w:hideMark/>
          </w:tcPr>
          <w:p w14:paraId="332F41C5" w14:textId="77777777" w:rsidR="007A4689" w:rsidRPr="006E3D64" w:rsidRDefault="007A4689" w:rsidP="00534CDA">
            <w:pPr>
              <w:spacing w:before="60" w:after="60"/>
              <w:rPr>
                <w:b/>
                <w:bCs/>
                <w:color w:val="auto"/>
              </w:rPr>
            </w:pPr>
            <w:r w:rsidRPr="006E3D64">
              <w:rPr>
                <w:b/>
                <w:bCs/>
                <w:color w:val="auto"/>
              </w:rPr>
              <w:t>Definicja kryterium</w:t>
            </w:r>
          </w:p>
        </w:tc>
        <w:tc>
          <w:tcPr>
            <w:tcW w:w="4557" w:type="dxa"/>
            <w:gridSpan w:val="2"/>
            <w:shd w:val="clear" w:color="auto" w:fill="FFFF00"/>
            <w:hideMark/>
          </w:tcPr>
          <w:p w14:paraId="36FAE4BB" w14:textId="77777777" w:rsidR="007A4689" w:rsidRPr="006E3D64" w:rsidRDefault="007A4689" w:rsidP="00534CDA">
            <w:pPr>
              <w:spacing w:before="60" w:after="60"/>
              <w:jc w:val="center"/>
              <w:rPr>
                <w:b/>
                <w:bCs/>
                <w:color w:val="auto"/>
              </w:rPr>
            </w:pPr>
            <w:r w:rsidRPr="006E3D64">
              <w:rPr>
                <w:b/>
                <w:bCs/>
                <w:color w:val="auto"/>
              </w:rPr>
              <w:t>Opis znaczenia kryterium</w:t>
            </w:r>
          </w:p>
        </w:tc>
      </w:tr>
      <w:tr w:rsidR="007A4689" w:rsidRPr="006E3D64" w14:paraId="31872620" w14:textId="77777777" w:rsidTr="00534CDA">
        <w:trPr>
          <w:trHeight w:val="20"/>
        </w:trPr>
        <w:tc>
          <w:tcPr>
            <w:tcW w:w="500" w:type="dxa"/>
            <w:vMerge w:val="restart"/>
            <w:shd w:val="clear" w:color="auto" w:fill="auto"/>
            <w:hideMark/>
          </w:tcPr>
          <w:p w14:paraId="07EACD16" w14:textId="77777777" w:rsidR="007A4689" w:rsidRPr="006E3D64" w:rsidRDefault="007A4689" w:rsidP="00534CDA">
            <w:pPr>
              <w:spacing w:before="60" w:after="60"/>
              <w:jc w:val="center"/>
              <w:rPr>
                <w:color w:val="auto"/>
              </w:rPr>
            </w:pPr>
            <w:r>
              <w:rPr>
                <w:color w:val="auto"/>
              </w:rPr>
              <w:t>2</w:t>
            </w:r>
          </w:p>
        </w:tc>
        <w:tc>
          <w:tcPr>
            <w:tcW w:w="2081" w:type="dxa"/>
            <w:vMerge w:val="restart"/>
            <w:shd w:val="clear" w:color="auto" w:fill="auto"/>
            <w:hideMark/>
          </w:tcPr>
          <w:p w14:paraId="55CA698E" w14:textId="77777777" w:rsidR="007A4689" w:rsidRPr="006E3D64" w:rsidRDefault="007A4689" w:rsidP="00534CDA">
            <w:pPr>
              <w:spacing w:before="60" w:after="60"/>
              <w:rPr>
                <w:b/>
                <w:bCs/>
                <w:color w:val="auto"/>
              </w:rPr>
            </w:pPr>
            <w:r w:rsidRPr="006E3D64">
              <w:rPr>
                <w:b/>
                <w:bCs/>
                <w:color w:val="auto"/>
              </w:rPr>
              <w:t>Komplementarność projektu</w:t>
            </w:r>
          </w:p>
        </w:tc>
        <w:tc>
          <w:tcPr>
            <w:tcW w:w="6011" w:type="dxa"/>
            <w:shd w:val="clear" w:color="auto" w:fill="auto"/>
            <w:hideMark/>
          </w:tcPr>
          <w:p w14:paraId="51405F00" w14:textId="77777777" w:rsidR="007A4689" w:rsidRDefault="007A4689" w:rsidP="00534CDA">
            <w:pPr>
              <w:spacing w:before="60" w:after="60"/>
              <w:jc w:val="both"/>
              <w:rPr>
                <w:color w:val="auto"/>
              </w:rPr>
            </w:pPr>
            <w:r w:rsidRPr="006E3D64">
              <w:rPr>
                <w:color w:val="auto"/>
              </w:rPr>
              <w:t>Kryterium punktowe.</w:t>
            </w:r>
          </w:p>
          <w:p w14:paraId="2D896ADA" w14:textId="77777777" w:rsidR="007A4689" w:rsidRDefault="007A4689" w:rsidP="00534CDA">
            <w:pPr>
              <w:spacing w:before="60" w:after="60"/>
              <w:jc w:val="both"/>
              <w:rPr>
                <w:color w:val="auto"/>
              </w:rPr>
            </w:pPr>
            <w:r w:rsidRPr="006E3D64">
              <w:rPr>
                <w:color w:val="auto"/>
              </w:rPr>
              <w:t>Kryterium  zostanie  zweryfikowane  na podstawie  zapisów  we  wniosku o dofinansowanie  projektu.</w:t>
            </w:r>
          </w:p>
          <w:p w14:paraId="0BD4FD99" w14:textId="77777777" w:rsidR="007A4689" w:rsidRPr="006E3D64" w:rsidRDefault="007A4689" w:rsidP="00534CDA">
            <w:pPr>
              <w:spacing w:before="60" w:after="60"/>
              <w:jc w:val="both"/>
              <w:rPr>
                <w:color w:val="auto"/>
              </w:rPr>
            </w:pPr>
            <w:r w:rsidRPr="006E3D64">
              <w:rPr>
                <w:color w:val="auto"/>
              </w:rPr>
              <w:lastRenderedPageBreak/>
              <w:t>Kryterium punktuje projekty poprawiające spójność programową, będące elementem szerszej strategii realizowanej przez szereg projektów komplementarnych lub też powiązane z projektami już zrealizowanymi, w trakcie realizacji lub wybranych do realizacji i współfinansowanych ze środków zagranicznych i polskich m.in. funduszy europejskich, kontraktów wojewódzkich, dotacji celowych itp. od 2007 roku. Premiowane będą tutaj również projekty realizowane w partnerstwach, a także projekty kompleksowe (w osiąganiu celu w pełni i całkowitej likwidacji problemu na danym obszarze).</w:t>
            </w:r>
          </w:p>
        </w:tc>
        <w:tc>
          <w:tcPr>
            <w:tcW w:w="4557" w:type="dxa"/>
            <w:gridSpan w:val="2"/>
            <w:shd w:val="clear" w:color="auto" w:fill="auto"/>
            <w:hideMark/>
          </w:tcPr>
          <w:p w14:paraId="0511863E" w14:textId="77777777" w:rsidR="007A4689" w:rsidRDefault="007A4689" w:rsidP="00534CDA">
            <w:pPr>
              <w:spacing w:before="60" w:after="60"/>
              <w:jc w:val="both"/>
              <w:rPr>
                <w:color w:val="auto"/>
              </w:rPr>
            </w:pPr>
            <w:r w:rsidRPr="006E3D64">
              <w:rPr>
                <w:color w:val="auto"/>
              </w:rPr>
              <w:lastRenderedPageBreak/>
              <w:t xml:space="preserve">Kryterium fakultatywne – spełnienie kryterium nie jest konieczne do przyznania dofinansowania (tj. przyznanie 0 punktów nie dyskwalifikuje z możliwości uzyskania </w:t>
            </w:r>
            <w:r w:rsidRPr="006E3D64">
              <w:rPr>
                <w:color w:val="auto"/>
              </w:rPr>
              <w:lastRenderedPageBreak/>
              <w:t>dofinansowania).</w:t>
            </w:r>
          </w:p>
          <w:p w14:paraId="0C5799B8" w14:textId="77777777" w:rsidR="007A4689" w:rsidRDefault="007A4689" w:rsidP="00534CDA">
            <w:pPr>
              <w:spacing w:before="60" w:after="60"/>
              <w:jc w:val="both"/>
              <w:rPr>
                <w:color w:val="auto"/>
              </w:rPr>
            </w:pPr>
            <w:r w:rsidRPr="006E3D64">
              <w:rPr>
                <w:color w:val="auto"/>
              </w:rPr>
              <w:t>Ocena kryterium będzie polegała na:</w:t>
            </w:r>
          </w:p>
          <w:p w14:paraId="17B0ED3B" w14:textId="77777777" w:rsidR="007A4689" w:rsidRDefault="007A4689" w:rsidP="00534CDA">
            <w:pPr>
              <w:numPr>
                <w:ilvl w:val="0"/>
                <w:numId w:val="38"/>
              </w:numPr>
              <w:spacing w:before="60" w:after="60"/>
              <w:ind w:left="235" w:hanging="219"/>
              <w:jc w:val="both"/>
              <w:rPr>
                <w:color w:val="auto"/>
              </w:rPr>
            </w:pPr>
            <w:r w:rsidRPr="006E3D64">
              <w:rPr>
                <w:color w:val="auto"/>
              </w:rPr>
              <w:t xml:space="preserve">przyznaniu zdefiniowanej z góry liczby punktów oraz ich wagi za każde z zastosowanych w projekcie rozwiązań (przy czym maksymalnie można przyznać 5 pkt o wadze </w:t>
            </w:r>
            <w:r>
              <w:rPr>
                <w:color w:val="auto"/>
              </w:rPr>
              <w:t>3</w:t>
            </w:r>
            <w:r w:rsidRPr="006E3D64">
              <w:rPr>
                <w:color w:val="auto"/>
              </w:rPr>
              <w:t xml:space="preserve"> tj. </w:t>
            </w:r>
            <w:r>
              <w:rPr>
                <w:color w:val="auto"/>
              </w:rPr>
              <w:t>1</w:t>
            </w:r>
            <w:r w:rsidRPr="006E3D64">
              <w:rPr>
                <w:color w:val="auto"/>
              </w:rPr>
              <w:t>5 pk</w:t>
            </w:r>
            <w:r>
              <w:rPr>
                <w:color w:val="auto"/>
              </w:rPr>
              <w:t>t),</w:t>
            </w:r>
          </w:p>
          <w:p w14:paraId="7989AB8D" w14:textId="77777777" w:rsidR="007A4689" w:rsidRPr="00645316" w:rsidRDefault="007A4689" w:rsidP="00534CDA">
            <w:pPr>
              <w:numPr>
                <w:ilvl w:val="0"/>
                <w:numId w:val="38"/>
              </w:numPr>
              <w:spacing w:before="60" w:after="60"/>
              <w:ind w:left="235" w:hanging="219"/>
              <w:jc w:val="both"/>
              <w:rPr>
                <w:color w:val="auto"/>
              </w:rPr>
            </w:pPr>
            <w:r w:rsidRPr="00645316">
              <w:rPr>
                <w:color w:val="auto"/>
              </w:rPr>
              <w:t>przyznaniu 0 punktów – w przypadku niespełnienia kryterium.</w:t>
            </w:r>
          </w:p>
        </w:tc>
      </w:tr>
      <w:tr w:rsidR="007A4689" w:rsidRPr="006E3D64" w14:paraId="798E6CAC" w14:textId="77777777" w:rsidTr="00534CDA">
        <w:trPr>
          <w:trHeight w:val="20"/>
        </w:trPr>
        <w:tc>
          <w:tcPr>
            <w:tcW w:w="500" w:type="dxa"/>
            <w:vMerge/>
            <w:shd w:val="clear" w:color="auto" w:fill="auto"/>
            <w:hideMark/>
          </w:tcPr>
          <w:p w14:paraId="28CE74AA" w14:textId="77777777" w:rsidR="007A4689" w:rsidRPr="006E3D64" w:rsidRDefault="007A4689" w:rsidP="00534CDA">
            <w:pPr>
              <w:spacing w:before="60" w:after="60"/>
              <w:rPr>
                <w:color w:val="auto"/>
              </w:rPr>
            </w:pPr>
          </w:p>
        </w:tc>
        <w:tc>
          <w:tcPr>
            <w:tcW w:w="2081" w:type="dxa"/>
            <w:vMerge/>
            <w:shd w:val="clear" w:color="auto" w:fill="auto"/>
            <w:hideMark/>
          </w:tcPr>
          <w:p w14:paraId="135E6BD6" w14:textId="77777777" w:rsidR="007A4689" w:rsidRPr="006E3D64" w:rsidRDefault="007A4689" w:rsidP="00534CDA">
            <w:pPr>
              <w:spacing w:before="60" w:after="60"/>
              <w:rPr>
                <w:b/>
                <w:bCs/>
                <w:color w:val="auto"/>
              </w:rPr>
            </w:pPr>
          </w:p>
        </w:tc>
        <w:tc>
          <w:tcPr>
            <w:tcW w:w="6011" w:type="dxa"/>
            <w:shd w:val="clear" w:color="auto" w:fill="FFFF00"/>
            <w:hideMark/>
          </w:tcPr>
          <w:p w14:paraId="285BAE8F" w14:textId="77777777" w:rsidR="007A4689" w:rsidRPr="006E3D64" w:rsidRDefault="007A4689" w:rsidP="00534CDA">
            <w:pPr>
              <w:spacing w:before="60" w:after="60"/>
              <w:rPr>
                <w:b/>
                <w:bCs/>
                <w:color w:val="auto"/>
              </w:rPr>
            </w:pPr>
            <w:r w:rsidRPr="006E3D64">
              <w:rPr>
                <w:b/>
                <w:bCs/>
                <w:color w:val="auto"/>
              </w:rPr>
              <w:t>Metody pomiaru</w:t>
            </w:r>
          </w:p>
        </w:tc>
        <w:tc>
          <w:tcPr>
            <w:tcW w:w="2439" w:type="dxa"/>
            <w:shd w:val="clear" w:color="auto" w:fill="FFFF00"/>
            <w:hideMark/>
          </w:tcPr>
          <w:p w14:paraId="6044782B" w14:textId="77777777" w:rsidR="007A4689" w:rsidRPr="006E3D64" w:rsidRDefault="007A4689" w:rsidP="00534CDA">
            <w:pPr>
              <w:spacing w:before="60" w:after="60"/>
              <w:jc w:val="center"/>
              <w:rPr>
                <w:b/>
                <w:bCs/>
                <w:color w:val="auto"/>
              </w:rPr>
            </w:pPr>
            <w:r w:rsidRPr="006E3D64">
              <w:rPr>
                <w:b/>
                <w:bCs/>
                <w:color w:val="auto"/>
              </w:rPr>
              <w:t>Możliwe punkty</w:t>
            </w:r>
          </w:p>
        </w:tc>
        <w:tc>
          <w:tcPr>
            <w:tcW w:w="2118" w:type="dxa"/>
            <w:shd w:val="clear" w:color="auto" w:fill="FFFF00"/>
            <w:hideMark/>
          </w:tcPr>
          <w:p w14:paraId="3DC2E9C1" w14:textId="77777777" w:rsidR="007A4689" w:rsidRPr="006E3D64" w:rsidRDefault="007A4689" w:rsidP="00534CDA">
            <w:pPr>
              <w:spacing w:before="60" w:after="60"/>
              <w:jc w:val="center"/>
              <w:rPr>
                <w:b/>
                <w:bCs/>
                <w:color w:val="auto"/>
              </w:rPr>
            </w:pPr>
            <w:r w:rsidRPr="006E3D64">
              <w:rPr>
                <w:b/>
                <w:bCs/>
                <w:color w:val="auto"/>
              </w:rPr>
              <w:t>Waga</w:t>
            </w:r>
          </w:p>
        </w:tc>
      </w:tr>
      <w:tr w:rsidR="007A4689" w:rsidRPr="006E3D64" w14:paraId="57E3D4FE" w14:textId="77777777" w:rsidTr="00534CDA">
        <w:trPr>
          <w:trHeight w:val="20"/>
        </w:trPr>
        <w:tc>
          <w:tcPr>
            <w:tcW w:w="500" w:type="dxa"/>
            <w:vMerge/>
            <w:shd w:val="clear" w:color="auto" w:fill="auto"/>
            <w:hideMark/>
          </w:tcPr>
          <w:p w14:paraId="67EC0156" w14:textId="77777777" w:rsidR="007A4689" w:rsidRPr="006E3D64" w:rsidRDefault="007A4689" w:rsidP="00534CDA">
            <w:pPr>
              <w:spacing w:before="60" w:after="60"/>
              <w:rPr>
                <w:color w:val="auto"/>
              </w:rPr>
            </w:pPr>
          </w:p>
        </w:tc>
        <w:tc>
          <w:tcPr>
            <w:tcW w:w="2081" w:type="dxa"/>
            <w:vMerge/>
            <w:shd w:val="clear" w:color="auto" w:fill="auto"/>
            <w:hideMark/>
          </w:tcPr>
          <w:p w14:paraId="63FC2E03" w14:textId="77777777" w:rsidR="007A4689" w:rsidRPr="006E3D64" w:rsidRDefault="007A4689" w:rsidP="00534CDA">
            <w:pPr>
              <w:spacing w:before="60" w:after="60"/>
              <w:rPr>
                <w:b/>
                <w:bCs/>
                <w:color w:val="auto"/>
              </w:rPr>
            </w:pPr>
          </w:p>
        </w:tc>
        <w:tc>
          <w:tcPr>
            <w:tcW w:w="6011" w:type="dxa"/>
            <w:shd w:val="clear" w:color="auto" w:fill="auto"/>
            <w:hideMark/>
          </w:tcPr>
          <w:p w14:paraId="5C7E06E6" w14:textId="77777777" w:rsidR="007A4689" w:rsidRPr="006E3D64" w:rsidRDefault="007A4689" w:rsidP="00534CDA">
            <w:pPr>
              <w:spacing w:before="60" w:after="60"/>
              <w:jc w:val="both"/>
              <w:rPr>
                <w:color w:val="auto"/>
              </w:rPr>
            </w:pPr>
            <w:r w:rsidRPr="006E3D64">
              <w:rPr>
                <w:color w:val="auto"/>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tc>
        <w:tc>
          <w:tcPr>
            <w:tcW w:w="2439" w:type="dxa"/>
            <w:shd w:val="clear" w:color="auto" w:fill="auto"/>
            <w:hideMark/>
          </w:tcPr>
          <w:p w14:paraId="69DB8F47" w14:textId="77777777" w:rsidR="007A4689" w:rsidRPr="006E3D64" w:rsidRDefault="007A4689" w:rsidP="00534CDA">
            <w:pPr>
              <w:spacing w:before="60" w:after="60"/>
              <w:jc w:val="center"/>
              <w:rPr>
                <w:color w:val="auto"/>
              </w:rPr>
            </w:pPr>
            <w:r w:rsidRPr="006E3D64">
              <w:rPr>
                <w:color w:val="auto"/>
              </w:rPr>
              <w:t>4</w:t>
            </w:r>
          </w:p>
        </w:tc>
        <w:tc>
          <w:tcPr>
            <w:tcW w:w="2118" w:type="dxa"/>
            <w:vMerge w:val="restart"/>
            <w:shd w:val="clear" w:color="auto" w:fill="auto"/>
            <w:hideMark/>
          </w:tcPr>
          <w:p w14:paraId="27147BF3" w14:textId="77777777" w:rsidR="007A4689" w:rsidRPr="006E3D64" w:rsidRDefault="007A4689" w:rsidP="00534CDA">
            <w:pPr>
              <w:spacing w:before="60" w:after="60"/>
              <w:jc w:val="center"/>
              <w:rPr>
                <w:color w:val="auto"/>
              </w:rPr>
            </w:pPr>
            <w:r>
              <w:rPr>
                <w:color w:val="auto"/>
              </w:rPr>
              <w:t>3</w:t>
            </w:r>
          </w:p>
        </w:tc>
      </w:tr>
      <w:tr w:rsidR="007A4689" w:rsidRPr="006E3D64" w14:paraId="669E6815" w14:textId="77777777" w:rsidTr="00534CDA">
        <w:trPr>
          <w:trHeight w:val="20"/>
        </w:trPr>
        <w:tc>
          <w:tcPr>
            <w:tcW w:w="500" w:type="dxa"/>
            <w:vMerge/>
            <w:shd w:val="clear" w:color="auto" w:fill="auto"/>
            <w:hideMark/>
          </w:tcPr>
          <w:p w14:paraId="5A6F0B8F" w14:textId="77777777" w:rsidR="007A4689" w:rsidRPr="006E3D64" w:rsidRDefault="007A4689" w:rsidP="00534CDA">
            <w:pPr>
              <w:spacing w:before="60" w:after="60"/>
              <w:rPr>
                <w:color w:val="auto"/>
              </w:rPr>
            </w:pPr>
          </w:p>
        </w:tc>
        <w:tc>
          <w:tcPr>
            <w:tcW w:w="2081" w:type="dxa"/>
            <w:vMerge/>
            <w:shd w:val="clear" w:color="auto" w:fill="auto"/>
            <w:hideMark/>
          </w:tcPr>
          <w:p w14:paraId="711B4D61" w14:textId="77777777" w:rsidR="007A4689" w:rsidRPr="006E3D64" w:rsidRDefault="007A4689" w:rsidP="00534CDA">
            <w:pPr>
              <w:spacing w:before="60" w:after="60"/>
              <w:rPr>
                <w:b/>
                <w:bCs/>
                <w:color w:val="auto"/>
              </w:rPr>
            </w:pPr>
          </w:p>
        </w:tc>
        <w:tc>
          <w:tcPr>
            <w:tcW w:w="6011" w:type="dxa"/>
            <w:shd w:val="clear" w:color="auto" w:fill="auto"/>
            <w:hideMark/>
          </w:tcPr>
          <w:p w14:paraId="3F7479AD" w14:textId="77777777" w:rsidR="007A4689" w:rsidRPr="006E3D64" w:rsidRDefault="007A4689" w:rsidP="00534CDA">
            <w:pPr>
              <w:spacing w:before="60" w:after="60"/>
              <w:jc w:val="both"/>
              <w:rPr>
                <w:color w:val="auto"/>
              </w:rPr>
            </w:pPr>
            <w:r w:rsidRPr="006E3D64">
              <w:rPr>
                <w:color w:val="auto"/>
              </w:rPr>
              <w:t>Projekt bezpośrednio wykorzystuje produkty bądź rezultaty innego projektu</w:t>
            </w:r>
            <w:r>
              <w:rPr>
                <w:color w:val="auto"/>
              </w:rPr>
              <w:t xml:space="preserve"> wspófinansowanego z EFS w ramach perspektywy 2007 – 2013.</w:t>
            </w:r>
          </w:p>
        </w:tc>
        <w:tc>
          <w:tcPr>
            <w:tcW w:w="2439" w:type="dxa"/>
            <w:shd w:val="clear" w:color="auto" w:fill="auto"/>
            <w:hideMark/>
          </w:tcPr>
          <w:p w14:paraId="726CA9DA" w14:textId="77777777" w:rsidR="007A4689" w:rsidRPr="006E3D64" w:rsidRDefault="007A4689" w:rsidP="00534CDA">
            <w:pPr>
              <w:spacing w:before="60" w:after="60"/>
              <w:jc w:val="center"/>
              <w:rPr>
                <w:color w:val="auto"/>
              </w:rPr>
            </w:pPr>
            <w:r w:rsidRPr="006E3D64">
              <w:rPr>
                <w:color w:val="auto"/>
              </w:rPr>
              <w:t>3</w:t>
            </w:r>
          </w:p>
        </w:tc>
        <w:tc>
          <w:tcPr>
            <w:tcW w:w="2118" w:type="dxa"/>
            <w:vMerge/>
            <w:shd w:val="clear" w:color="auto" w:fill="auto"/>
            <w:hideMark/>
          </w:tcPr>
          <w:p w14:paraId="4DBCFF63" w14:textId="77777777" w:rsidR="007A4689" w:rsidRPr="006E3D64" w:rsidRDefault="007A4689" w:rsidP="00534CDA">
            <w:pPr>
              <w:spacing w:before="60" w:after="60"/>
              <w:rPr>
                <w:color w:val="auto"/>
              </w:rPr>
            </w:pPr>
          </w:p>
        </w:tc>
      </w:tr>
      <w:tr w:rsidR="007A4689" w:rsidRPr="006E3D64" w14:paraId="0C9BAA3B" w14:textId="77777777" w:rsidTr="00534CDA">
        <w:trPr>
          <w:trHeight w:val="20"/>
        </w:trPr>
        <w:tc>
          <w:tcPr>
            <w:tcW w:w="500" w:type="dxa"/>
            <w:vMerge/>
            <w:shd w:val="clear" w:color="auto" w:fill="auto"/>
            <w:hideMark/>
          </w:tcPr>
          <w:p w14:paraId="660BD5C7" w14:textId="77777777" w:rsidR="007A4689" w:rsidRPr="006E3D64" w:rsidRDefault="007A4689" w:rsidP="00534CDA">
            <w:pPr>
              <w:spacing w:before="60" w:after="60"/>
              <w:rPr>
                <w:color w:val="auto"/>
              </w:rPr>
            </w:pPr>
          </w:p>
        </w:tc>
        <w:tc>
          <w:tcPr>
            <w:tcW w:w="2081" w:type="dxa"/>
            <w:vMerge/>
            <w:shd w:val="clear" w:color="auto" w:fill="auto"/>
            <w:hideMark/>
          </w:tcPr>
          <w:p w14:paraId="6F151F90" w14:textId="77777777" w:rsidR="007A4689" w:rsidRPr="006E3D64" w:rsidRDefault="007A4689" w:rsidP="00534CDA">
            <w:pPr>
              <w:spacing w:before="60" w:after="60"/>
              <w:rPr>
                <w:b/>
                <w:bCs/>
                <w:color w:val="auto"/>
              </w:rPr>
            </w:pPr>
          </w:p>
        </w:tc>
        <w:tc>
          <w:tcPr>
            <w:tcW w:w="6011" w:type="dxa"/>
            <w:shd w:val="clear" w:color="auto" w:fill="auto"/>
            <w:hideMark/>
          </w:tcPr>
          <w:p w14:paraId="1868C336" w14:textId="77777777" w:rsidR="007A4689" w:rsidRPr="006E3D64" w:rsidRDefault="007A4689" w:rsidP="00534CDA">
            <w:pPr>
              <w:spacing w:before="60" w:after="60"/>
              <w:jc w:val="both"/>
              <w:rPr>
                <w:color w:val="auto"/>
              </w:rPr>
            </w:pPr>
            <w:r w:rsidRPr="006E3D64">
              <w:rPr>
                <w:color w:val="auto"/>
              </w:rPr>
              <w:t xml:space="preserve">Projekt pełni łącznie z innymi projektami tę samą funkcję, dzięki czemu w pełni wykorzystywane są możliwości istniejącej infrastruktury </w:t>
            </w:r>
          </w:p>
        </w:tc>
        <w:tc>
          <w:tcPr>
            <w:tcW w:w="2439" w:type="dxa"/>
            <w:shd w:val="clear" w:color="auto" w:fill="auto"/>
            <w:hideMark/>
          </w:tcPr>
          <w:p w14:paraId="0615B7AD" w14:textId="77777777" w:rsidR="007A4689" w:rsidRPr="006E3D64" w:rsidRDefault="007A4689" w:rsidP="00534CDA">
            <w:pPr>
              <w:spacing w:before="60" w:after="60"/>
              <w:jc w:val="center"/>
              <w:rPr>
                <w:color w:val="auto"/>
              </w:rPr>
            </w:pPr>
            <w:r w:rsidRPr="006E3D64">
              <w:rPr>
                <w:color w:val="auto"/>
              </w:rPr>
              <w:t>3</w:t>
            </w:r>
          </w:p>
        </w:tc>
        <w:tc>
          <w:tcPr>
            <w:tcW w:w="2118" w:type="dxa"/>
            <w:vMerge/>
            <w:shd w:val="clear" w:color="auto" w:fill="auto"/>
            <w:hideMark/>
          </w:tcPr>
          <w:p w14:paraId="0A341F26" w14:textId="77777777" w:rsidR="007A4689" w:rsidRPr="006E3D64" w:rsidRDefault="007A4689" w:rsidP="00534CDA">
            <w:pPr>
              <w:spacing w:before="60" w:after="60"/>
              <w:rPr>
                <w:color w:val="auto"/>
              </w:rPr>
            </w:pPr>
          </w:p>
        </w:tc>
      </w:tr>
      <w:tr w:rsidR="007A4689" w:rsidRPr="006E3D64" w14:paraId="2D447B4B" w14:textId="77777777" w:rsidTr="00534CDA">
        <w:trPr>
          <w:trHeight w:val="20"/>
        </w:trPr>
        <w:tc>
          <w:tcPr>
            <w:tcW w:w="500" w:type="dxa"/>
            <w:vMerge/>
            <w:shd w:val="clear" w:color="auto" w:fill="auto"/>
            <w:hideMark/>
          </w:tcPr>
          <w:p w14:paraId="4ADE6077" w14:textId="77777777" w:rsidR="007A4689" w:rsidRPr="006E3D64" w:rsidRDefault="007A4689" w:rsidP="00534CDA">
            <w:pPr>
              <w:spacing w:before="60" w:after="60"/>
              <w:rPr>
                <w:color w:val="auto"/>
              </w:rPr>
            </w:pPr>
          </w:p>
        </w:tc>
        <w:tc>
          <w:tcPr>
            <w:tcW w:w="2081" w:type="dxa"/>
            <w:vMerge/>
            <w:shd w:val="clear" w:color="auto" w:fill="auto"/>
            <w:hideMark/>
          </w:tcPr>
          <w:p w14:paraId="50279690" w14:textId="77777777" w:rsidR="007A4689" w:rsidRPr="006E3D64" w:rsidRDefault="007A4689" w:rsidP="00534CDA">
            <w:pPr>
              <w:spacing w:before="60" w:after="60"/>
              <w:rPr>
                <w:b/>
                <w:bCs/>
                <w:color w:val="auto"/>
              </w:rPr>
            </w:pPr>
          </w:p>
        </w:tc>
        <w:tc>
          <w:tcPr>
            <w:tcW w:w="6011" w:type="dxa"/>
            <w:shd w:val="clear" w:color="auto" w:fill="auto"/>
            <w:hideMark/>
          </w:tcPr>
          <w:p w14:paraId="19C7EA48" w14:textId="77777777" w:rsidR="007A4689" w:rsidRPr="006E3D64" w:rsidRDefault="007A4689" w:rsidP="00534CDA">
            <w:pPr>
              <w:spacing w:before="60" w:after="60"/>
              <w:jc w:val="both"/>
              <w:rPr>
                <w:color w:val="auto"/>
              </w:rPr>
            </w:pPr>
            <w:r w:rsidRPr="006E3D64">
              <w:rPr>
                <w:color w:val="auto"/>
              </w:rPr>
              <w:t>Projekt łącznie z innymi projektami jest wykorzystywany przez tych samych użytkowników</w:t>
            </w:r>
          </w:p>
        </w:tc>
        <w:tc>
          <w:tcPr>
            <w:tcW w:w="2439" w:type="dxa"/>
            <w:shd w:val="clear" w:color="auto" w:fill="auto"/>
            <w:hideMark/>
          </w:tcPr>
          <w:p w14:paraId="25738913" w14:textId="77777777" w:rsidR="007A4689" w:rsidRPr="006E3D64" w:rsidRDefault="007A4689" w:rsidP="00534CDA">
            <w:pPr>
              <w:spacing w:before="60" w:after="60"/>
              <w:jc w:val="center"/>
              <w:rPr>
                <w:color w:val="auto"/>
              </w:rPr>
            </w:pPr>
            <w:r w:rsidRPr="006E3D64">
              <w:rPr>
                <w:color w:val="auto"/>
              </w:rPr>
              <w:t>2</w:t>
            </w:r>
          </w:p>
        </w:tc>
        <w:tc>
          <w:tcPr>
            <w:tcW w:w="2118" w:type="dxa"/>
            <w:vMerge/>
            <w:shd w:val="clear" w:color="auto" w:fill="auto"/>
            <w:hideMark/>
          </w:tcPr>
          <w:p w14:paraId="5C5E6B3A" w14:textId="77777777" w:rsidR="007A4689" w:rsidRPr="006E3D64" w:rsidRDefault="007A4689" w:rsidP="00534CDA">
            <w:pPr>
              <w:spacing w:before="60" w:after="60"/>
              <w:rPr>
                <w:color w:val="auto"/>
              </w:rPr>
            </w:pPr>
          </w:p>
        </w:tc>
      </w:tr>
      <w:tr w:rsidR="007A4689" w:rsidRPr="006E3D64" w14:paraId="6A69D3D5" w14:textId="77777777" w:rsidTr="00534CDA">
        <w:trPr>
          <w:trHeight w:val="20"/>
        </w:trPr>
        <w:tc>
          <w:tcPr>
            <w:tcW w:w="500" w:type="dxa"/>
            <w:vMerge/>
            <w:shd w:val="clear" w:color="auto" w:fill="auto"/>
            <w:hideMark/>
          </w:tcPr>
          <w:p w14:paraId="373AC350" w14:textId="77777777" w:rsidR="007A4689" w:rsidRPr="006E3D64" w:rsidRDefault="007A4689" w:rsidP="00534CDA">
            <w:pPr>
              <w:spacing w:before="60" w:after="60"/>
              <w:rPr>
                <w:color w:val="auto"/>
              </w:rPr>
            </w:pPr>
          </w:p>
        </w:tc>
        <w:tc>
          <w:tcPr>
            <w:tcW w:w="2081" w:type="dxa"/>
            <w:vMerge/>
            <w:shd w:val="clear" w:color="auto" w:fill="auto"/>
            <w:hideMark/>
          </w:tcPr>
          <w:p w14:paraId="6463B072" w14:textId="77777777" w:rsidR="007A4689" w:rsidRPr="006E3D64" w:rsidRDefault="007A4689" w:rsidP="00534CDA">
            <w:pPr>
              <w:spacing w:before="60" w:after="60"/>
              <w:rPr>
                <w:b/>
                <w:bCs/>
                <w:color w:val="auto"/>
              </w:rPr>
            </w:pPr>
          </w:p>
        </w:tc>
        <w:tc>
          <w:tcPr>
            <w:tcW w:w="6011" w:type="dxa"/>
            <w:shd w:val="clear" w:color="auto" w:fill="auto"/>
            <w:hideMark/>
          </w:tcPr>
          <w:p w14:paraId="5F750431" w14:textId="77777777" w:rsidR="007A4689" w:rsidRPr="006E3D64" w:rsidRDefault="007A4689" w:rsidP="00534CDA">
            <w:pPr>
              <w:spacing w:before="60" w:after="60"/>
              <w:jc w:val="both"/>
              <w:rPr>
                <w:color w:val="auto"/>
              </w:rPr>
            </w:pPr>
            <w:r w:rsidRPr="006E3D64">
              <w:rPr>
                <w:color w:val="auto"/>
              </w:rPr>
              <w:t>Projekt wykorzystuje wiedzę / kompetencje powstałe w innym projekcie</w:t>
            </w:r>
          </w:p>
        </w:tc>
        <w:tc>
          <w:tcPr>
            <w:tcW w:w="2439" w:type="dxa"/>
            <w:shd w:val="clear" w:color="auto" w:fill="auto"/>
            <w:hideMark/>
          </w:tcPr>
          <w:p w14:paraId="272EB288" w14:textId="77777777" w:rsidR="007A4689" w:rsidRPr="006E3D64" w:rsidRDefault="007A4689" w:rsidP="00534CDA">
            <w:pPr>
              <w:spacing w:before="60" w:after="60"/>
              <w:jc w:val="center"/>
              <w:rPr>
                <w:color w:val="auto"/>
              </w:rPr>
            </w:pPr>
            <w:r w:rsidRPr="006E3D64">
              <w:rPr>
                <w:color w:val="auto"/>
              </w:rPr>
              <w:t>1</w:t>
            </w:r>
          </w:p>
        </w:tc>
        <w:tc>
          <w:tcPr>
            <w:tcW w:w="2118" w:type="dxa"/>
            <w:vMerge/>
            <w:shd w:val="clear" w:color="auto" w:fill="auto"/>
            <w:hideMark/>
          </w:tcPr>
          <w:p w14:paraId="4583C002" w14:textId="77777777" w:rsidR="007A4689" w:rsidRPr="006E3D64" w:rsidRDefault="007A4689" w:rsidP="00534CDA">
            <w:pPr>
              <w:spacing w:before="60" w:after="60"/>
              <w:rPr>
                <w:color w:val="auto"/>
              </w:rPr>
            </w:pPr>
          </w:p>
        </w:tc>
      </w:tr>
      <w:tr w:rsidR="007A4689" w:rsidRPr="006E3D64" w14:paraId="68AFF885" w14:textId="77777777" w:rsidTr="00534CDA">
        <w:trPr>
          <w:trHeight w:val="20"/>
        </w:trPr>
        <w:tc>
          <w:tcPr>
            <w:tcW w:w="500" w:type="dxa"/>
            <w:shd w:val="clear" w:color="auto" w:fill="FFFF00"/>
            <w:hideMark/>
          </w:tcPr>
          <w:p w14:paraId="78F07AAD" w14:textId="77777777" w:rsidR="007A4689" w:rsidRPr="006E3D64" w:rsidRDefault="007A4689" w:rsidP="00534CDA">
            <w:pPr>
              <w:spacing w:before="60" w:after="60"/>
              <w:jc w:val="center"/>
              <w:rPr>
                <w:b/>
                <w:bCs/>
                <w:color w:val="auto"/>
              </w:rPr>
            </w:pPr>
            <w:r w:rsidRPr="006E3D64">
              <w:rPr>
                <w:b/>
                <w:bCs/>
                <w:color w:val="auto"/>
              </w:rPr>
              <w:t>Lp.</w:t>
            </w:r>
          </w:p>
        </w:tc>
        <w:tc>
          <w:tcPr>
            <w:tcW w:w="2081" w:type="dxa"/>
            <w:shd w:val="clear" w:color="auto" w:fill="FFFF00"/>
            <w:hideMark/>
          </w:tcPr>
          <w:p w14:paraId="3C9F390E" w14:textId="77777777" w:rsidR="007A4689" w:rsidRPr="006E3D64" w:rsidRDefault="007A4689" w:rsidP="00534CDA">
            <w:pPr>
              <w:spacing w:before="60" w:after="60"/>
              <w:rPr>
                <w:b/>
                <w:bCs/>
                <w:color w:val="auto"/>
              </w:rPr>
            </w:pPr>
            <w:r w:rsidRPr="006E3D64">
              <w:rPr>
                <w:b/>
                <w:bCs/>
                <w:color w:val="auto"/>
              </w:rPr>
              <w:t>Nazwa kryterium</w:t>
            </w:r>
          </w:p>
        </w:tc>
        <w:tc>
          <w:tcPr>
            <w:tcW w:w="6011" w:type="dxa"/>
            <w:shd w:val="clear" w:color="auto" w:fill="FFFF00"/>
            <w:hideMark/>
          </w:tcPr>
          <w:p w14:paraId="435CB1D1" w14:textId="77777777" w:rsidR="007A4689" w:rsidRPr="006E3D64" w:rsidRDefault="007A4689" w:rsidP="00534CDA">
            <w:pPr>
              <w:spacing w:before="60" w:after="60"/>
              <w:rPr>
                <w:b/>
                <w:bCs/>
                <w:color w:val="auto"/>
              </w:rPr>
            </w:pPr>
            <w:r w:rsidRPr="006E3D64">
              <w:rPr>
                <w:b/>
                <w:bCs/>
                <w:color w:val="auto"/>
              </w:rPr>
              <w:t>Definicja kryterium</w:t>
            </w:r>
          </w:p>
        </w:tc>
        <w:tc>
          <w:tcPr>
            <w:tcW w:w="4557" w:type="dxa"/>
            <w:gridSpan w:val="2"/>
            <w:shd w:val="clear" w:color="auto" w:fill="FFFF00"/>
            <w:hideMark/>
          </w:tcPr>
          <w:p w14:paraId="561E6FB3" w14:textId="77777777" w:rsidR="007A4689" w:rsidRPr="006E3D64" w:rsidRDefault="007A4689" w:rsidP="00534CDA">
            <w:pPr>
              <w:spacing w:before="60" w:after="60"/>
              <w:jc w:val="center"/>
              <w:rPr>
                <w:b/>
                <w:bCs/>
                <w:color w:val="auto"/>
              </w:rPr>
            </w:pPr>
            <w:r w:rsidRPr="006E3D64">
              <w:rPr>
                <w:b/>
                <w:bCs/>
                <w:color w:val="auto"/>
              </w:rPr>
              <w:t>Opis znaczenia kryterium</w:t>
            </w:r>
          </w:p>
        </w:tc>
      </w:tr>
      <w:tr w:rsidR="007A4689" w:rsidRPr="006E3D64" w14:paraId="78DAEFC0" w14:textId="77777777" w:rsidTr="00534CDA">
        <w:trPr>
          <w:trHeight w:val="20"/>
        </w:trPr>
        <w:tc>
          <w:tcPr>
            <w:tcW w:w="500" w:type="dxa"/>
            <w:vMerge w:val="restart"/>
            <w:shd w:val="clear" w:color="auto" w:fill="auto"/>
            <w:noWrap/>
            <w:hideMark/>
          </w:tcPr>
          <w:p w14:paraId="41DE05FF" w14:textId="77777777" w:rsidR="007A4689" w:rsidRPr="006E3D64" w:rsidRDefault="007A4689" w:rsidP="00534CDA">
            <w:pPr>
              <w:spacing w:before="60" w:after="60"/>
              <w:jc w:val="center"/>
              <w:rPr>
                <w:color w:val="auto"/>
              </w:rPr>
            </w:pPr>
            <w:r>
              <w:rPr>
                <w:color w:val="auto"/>
              </w:rPr>
              <w:t>3</w:t>
            </w:r>
          </w:p>
        </w:tc>
        <w:tc>
          <w:tcPr>
            <w:tcW w:w="2081" w:type="dxa"/>
            <w:vMerge w:val="restart"/>
            <w:shd w:val="clear" w:color="auto" w:fill="auto"/>
            <w:hideMark/>
          </w:tcPr>
          <w:p w14:paraId="7D98CEE4" w14:textId="77777777" w:rsidR="007A4689" w:rsidRPr="006E3D64" w:rsidRDefault="007A4689" w:rsidP="00534CDA">
            <w:pPr>
              <w:spacing w:before="60" w:after="60"/>
              <w:rPr>
                <w:b/>
                <w:bCs/>
                <w:color w:val="auto"/>
              </w:rPr>
            </w:pPr>
            <w:r w:rsidRPr="006E3D64">
              <w:rPr>
                <w:b/>
                <w:bCs/>
                <w:color w:val="auto"/>
              </w:rPr>
              <w:t>Oddziaływanie na ochronę środowiska i inne polityki horyzontalne</w:t>
            </w:r>
          </w:p>
        </w:tc>
        <w:tc>
          <w:tcPr>
            <w:tcW w:w="6011" w:type="dxa"/>
            <w:shd w:val="clear" w:color="auto" w:fill="auto"/>
            <w:hideMark/>
          </w:tcPr>
          <w:p w14:paraId="6A45F710" w14:textId="77777777" w:rsidR="007A4689" w:rsidRDefault="007A4689" w:rsidP="00534CDA">
            <w:pPr>
              <w:spacing w:before="60" w:after="60"/>
              <w:jc w:val="both"/>
              <w:rPr>
                <w:color w:val="auto"/>
              </w:rPr>
            </w:pPr>
            <w:r w:rsidRPr="006E3D64">
              <w:rPr>
                <w:color w:val="auto"/>
              </w:rPr>
              <w:t>Kryterium punktowe.</w:t>
            </w:r>
          </w:p>
          <w:p w14:paraId="192412C8" w14:textId="77777777" w:rsidR="007A4689" w:rsidRDefault="007A4689" w:rsidP="00534CDA">
            <w:pPr>
              <w:spacing w:before="60" w:after="60"/>
              <w:jc w:val="both"/>
              <w:rPr>
                <w:color w:val="auto"/>
              </w:rPr>
            </w:pPr>
            <w:r w:rsidRPr="006E3D64">
              <w:rPr>
                <w:color w:val="auto"/>
              </w:rPr>
              <w:t>Kryterium  zostanie  zweryfikowane  na podstawie  zapisów  we  wniosku o dofinansowanie  projektu.</w:t>
            </w:r>
          </w:p>
          <w:p w14:paraId="17F140B3" w14:textId="77777777" w:rsidR="007A4689" w:rsidRPr="006E3D64" w:rsidRDefault="007A4689" w:rsidP="00534CDA">
            <w:pPr>
              <w:spacing w:before="60" w:after="60"/>
              <w:jc w:val="both"/>
              <w:rPr>
                <w:color w:val="auto"/>
              </w:rPr>
            </w:pPr>
            <w:r w:rsidRPr="006E3D64">
              <w:rPr>
                <w:color w:val="auto"/>
              </w:rPr>
              <w:t>Kryterium punktuje konkretne działania podjęte na rzecz realizacji polityk horyzontalnych: zrównoważonego rozwoju oraz promowanie równości mężczyzn i kobiet oraz niedyskryminacji, w tym w szczególności wykorzystanie nowoczesnych, energooszczędnych rozwiązań technicznych i technologicznych, zastosowanie technologii przyjaznych środowisku przyrodniczemu lub korzystne oddziaływanie projektu na środowisko przyrodnicze, a także rozwój odnawialnych źródeł energii.</w:t>
            </w:r>
          </w:p>
        </w:tc>
        <w:tc>
          <w:tcPr>
            <w:tcW w:w="4557" w:type="dxa"/>
            <w:gridSpan w:val="2"/>
            <w:shd w:val="clear" w:color="auto" w:fill="auto"/>
            <w:hideMark/>
          </w:tcPr>
          <w:p w14:paraId="1D4BD5CA" w14:textId="77777777" w:rsidR="007A4689" w:rsidRDefault="007A4689" w:rsidP="00534CDA">
            <w:pPr>
              <w:spacing w:before="60" w:after="60"/>
              <w:jc w:val="both"/>
              <w:rPr>
                <w:color w:val="auto"/>
              </w:rPr>
            </w:pPr>
            <w:r w:rsidRPr="006E3D64">
              <w:rPr>
                <w:color w:val="auto"/>
              </w:rPr>
              <w:t>Kryterium fakultatywne – spełnienie kryterium nie jest konieczne do przyznania dofinansowania (tj. przyznanie 0 punktów nie dyskwalifikuje z możliwości uzyskania dofinansowania).</w:t>
            </w:r>
          </w:p>
          <w:p w14:paraId="01557A28" w14:textId="77777777" w:rsidR="007A4689" w:rsidRDefault="007A4689" w:rsidP="00534CDA">
            <w:pPr>
              <w:spacing w:before="60" w:after="60"/>
              <w:jc w:val="both"/>
              <w:rPr>
                <w:color w:val="auto"/>
              </w:rPr>
            </w:pPr>
            <w:r w:rsidRPr="006E3D64">
              <w:rPr>
                <w:color w:val="auto"/>
              </w:rPr>
              <w:t>Ocena kryterium będzie polegała na:</w:t>
            </w:r>
          </w:p>
          <w:p w14:paraId="473C06DB" w14:textId="77777777" w:rsidR="007A4689" w:rsidRDefault="007A4689" w:rsidP="00534CDA">
            <w:pPr>
              <w:numPr>
                <w:ilvl w:val="0"/>
                <w:numId w:val="39"/>
              </w:numPr>
              <w:spacing w:before="60" w:after="60"/>
              <w:ind w:left="235" w:hanging="235"/>
              <w:jc w:val="both"/>
              <w:rPr>
                <w:color w:val="auto"/>
              </w:rPr>
            </w:pPr>
            <w:r w:rsidRPr="006E3D64">
              <w:rPr>
                <w:color w:val="auto"/>
              </w:rPr>
              <w:t xml:space="preserve">przyznaniu zdefiniowanej z góry liczby punktów oraz ich wagi za każde z zastosowanych w projekcie rozwiązań (przy czym maksymalnie można przyznać </w:t>
            </w:r>
            <w:r>
              <w:rPr>
                <w:color w:val="auto"/>
              </w:rPr>
              <w:t xml:space="preserve"> 5 pkt o wadze 2 tj. 10 pkt),</w:t>
            </w:r>
          </w:p>
          <w:p w14:paraId="64DFCD7C" w14:textId="77777777" w:rsidR="007A4689" w:rsidRPr="00645316" w:rsidRDefault="007A4689" w:rsidP="00534CDA">
            <w:pPr>
              <w:numPr>
                <w:ilvl w:val="0"/>
                <w:numId w:val="39"/>
              </w:numPr>
              <w:spacing w:before="60" w:after="60"/>
              <w:ind w:left="235" w:hanging="235"/>
              <w:jc w:val="both"/>
              <w:rPr>
                <w:color w:val="auto"/>
              </w:rPr>
            </w:pPr>
            <w:r w:rsidRPr="00645316">
              <w:rPr>
                <w:color w:val="auto"/>
              </w:rPr>
              <w:t>przyznaniu 0 punktów – w przypadku niespełnienia kryterium.</w:t>
            </w:r>
          </w:p>
        </w:tc>
      </w:tr>
      <w:tr w:rsidR="007A4689" w:rsidRPr="006E3D64" w14:paraId="6C3AD0D6" w14:textId="77777777" w:rsidTr="00534CDA">
        <w:trPr>
          <w:trHeight w:val="20"/>
        </w:trPr>
        <w:tc>
          <w:tcPr>
            <w:tcW w:w="500" w:type="dxa"/>
            <w:vMerge/>
            <w:shd w:val="clear" w:color="auto" w:fill="auto"/>
            <w:hideMark/>
          </w:tcPr>
          <w:p w14:paraId="022C9390" w14:textId="77777777" w:rsidR="007A4689" w:rsidRPr="006E3D64" w:rsidRDefault="007A4689" w:rsidP="00534CDA">
            <w:pPr>
              <w:spacing w:before="60" w:after="60"/>
              <w:rPr>
                <w:color w:val="auto"/>
              </w:rPr>
            </w:pPr>
          </w:p>
        </w:tc>
        <w:tc>
          <w:tcPr>
            <w:tcW w:w="2081" w:type="dxa"/>
            <w:vMerge/>
            <w:shd w:val="clear" w:color="auto" w:fill="auto"/>
            <w:hideMark/>
          </w:tcPr>
          <w:p w14:paraId="0325A3B4" w14:textId="77777777" w:rsidR="007A4689" w:rsidRPr="006E3D64" w:rsidRDefault="007A4689" w:rsidP="00534CDA">
            <w:pPr>
              <w:spacing w:before="60" w:after="60"/>
              <w:rPr>
                <w:b/>
                <w:bCs/>
                <w:color w:val="auto"/>
              </w:rPr>
            </w:pPr>
          </w:p>
        </w:tc>
        <w:tc>
          <w:tcPr>
            <w:tcW w:w="6011" w:type="dxa"/>
            <w:shd w:val="clear" w:color="auto" w:fill="FFFF00"/>
            <w:hideMark/>
          </w:tcPr>
          <w:p w14:paraId="5605E032" w14:textId="77777777" w:rsidR="007A4689" w:rsidRPr="006E3D64" w:rsidRDefault="007A4689" w:rsidP="00534CDA">
            <w:pPr>
              <w:spacing w:before="60" w:after="60"/>
              <w:rPr>
                <w:b/>
                <w:bCs/>
                <w:color w:val="auto"/>
              </w:rPr>
            </w:pPr>
            <w:r w:rsidRPr="006E3D64">
              <w:rPr>
                <w:b/>
                <w:bCs/>
                <w:color w:val="auto"/>
              </w:rPr>
              <w:t>Metody pomiaru</w:t>
            </w:r>
          </w:p>
        </w:tc>
        <w:tc>
          <w:tcPr>
            <w:tcW w:w="2439" w:type="dxa"/>
            <w:shd w:val="clear" w:color="auto" w:fill="FFFF00"/>
            <w:hideMark/>
          </w:tcPr>
          <w:p w14:paraId="3A76CAA8" w14:textId="77777777" w:rsidR="007A4689" w:rsidRPr="006E3D64" w:rsidRDefault="007A4689" w:rsidP="00534CDA">
            <w:pPr>
              <w:spacing w:before="60" w:after="60"/>
              <w:jc w:val="center"/>
              <w:rPr>
                <w:b/>
                <w:bCs/>
                <w:color w:val="auto"/>
              </w:rPr>
            </w:pPr>
            <w:r w:rsidRPr="006E3D64">
              <w:rPr>
                <w:b/>
                <w:bCs/>
                <w:color w:val="auto"/>
              </w:rPr>
              <w:t>Możliwe punkty</w:t>
            </w:r>
          </w:p>
        </w:tc>
        <w:tc>
          <w:tcPr>
            <w:tcW w:w="2118" w:type="dxa"/>
            <w:shd w:val="clear" w:color="auto" w:fill="FFFF00"/>
            <w:hideMark/>
          </w:tcPr>
          <w:p w14:paraId="7A4961D3" w14:textId="77777777" w:rsidR="007A4689" w:rsidRPr="006E3D64" w:rsidRDefault="007A4689" w:rsidP="00534CDA">
            <w:pPr>
              <w:spacing w:before="60" w:after="60"/>
              <w:jc w:val="center"/>
              <w:rPr>
                <w:b/>
                <w:bCs/>
                <w:color w:val="auto"/>
              </w:rPr>
            </w:pPr>
            <w:r w:rsidRPr="006E3D64">
              <w:rPr>
                <w:b/>
                <w:bCs/>
                <w:color w:val="auto"/>
              </w:rPr>
              <w:t>Waga</w:t>
            </w:r>
          </w:p>
        </w:tc>
      </w:tr>
      <w:tr w:rsidR="007A4689" w:rsidRPr="006E3D64" w14:paraId="26B1F14C" w14:textId="77777777" w:rsidTr="00534CDA">
        <w:trPr>
          <w:trHeight w:val="20"/>
        </w:trPr>
        <w:tc>
          <w:tcPr>
            <w:tcW w:w="500" w:type="dxa"/>
            <w:vMerge/>
            <w:shd w:val="clear" w:color="auto" w:fill="auto"/>
            <w:hideMark/>
          </w:tcPr>
          <w:p w14:paraId="276AA53E" w14:textId="77777777" w:rsidR="007A4689" w:rsidRPr="006E3D64" w:rsidRDefault="007A4689" w:rsidP="00534CDA">
            <w:pPr>
              <w:spacing w:before="60" w:after="60"/>
              <w:rPr>
                <w:color w:val="auto"/>
              </w:rPr>
            </w:pPr>
          </w:p>
        </w:tc>
        <w:tc>
          <w:tcPr>
            <w:tcW w:w="2081" w:type="dxa"/>
            <w:vMerge/>
            <w:shd w:val="clear" w:color="auto" w:fill="auto"/>
            <w:hideMark/>
          </w:tcPr>
          <w:p w14:paraId="41520CF9" w14:textId="77777777" w:rsidR="007A4689" w:rsidRPr="006E3D64" w:rsidRDefault="007A4689" w:rsidP="00534CDA">
            <w:pPr>
              <w:spacing w:before="60" w:after="60"/>
              <w:rPr>
                <w:b/>
                <w:bCs/>
                <w:color w:val="auto"/>
              </w:rPr>
            </w:pPr>
          </w:p>
        </w:tc>
        <w:tc>
          <w:tcPr>
            <w:tcW w:w="6011" w:type="dxa"/>
            <w:shd w:val="clear" w:color="auto" w:fill="FFFD78"/>
            <w:hideMark/>
          </w:tcPr>
          <w:p w14:paraId="03C870F2" w14:textId="77777777" w:rsidR="007A4689" w:rsidRPr="00645316" w:rsidRDefault="007A4689" w:rsidP="00534CDA">
            <w:pPr>
              <w:spacing w:before="60" w:after="60"/>
              <w:rPr>
                <w:bCs/>
                <w:i/>
                <w:color w:val="auto"/>
              </w:rPr>
            </w:pPr>
            <w:r w:rsidRPr="00645316">
              <w:rPr>
                <w:bCs/>
                <w:i/>
                <w:color w:val="auto"/>
              </w:rPr>
              <w:t>Wpływ na zrównoważony rozwój:</w:t>
            </w:r>
          </w:p>
        </w:tc>
        <w:tc>
          <w:tcPr>
            <w:tcW w:w="2439" w:type="dxa"/>
            <w:shd w:val="clear" w:color="auto" w:fill="FFFD78"/>
            <w:hideMark/>
          </w:tcPr>
          <w:p w14:paraId="3BA1A824" w14:textId="77777777" w:rsidR="007A4689" w:rsidRPr="00645316" w:rsidRDefault="007A4689" w:rsidP="00534CDA">
            <w:pPr>
              <w:spacing w:before="60" w:after="60"/>
              <w:rPr>
                <w:bCs/>
                <w:i/>
                <w:color w:val="auto"/>
              </w:rPr>
            </w:pPr>
            <w:r w:rsidRPr="00645316">
              <w:rPr>
                <w:bCs/>
                <w:i/>
                <w:color w:val="auto"/>
              </w:rPr>
              <w:t> </w:t>
            </w:r>
          </w:p>
        </w:tc>
        <w:tc>
          <w:tcPr>
            <w:tcW w:w="2118" w:type="dxa"/>
            <w:vMerge w:val="restart"/>
            <w:shd w:val="clear" w:color="auto" w:fill="auto"/>
            <w:hideMark/>
          </w:tcPr>
          <w:p w14:paraId="43BC37B5" w14:textId="77777777" w:rsidR="007A4689" w:rsidRPr="006E3D64" w:rsidRDefault="007A4689" w:rsidP="00534CDA">
            <w:pPr>
              <w:spacing w:before="60" w:after="60"/>
              <w:jc w:val="center"/>
              <w:rPr>
                <w:color w:val="auto"/>
              </w:rPr>
            </w:pPr>
            <w:r w:rsidRPr="006E3D64">
              <w:rPr>
                <w:color w:val="auto"/>
              </w:rPr>
              <w:t>2</w:t>
            </w:r>
          </w:p>
        </w:tc>
      </w:tr>
      <w:tr w:rsidR="007A4689" w:rsidRPr="006E3D64" w14:paraId="1556644C" w14:textId="77777777" w:rsidTr="00534CDA">
        <w:trPr>
          <w:trHeight w:val="20"/>
        </w:trPr>
        <w:tc>
          <w:tcPr>
            <w:tcW w:w="500" w:type="dxa"/>
            <w:vMerge/>
            <w:shd w:val="clear" w:color="auto" w:fill="auto"/>
            <w:hideMark/>
          </w:tcPr>
          <w:p w14:paraId="1382C295" w14:textId="77777777" w:rsidR="007A4689" w:rsidRPr="006E3D64" w:rsidRDefault="007A4689" w:rsidP="00534CDA">
            <w:pPr>
              <w:spacing w:before="60" w:after="60"/>
              <w:rPr>
                <w:color w:val="auto"/>
              </w:rPr>
            </w:pPr>
          </w:p>
        </w:tc>
        <w:tc>
          <w:tcPr>
            <w:tcW w:w="2081" w:type="dxa"/>
            <w:vMerge/>
            <w:shd w:val="clear" w:color="auto" w:fill="auto"/>
            <w:hideMark/>
          </w:tcPr>
          <w:p w14:paraId="1A6F9D08" w14:textId="77777777" w:rsidR="007A4689" w:rsidRPr="006E3D64" w:rsidRDefault="007A4689" w:rsidP="00534CDA">
            <w:pPr>
              <w:spacing w:before="60" w:after="60"/>
              <w:rPr>
                <w:b/>
                <w:bCs/>
                <w:color w:val="auto"/>
              </w:rPr>
            </w:pPr>
          </w:p>
        </w:tc>
        <w:tc>
          <w:tcPr>
            <w:tcW w:w="6011" w:type="dxa"/>
            <w:shd w:val="clear" w:color="auto" w:fill="auto"/>
            <w:hideMark/>
          </w:tcPr>
          <w:p w14:paraId="46E7F9A6" w14:textId="77777777" w:rsidR="007A4689" w:rsidRPr="006E3D64" w:rsidRDefault="007A4689" w:rsidP="00534CDA">
            <w:pPr>
              <w:spacing w:before="60" w:after="60"/>
              <w:jc w:val="both"/>
              <w:rPr>
                <w:color w:val="auto"/>
              </w:rPr>
            </w:pPr>
            <w:r w:rsidRPr="006E3D64">
              <w:rPr>
                <w:color w:val="auto"/>
              </w:rPr>
              <w:t>Powiązanie z projektami / rozwiązaniami mającymi na celu wprowadzenie i</w:t>
            </w:r>
            <w:r>
              <w:rPr>
                <w:color w:val="auto"/>
              </w:rPr>
              <w:t> </w:t>
            </w:r>
            <w:r w:rsidRPr="006E3D64">
              <w:rPr>
                <w:color w:val="auto"/>
              </w:rPr>
              <w:t>wykorzystanie odnawialnych źródeł energii</w:t>
            </w:r>
          </w:p>
        </w:tc>
        <w:tc>
          <w:tcPr>
            <w:tcW w:w="2439" w:type="dxa"/>
            <w:shd w:val="clear" w:color="auto" w:fill="auto"/>
            <w:hideMark/>
          </w:tcPr>
          <w:p w14:paraId="4C61228E" w14:textId="77777777" w:rsidR="007A4689" w:rsidRPr="006E3D64" w:rsidRDefault="007A4689" w:rsidP="00534CDA">
            <w:pPr>
              <w:spacing w:before="60" w:after="60"/>
              <w:jc w:val="center"/>
              <w:rPr>
                <w:color w:val="auto"/>
              </w:rPr>
            </w:pPr>
            <w:r w:rsidRPr="006E3D64">
              <w:rPr>
                <w:color w:val="auto"/>
              </w:rPr>
              <w:t>3</w:t>
            </w:r>
          </w:p>
        </w:tc>
        <w:tc>
          <w:tcPr>
            <w:tcW w:w="2118" w:type="dxa"/>
            <w:vMerge/>
            <w:shd w:val="clear" w:color="auto" w:fill="auto"/>
            <w:hideMark/>
          </w:tcPr>
          <w:p w14:paraId="457785D7" w14:textId="77777777" w:rsidR="007A4689" w:rsidRPr="006E3D64" w:rsidRDefault="007A4689" w:rsidP="00534CDA">
            <w:pPr>
              <w:spacing w:before="60" w:after="60"/>
              <w:rPr>
                <w:color w:val="auto"/>
              </w:rPr>
            </w:pPr>
          </w:p>
        </w:tc>
      </w:tr>
      <w:tr w:rsidR="007A4689" w:rsidRPr="006E3D64" w14:paraId="58D6D4A8" w14:textId="77777777" w:rsidTr="00534CDA">
        <w:trPr>
          <w:trHeight w:val="20"/>
        </w:trPr>
        <w:tc>
          <w:tcPr>
            <w:tcW w:w="500" w:type="dxa"/>
            <w:vMerge/>
            <w:shd w:val="clear" w:color="auto" w:fill="auto"/>
            <w:hideMark/>
          </w:tcPr>
          <w:p w14:paraId="2E526D42" w14:textId="77777777" w:rsidR="007A4689" w:rsidRPr="006E3D64" w:rsidRDefault="007A4689" w:rsidP="00534CDA">
            <w:pPr>
              <w:spacing w:before="60" w:after="60"/>
              <w:rPr>
                <w:color w:val="auto"/>
              </w:rPr>
            </w:pPr>
          </w:p>
        </w:tc>
        <w:tc>
          <w:tcPr>
            <w:tcW w:w="2081" w:type="dxa"/>
            <w:vMerge/>
            <w:shd w:val="clear" w:color="auto" w:fill="auto"/>
            <w:hideMark/>
          </w:tcPr>
          <w:p w14:paraId="2B3658EA" w14:textId="77777777" w:rsidR="007A4689" w:rsidRPr="006E3D64" w:rsidRDefault="007A4689" w:rsidP="00534CDA">
            <w:pPr>
              <w:spacing w:before="60" w:after="60"/>
              <w:rPr>
                <w:b/>
                <w:bCs/>
                <w:color w:val="auto"/>
              </w:rPr>
            </w:pPr>
          </w:p>
        </w:tc>
        <w:tc>
          <w:tcPr>
            <w:tcW w:w="6011" w:type="dxa"/>
            <w:shd w:val="clear" w:color="auto" w:fill="auto"/>
            <w:hideMark/>
          </w:tcPr>
          <w:p w14:paraId="5EFDDDFA" w14:textId="77777777" w:rsidR="007A4689" w:rsidRPr="006E3D64" w:rsidRDefault="007A4689" w:rsidP="00534CDA">
            <w:pPr>
              <w:spacing w:before="60" w:after="60"/>
              <w:jc w:val="both"/>
              <w:rPr>
                <w:color w:val="auto"/>
              </w:rPr>
            </w:pPr>
            <w:r w:rsidRPr="006E3D64">
              <w:rPr>
                <w:color w:val="auto"/>
              </w:rPr>
              <w:t>Projekt zawiera nowoczesne, energooszczędne rozwiązania techniczne i</w:t>
            </w:r>
            <w:r>
              <w:rPr>
                <w:color w:val="auto"/>
              </w:rPr>
              <w:t> </w:t>
            </w:r>
            <w:r w:rsidRPr="006E3D64">
              <w:rPr>
                <w:color w:val="auto"/>
              </w:rPr>
              <w:t>technologiczne zmniejszające koszty eksploatacyjne i wpływ na środowisko</w:t>
            </w:r>
          </w:p>
        </w:tc>
        <w:tc>
          <w:tcPr>
            <w:tcW w:w="2439" w:type="dxa"/>
            <w:shd w:val="clear" w:color="auto" w:fill="auto"/>
            <w:hideMark/>
          </w:tcPr>
          <w:p w14:paraId="4C3998E9" w14:textId="77777777" w:rsidR="007A4689" w:rsidRPr="006E3D64" w:rsidRDefault="007A4689" w:rsidP="00534CDA">
            <w:pPr>
              <w:spacing w:before="60" w:after="60"/>
              <w:jc w:val="center"/>
              <w:rPr>
                <w:color w:val="auto"/>
              </w:rPr>
            </w:pPr>
            <w:r w:rsidRPr="006E3D64">
              <w:rPr>
                <w:color w:val="auto"/>
              </w:rPr>
              <w:t>2</w:t>
            </w:r>
          </w:p>
        </w:tc>
        <w:tc>
          <w:tcPr>
            <w:tcW w:w="2118" w:type="dxa"/>
            <w:vMerge/>
            <w:shd w:val="clear" w:color="auto" w:fill="auto"/>
            <w:hideMark/>
          </w:tcPr>
          <w:p w14:paraId="58ABFB5C" w14:textId="77777777" w:rsidR="007A4689" w:rsidRPr="006E3D64" w:rsidRDefault="007A4689" w:rsidP="00534CDA">
            <w:pPr>
              <w:spacing w:before="60" w:after="60"/>
              <w:rPr>
                <w:color w:val="auto"/>
              </w:rPr>
            </w:pPr>
          </w:p>
        </w:tc>
      </w:tr>
      <w:tr w:rsidR="007A4689" w:rsidRPr="006E3D64" w14:paraId="670B05BB" w14:textId="77777777" w:rsidTr="00534CDA">
        <w:trPr>
          <w:trHeight w:val="320"/>
        </w:trPr>
        <w:tc>
          <w:tcPr>
            <w:tcW w:w="500" w:type="dxa"/>
            <w:vMerge/>
            <w:shd w:val="clear" w:color="auto" w:fill="auto"/>
            <w:hideMark/>
          </w:tcPr>
          <w:p w14:paraId="44A921E0" w14:textId="77777777" w:rsidR="007A4689" w:rsidRPr="006E3D64" w:rsidRDefault="007A4689" w:rsidP="00534CDA">
            <w:pPr>
              <w:spacing w:before="60" w:after="60"/>
              <w:rPr>
                <w:color w:val="auto"/>
              </w:rPr>
            </w:pPr>
          </w:p>
        </w:tc>
        <w:tc>
          <w:tcPr>
            <w:tcW w:w="2081" w:type="dxa"/>
            <w:vMerge/>
            <w:shd w:val="clear" w:color="auto" w:fill="auto"/>
            <w:hideMark/>
          </w:tcPr>
          <w:p w14:paraId="278556FB" w14:textId="77777777" w:rsidR="007A4689" w:rsidRPr="006E3D64" w:rsidRDefault="007A4689" w:rsidP="00534CDA">
            <w:pPr>
              <w:spacing w:before="60" w:after="60"/>
              <w:rPr>
                <w:b/>
                <w:bCs/>
                <w:color w:val="auto"/>
              </w:rPr>
            </w:pPr>
          </w:p>
        </w:tc>
        <w:tc>
          <w:tcPr>
            <w:tcW w:w="6011" w:type="dxa"/>
            <w:shd w:val="clear" w:color="auto" w:fill="FFFD78"/>
            <w:hideMark/>
          </w:tcPr>
          <w:p w14:paraId="4166B566" w14:textId="77777777" w:rsidR="007A4689" w:rsidRPr="00645316" w:rsidRDefault="007A4689" w:rsidP="00534CDA">
            <w:pPr>
              <w:spacing w:before="60" w:after="60"/>
              <w:jc w:val="both"/>
              <w:rPr>
                <w:bCs/>
                <w:i/>
                <w:color w:val="auto"/>
              </w:rPr>
            </w:pPr>
            <w:r>
              <w:rPr>
                <w:bCs/>
                <w:i/>
                <w:color w:val="auto"/>
              </w:rPr>
              <w:t xml:space="preserve"> </w:t>
            </w:r>
            <w:r w:rsidRPr="00E021D4">
              <w:rPr>
                <w:i/>
              </w:rPr>
              <w:t>Wpływ na promowanie równości szans i niedyskryminacji w tym dostępności dla osób z niepełnosprawnościami</w:t>
            </w:r>
          </w:p>
        </w:tc>
        <w:tc>
          <w:tcPr>
            <w:tcW w:w="2439" w:type="dxa"/>
            <w:shd w:val="clear" w:color="auto" w:fill="FFFD78"/>
            <w:hideMark/>
          </w:tcPr>
          <w:p w14:paraId="1C49D835" w14:textId="77777777" w:rsidR="007A4689" w:rsidRPr="00645316" w:rsidRDefault="007A4689" w:rsidP="00534CDA">
            <w:pPr>
              <w:spacing w:before="60" w:after="60"/>
              <w:rPr>
                <w:bCs/>
                <w:i/>
                <w:color w:val="auto"/>
              </w:rPr>
            </w:pPr>
            <w:r w:rsidRPr="00645316">
              <w:rPr>
                <w:bCs/>
                <w:i/>
                <w:color w:val="auto"/>
              </w:rPr>
              <w:t> </w:t>
            </w:r>
          </w:p>
        </w:tc>
        <w:tc>
          <w:tcPr>
            <w:tcW w:w="2118" w:type="dxa"/>
            <w:vMerge/>
            <w:shd w:val="clear" w:color="auto" w:fill="auto"/>
            <w:hideMark/>
          </w:tcPr>
          <w:p w14:paraId="57F82E09" w14:textId="77777777" w:rsidR="007A4689" w:rsidRPr="006E3D64" w:rsidRDefault="007A4689" w:rsidP="00534CDA">
            <w:pPr>
              <w:spacing w:before="60" w:after="60"/>
              <w:rPr>
                <w:color w:val="auto"/>
              </w:rPr>
            </w:pPr>
          </w:p>
        </w:tc>
      </w:tr>
      <w:tr w:rsidR="007A4689" w:rsidRPr="006E3D64" w14:paraId="2DCD46FC" w14:textId="77777777" w:rsidTr="00534CDA">
        <w:trPr>
          <w:trHeight w:val="20"/>
        </w:trPr>
        <w:tc>
          <w:tcPr>
            <w:tcW w:w="500" w:type="dxa"/>
            <w:vMerge/>
            <w:shd w:val="clear" w:color="auto" w:fill="auto"/>
            <w:hideMark/>
          </w:tcPr>
          <w:p w14:paraId="2CE7B771" w14:textId="77777777" w:rsidR="007A4689" w:rsidRPr="006E3D64" w:rsidRDefault="007A4689" w:rsidP="00534CDA">
            <w:pPr>
              <w:spacing w:before="60" w:after="60"/>
              <w:rPr>
                <w:color w:val="auto"/>
              </w:rPr>
            </w:pPr>
          </w:p>
        </w:tc>
        <w:tc>
          <w:tcPr>
            <w:tcW w:w="2081" w:type="dxa"/>
            <w:vMerge/>
            <w:shd w:val="clear" w:color="auto" w:fill="auto"/>
            <w:hideMark/>
          </w:tcPr>
          <w:p w14:paraId="50754217" w14:textId="77777777" w:rsidR="007A4689" w:rsidRPr="006E3D64" w:rsidRDefault="007A4689" w:rsidP="00534CDA">
            <w:pPr>
              <w:spacing w:before="60" w:after="60"/>
              <w:rPr>
                <w:b/>
                <w:bCs/>
                <w:color w:val="auto"/>
              </w:rPr>
            </w:pPr>
          </w:p>
        </w:tc>
        <w:tc>
          <w:tcPr>
            <w:tcW w:w="6011" w:type="dxa"/>
            <w:shd w:val="clear" w:color="auto" w:fill="auto"/>
            <w:hideMark/>
          </w:tcPr>
          <w:p w14:paraId="3D75569B" w14:textId="77777777" w:rsidR="007A4689" w:rsidRPr="006E3D64" w:rsidRDefault="007A4689" w:rsidP="00534CDA">
            <w:pPr>
              <w:spacing w:before="60" w:after="60"/>
              <w:jc w:val="both"/>
              <w:rPr>
                <w:color w:val="auto"/>
              </w:rPr>
            </w:pPr>
            <w:r w:rsidRPr="006E3D64">
              <w:rPr>
                <w:color w:val="auto"/>
              </w:rPr>
              <w:t>Zatrudnienie osób tej płci, która jest w danym obszarze w trudniejszej sytuacji lub osób z</w:t>
            </w:r>
            <w:r>
              <w:rPr>
                <w:color w:val="auto"/>
              </w:rPr>
              <w:t xml:space="preserve">e </w:t>
            </w:r>
            <w:r w:rsidRPr="006E3D64">
              <w:rPr>
                <w:color w:val="auto"/>
              </w:rPr>
              <w:t xml:space="preserve"> </w:t>
            </w:r>
            <w:r>
              <w:rPr>
                <w:color w:val="auto"/>
              </w:rPr>
              <w:t>z</w:t>
            </w:r>
            <w:r w:rsidRPr="006E3D64">
              <w:rPr>
                <w:color w:val="auto"/>
              </w:rPr>
              <w:t>marginalizowanych grup społecznych lub outsourcing usług uzupełniających obsługę infrastruktury przedsiębiorstwom zatrudniającym osoby z</w:t>
            </w:r>
            <w:r>
              <w:rPr>
                <w:color w:val="auto"/>
              </w:rPr>
              <w:t>e</w:t>
            </w:r>
            <w:r w:rsidRPr="006E3D64">
              <w:rPr>
                <w:color w:val="auto"/>
              </w:rPr>
              <w:t xml:space="preserve"> </w:t>
            </w:r>
            <w:r>
              <w:rPr>
                <w:color w:val="auto"/>
              </w:rPr>
              <w:t>z</w:t>
            </w:r>
            <w:r w:rsidRPr="006E3D64">
              <w:rPr>
                <w:color w:val="auto"/>
              </w:rPr>
              <w:t>marginalizowanych grup społecznych (np. niepełnosprawnych)</w:t>
            </w:r>
          </w:p>
        </w:tc>
        <w:tc>
          <w:tcPr>
            <w:tcW w:w="2439" w:type="dxa"/>
            <w:shd w:val="clear" w:color="auto" w:fill="auto"/>
            <w:hideMark/>
          </w:tcPr>
          <w:p w14:paraId="59884183" w14:textId="77777777" w:rsidR="007A4689" w:rsidRPr="006E3D64" w:rsidRDefault="007A4689" w:rsidP="00534CDA">
            <w:pPr>
              <w:spacing w:before="60" w:after="60"/>
              <w:jc w:val="center"/>
              <w:rPr>
                <w:color w:val="auto"/>
              </w:rPr>
            </w:pPr>
            <w:r w:rsidRPr="00F35FD7">
              <w:rPr>
                <w:color w:val="auto"/>
              </w:rPr>
              <w:t>2</w:t>
            </w:r>
          </w:p>
        </w:tc>
        <w:tc>
          <w:tcPr>
            <w:tcW w:w="2118" w:type="dxa"/>
            <w:vMerge/>
            <w:shd w:val="clear" w:color="auto" w:fill="auto"/>
            <w:hideMark/>
          </w:tcPr>
          <w:p w14:paraId="5B462A2F" w14:textId="77777777" w:rsidR="007A4689" w:rsidRPr="006E3D64" w:rsidRDefault="007A4689" w:rsidP="00534CDA">
            <w:pPr>
              <w:spacing w:before="60" w:after="60"/>
              <w:rPr>
                <w:color w:val="auto"/>
              </w:rPr>
            </w:pPr>
          </w:p>
        </w:tc>
      </w:tr>
      <w:tr w:rsidR="007A4689" w:rsidRPr="006E3D64" w14:paraId="4ABD3734" w14:textId="77777777" w:rsidTr="00534CDA">
        <w:trPr>
          <w:trHeight w:val="20"/>
        </w:trPr>
        <w:tc>
          <w:tcPr>
            <w:tcW w:w="500" w:type="dxa"/>
            <w:vMerge/>
            <w:shd w:val="clear" w:color="auto" w:fill="auto"/>
            <w:hideMark/>
          </w:tcPr>
          <w:p w14:paraId="3728F954" w14:textId="77777777" w:rsidR="007A4689" w:rsidRPr="006E3D64" w:rsidRDefault="007A4689" w:rsidP="00534CDA">
            <w:pPr>
              <w:spacing w:before="60" w:after="60"/>
              <w:rPr>
                <w:color w:val="auto"/>
              </w:rPr>
            </w:pPr>
          </w:p>
        </w:tc>
        <w:tc>
          <w:tcPr>
            <w:tcW w:w="2081" w:type="dxa"/>
            <w:vMerge/>
            <w:shd w:val="clear" w:color="auto" w:fill="auto"/>
            <w:hideMark/>
          </w:tcPr>
          <w:p w14:paraId="39F1E5CE" w14:textId="77777777" w:rsidR="007A4689" w:rsidRPr="006E3D64" w:rsidRDefault="007A4689" w:rsidP="00534CDA">
            <w:pPr>
              <w:spacing w:before="60" w:after="60"/>
              <w:rPr>
                <w:b/>
                <w:bCs/>
                <w:color w:val="auto"/>
              </w:rPr>
            </w:pPr>
          </w:p>
        </w:tc>
        <w:tc>
          <w:tcPr>
            <w:tcW w:w="6011" w:type="dxa"/>
            <w:shd w:val="clear" w:color="auto" w:fill="auto"/>
            <w:hideMark/>
          </w:tcPr>
          <w:p w14:paraId="1009E4F5" w14:textId="77777777" w:rsidR="007A4689" w:rsidRPr="006E3D64" w:rsidRDefault="007A4689" w:rsidP="00534CDA">
            <w:pPr>
              <w:spacing w:before="60" w:after="60"/>
              <w:jc w:val="both"/>
              <w:rPr>
                <w:color w:val="auto"/>
              </w:rPr>
            </w:pPr>
            <w:r w:rsidRPr="00680445">
              <w:rPr>
                <w:color w:val="auto"/>
              </w:rPr>
              <w:t>Wprowadzenie rozwiązań ułatwiających dostęp infrastruktury dla osób ze zmarginalizowanych grup społecznych oraz obszarów słabo rozwiniętych gospodarczo, w tym z obszarów peryferyjnych, wykraczających poza minimalne wymagania w tym zakresie, wynikające z obowiązujących przepisów prawa.</w:t>
            </w:r>
          </w:p>
        </w:tc>
        <w:tc>
          <w:tcPr>
            <w:tcW w:w="2439" w:type="dxa"/>
            <w:shd w:val="clear" w:color="auto" w:fill="auto"/>
            <w:hideMark/>
          </w:tcPr>
          <w:p w14:paraId="66A14BAA" w14:textId="77777777" w:rsidR="007A4689" w:rsidRPr="006E3D64" w:rsidRDefault="007A4689" w:rsidP="00534CDA">
            <w:pPr>
              <w:spacing w:before="60" w:after="60"/>
              <w:jc w:val="center"/>
              <w:rPr>
                <w:color w:val="auto"/>
              </w:rPr>
            </w:pPr>
            <w:r w:rsidRPr="006E3D64">
              <w:rPr>
                <w:color w:val="auto"/>
              </w:rPr>
              <w:t>1</w:t>
            </w:r>
          </w:p>
        </w:tc>
        <w:tc>
          <w:tcPr>
            <w:tcW w:w="2118" w:type="dxa"/>
            <w:vMerge/>
            <w:shd w:val="clear" w:color="auto" w:fill="auto"/>
            <w:hideMark/>
          </w:tcPr>
          <w:p w14:paraId="54E0AF98" w14:textId="77777777" w:rsidR="007A4689" w:rsidRPr="006E3D64" w:rsidRDefault="007A4689" w:rsidP="00534CDA">
            <w:pPr>
              <w:spacing w:before="60" w:after="60"/>
              <w:rPr>
                <w:color w:val="auto"/>
              </w:rPr>
            </w:pPr>
          </w:p>
        </w:tc>
      </w:tr>
    </w:tbl>
    <w:p w14:paraId="0B56B55B" w14:textId="77777777" w:rsidR="00580F02" w:rsidRDefault="00580F02" w:rsidP="00580F02">
      <w:pPr>
        <w:spacing w:before="60" w:after="60"/>
        <w:rPr>
          <w:color w:val="auto"/>
        </w:rPr>
        <w:sectPr w:rsidR="00580F02" w:rsidSect="001956A3">
          <w:type w:val="continuous"/>
          <w:pgSz w:w="16838" w:h="11906" w:orient="landscape"/>
          <w:pgMar w:top="1417" w:right="1417" w:bottom="1417" w:left="1417" w:header="708" w:footer="708" w:gutter="0"/>
          <w:cols w:space="708"/>
          <w:titlePg/>
          <w:docGrid w:linePitch="360"/>
        </w:sectPr>
      </w:pPr>
    </w:p>
    <w:p w14:paraId="18781CB5" w14:textId="77777777" w:rsidR="00580F02" w:rsidRDefault="00580F02" w:rsidP="00580F02">
      <w:pPr>
        <w:spacing w:before="60" w:after="60"/>
        <w:rPr>
          <w:color w:val="auto"/>
        </w:rPr>
        <w:sectPr w:rsidR="00580F02" w:rsidSect="001956A3">
          <w:footnotePr>
            <w:numFmt w:val="lowerLetter"/>
          </w:footnotePr>
          <w:type w:val="continuous"/>
          <w:pgSz w:w="16838" w:h="11906" w:orient="landscape"/>
          <w:pgMar w:top="1417" w:right="1417" w:bottom="1417" w:left="1417" w:header="708" w:footer="708" w:gutter="0"/>
          <w:cols w:space="708"/>
          <w:titlePg/>
          <w:docGrid w:linePitch="360"/>
        </w:sectPr>
      </w:pPr>
    </w:p>
    <w:p w14:paraId="52F20B84" w14:textId="77777777" w:rsidR="00580F02" w:rsidRDefault="00580F02" w:rsidP="00580F02">
      <w:pPr>
        <w:spacing w:before="60" w:after="60"/>
        <w:rPr>
          <w:color w:val="auto"/>
        </w:rPr>
        <w:sectPr w:rsidR="00580F02" w:rsidSect="001956A3">
          <w:footnotePr>
            <w:numFmt w:val="lowerLetter"/>
          </w:footnotePr>
          <w:type w:val="continuous"/>
          <w:pgSz w:w="16838" w:h="11906" w:orient="landscape"/>
          <w:pgMar w:top="1417" w:right="1417" w:bottom="1417" w:left="1417" w:header="708" w:footer="708" w:gutter="0"/>
          <w:cols w:space="708"/>
          <w:titlePg/>
          <w:docGrid w:linePitch="360"/>
        </w:sectPr>
      </w:pPr>
    </w:p>
    <w:tbl>
      <w:tblPr>
        <w:tblW w:w="13057" w:type="dxa"/>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500"/>
        <w:gridCol w:w="2229"/>
        <w:gridCol w:w="5796"/>
        <w:gridCol w:w="4532"/>
      </w:tblGrid>
      <w:tr w:rsidR="00580F02" w:rsidRPr="008F5F29" w14:paraId="20B98A3C" w14:textId="77777777" w:rsidTr="00534CDA">
        <w:trPr>
          <w:trHeight w:val="967"/>
        </w:trPr>
        <w:tc>
          <w:tcPr>
            <w:tcW w:w="13057" w:type="dxa"/>
            <w:gridSpan w:val="4"/>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0D5DD55E" w14:textId="222E25F6" w:rsidR="00580F02" w:rsidRPr="008F5F29" w:rsidRDefault="00580F02" w:rsidP="00534CDA">
            <w:pPr>
              <w:spacing w:before="60" w:after="0"/>
              <w:jc w:val="center"/>
              <w:rPr>
                <w:b/>
                <w:bCs/>
                <w:caps/>
                <w:sz w:val="24"/>
                <w:szCs w:val="24"/>
              </w:rPr>
            </w:pPr>
            <w:r>
              <w:lastRenderedPageBreak/>
              <w:br w:type="page"/>
            </w:r>
            <w:bookmarkStart w:id="1" w:name="_GoBack"/>
            <w:bookmarkEnd w:id="1"/>
            <w:r w:rsidRPr="008F5F29">
              <w:rPr>
                <w:b/>
                <w:bCs/>
                <w:caps/>
                <w:sz w:val="24"/>
                <w:szCs w:val="24"/>
              </w:rPr>
              <w:t>KRYTERIA ROZSTRZYGAJĄCE</w:t>
            </w:r>
            <w:r w:rsidRPr="008F5F29">
              <w:rPr>
                <w:b/>
                <w:bCs/>
                <w:caps/>
                <w:sz w:val="24"/>
                <w:szCs w:val="24"/>
                <w:vertAlign w:val="superscript"/>
              </w:rPr>
              <w:footnoteReference w:id="15"/>
            </w:r>
            <w:r w:rsidRPr="008F5F29">
              <w:rPr>
                <w:b/>
                <w:bCs/>
                <w:caps/>
                <w:sz w:val="24"/>
                <w:szCs w:val="24"/>
              </w:rPr>
              <w:t xml:space="preserve"> </w:t>
            </w:r>
          </w:p>
          <w:p w14:paraId="63CF3F3A" w14:textId="77777777" w:rsidR="00580F02" w:rsidRPr="008F5F29" w:rsidRDefault="00580F02" w:rsidP="00534CDA">
            <w:pPr>
              <w:spacing w:before="60" w:after="0"/>
              <w:jc w:val="center"/>
              <w:rPr>
                <w:b/>
                <w:bCs/>
                <w:caps/>
                <w:sz w:val="20"/>
                <w:szCs w:val="20"/>
              </w:rPr>
            </w:pPr>
            <w:r w:rsidRPr="008F5F29">
              <w:rPr>
                <w:b/>
                <w:bCs/>
                <w:caps/>
                <w:sz w:val="20"/>
                <w:szCs w:val="20"/>
              </w:rPr>
              <w:t>(zawarte zostaną we wszystkich kartach ocen merytorycznych i dotyczyć będą wszystkich ocenianych projektów)</w:t>
            </w:r>
          </w:p>
        </w:tc>
      </w:tr>
      <w:tr w:rsidR="00580F02" w:rsidRPr="008F5F29" w14:paraId="4F60387C" w14:textId="77777777" w:rsidTr="00534CDA">
        <w:trPr>
          <w:trHeight w:val="558"/>
        </w:trPr>
        <w:tc>
          <w:tcPr>
            <w:tcW w:w="13057" w:type="dxa"/>
            <w:gridSpan w:val="4"/>
            <w:tcBorders>
              <w:top w:val="single" w:sz="4" w:space="0" w:color="808080"/>
              <w:left w:val="single" w:sz="4" w:space="0" w:color="808080"/>
              <w:bottom w:val="single" w:sz="4" w:space="0" w:color="808080"/>
              <w:right w:val="single" w:sz="4" w:space="0" w:color="808080"/>
            </w:tcBorders>
            <w:shd w:val="clear" w:color="auto" w:fill="FFFF00"/>
            <w:vAlign w:val="center"/>
            <w:hideMark/>
          </w:tcPr>
          <w:p w14:paraId="08F8E46F" w14:textId="77777777" w:rsidR="00580F02" w:rsidRPr="008F5F29" w:rsidRDefault="00580F02" w:rsidP="00534CDA">
            <w:pPr>
              <w:spacing w:before="60" w:after="0"/>
              <w:jc w:val="center"/>
              <w:rPr>
                <w:b/>
                <w:bCs/>
              </w:rPr>
            </w:pPr>
            <w:r w:rsidRPr="00C155C4">
              <w:rPr>
                <w:b/>
                <w:bCs/>
                <w:caps/>
                <w:color w:val="auto"/>
                <w:sz w:val="22"/>
              </w:rPr>
              <w:t xml:space="preserve">Działanie </w:t>
            </w:r>
            <w:r w:rsidRPr="00F30F88">
              <w:rPr>
                <w:b/>
                <w:bCs/>
                <w:caps/>
                <w:color w:val="auto"/>
                <w:sz w:val="22"/>
              </w:rPr>
              <w:t>13.7 Infrastruktura szkolna</w:t>
            </w:r>
          </w:p>
        </w:tc>
      </w:tr>
      <w:tr w:rsidR="00580F02" w:rsidRPr="008F5F29" w14:paraId="5CB66D73" w14:textId="77777777" w:rsidTr="00534CDA">
        <w:trPr>
          <w:trHeight w:val="270"/>
        </w:trPr>
        <w:tc>
          <w:tcPr>
            <w:tcW w:w="500" w:type="dxa"/>
            <w:tcBorders>
              <w:top w:val="single" w:sz="4" w:space="0" w:color="808080"/>
              <w:left w:val="single" w:sz="4" w:space="0" w:color="808080"/>
              <w:bottom w:val="single" w:sz="4" w:space="0" w:color="808080"/>
              <w:right w:val="single" w:sz="4" w:space="0" w:color="808080"/>
            </w:tcBorders>
            <w:shd w:val="clear" w:color="auto" w:fill="FFFF00"/>
            <w:hideMark/>
          </w:tcPr>
          <w:p w14:paraId="3963D5CC" w14:textId="77777777" w:rsidR="00580F02" w:rsidRPr="008F5F29" w:rsidRDefault="00580F02" w:rsidP="00534CDA">
            <w:pPr>
              <w:spacing w:before="60" w:after="0"/>
              <w:rPr>
                <w:b/>
                <w:bCs/>
              </w:rPr>
            </w:pPr>
            <w:r w:rsidRPr="008F5F29">
              <w:rPr>
                <w:b/>
                <w:bCs/>
              </w:rPr>
              <w:t>Lp.</w:t>
            </w:r>
          </w:p>
        </w:tc>
        <w:tc>
          <w:tcPr>
            <w:tcW w:w="2229" w:type="dxa"/>
            <w:tcBorders>
              <w:top w:val="single" w:sz="4" w:space="0" w:color="808080"/>
              <w:left w:val="single" w:sz="4" w:space="0" w:color="808080"/>
              <w:bottom w:val="single" w:sz="4" w:space="0" w:color="808080"/>
              <w:right w:val="single" w:sz="4" w:space="0" w:color="808080"/>
            </w:tcBorders>
            <w:shd w:val="clear" w:color="auto" w:fill="FFFF00"/>
            <w:hideMark/>
          </w:tcPr>
          <w:p w14:paraId="460DCA67" w14:textId="77777777" w:rsidR="00580F02" w:rsidRPr="008F5F29" w:rsidRDefault="00580F02" w:rsidP="00534CDA">
            <w:pPr>
              <w:spacing w:before="60" w:after="0"/>
              <w:rPr>
                <w:b/>
                <w:bCs/>
              </w:rPr>
            </w:pPr>
            <w:r w:rsidRPr="008F5F29">
              <w:rPr>
                <w:b/>
                <w:bCs/>
              </w:rPr>
              <w:t>Nazwa kryterium</w:t>
            </w:r>
          </w:p>
        </w:tc>
        <w:tc>
          <w:tcPr>
            <w:tcW w:w="5796" w:type="dxa"/>
            <w:tcBorders>
              <w:top w:val="single" w:sz="4" w:space="0" w:color="808080"/>
              <w:left w:val="single" w:sz="4" w:space="0" w:color="808080"/>
              <w:bottom w:val="single" w:sz="4" w:space="0" w:color="808080"/>
              <w:right w:val="single" w:sz="4" w:space="0" w:color="808080"/>
            </w:tcBorders>
            <w:shd w:val="clear" w:color="auto" w:fill="FFFF00"/>
            <w:hideMark/>
          </w:tcPr>
          <w:p w14:paraId="1A1A9C59" w14:textId="77777777" w:rsidR="00580F02" w:rsidRPr="008F5F29" w:rsidRDefault="00580F02" w:rsidP="00534CDA">
            <w:pPr>
              <w:spacing w:before="60" w:after="0"/>
              <w:rPr>
                <w:b/>
                <w:bCs/>
              </w:rPr>
            </w:pPr>
            <w:r w:rsidRPr="008F5F29">
              <w:rPr>
                <w:b/>
                <w:bCs/>
              </w:rPr>
              <w:t>Definicja kryterium</w:t>
            </w:r>
          </w:p>
        </w:tc>
        <w:tc>
          <w:tcPr>
            <w:tcW w:w="4532" w:type="dxa"/>
            <w:tcBorders>
              <w:top w:val="single" w:sz="4" w:space="0" w:color="808080"/>
              <w:left w:val="single" w:sz="4" w:space="0" w:color="808080"/>
              <w:bottom w:val="single" w:sz="4" w:space="0" w:color="808080"/>
              <w:right w:val="single" w:sz="4" w:space="0" w:color="808080"/>
            </w:tcBorders>
            <w:shd w:val="clear" w:color="auto" w:fill="FFFF00"/>
            <w:hideMark/>
          </w:tcPr>
          <w:p w14:paraId="09ECCE63" w14:textId="77777777" w:rsidR="00580F02" w:rsidRPr="008F5F29" w:rsidRDefault="00580F02" w:rsidP="00534CDA">
            <w:pPr>
              <w:spacing w:before="60" w:after="0"/>
              <w:rPr>
                <w:b/>
                <w:bCs/>
              </w:rPr>
            </w:pPr>
            <w:r w:rsidRPr="008F5F29">
              <w:rPr>
                <w:b/>
                <w:bCs/>
              </w:rPr>
              <w:t>Opis znaczenia kryterium</w:t>
            </w:r>
          </w:p>
        </w:tc>
      </w:tr>
      <w:tr w:rsidR="00580F02" w:rsidRPr="008F5F29" w14:paraId="624D314B" w14:textId="77777777" w:rsidTr="00534CDA">
        <w:trPr>
          <w:trHeight w:val="20"/>
        </w:trPr>
        <w:tc>
          <w:tcPr>
            <w:tcW w:w="500" w:type="dxa"/>
            <w:tcBorders>
              <w:top w:val="single" w:sz="4" w:space="0" w:color="808080"/>
              <w:left w:val="single" w:sz="4" w:space="0" w:color="808080"/>
              <w:bottom w:val="single" w:sz="4" w:space="0" w:color="808080"/>
              <w:right w:val="single" w:sz="4" w:space="0" w:color="808080"/>
            </w:tcBorders>
            <w:hideMark/>
          </w:tcPr>
          <w:p w14:paraId="5D91CB8A" w14:textId="77777777" w:rsidR="00580F02" w:rsidRPr="008F5F29" w:rsidRDefault="00580F02" w:rsidP="00534CDA">
            <w:pPr>
              <w:spacing w:before="60" w:after="0"/>
              <w:jc w:val="center"/>
            </w:pPr>
            <w:r w:rsidRPr="008F5F29">
              <w:t>1.</w:t>
            </w:r>
          </w:p>
        </w:tc>
        <w:tc>
          <w:tcPr>
            <w:tcW w:w="2229" w:type="dxa"/>
            <w:tcBorders>
              <w:top w:val="single" w:sz="4" w:space="0" w:color="808080"/>
              <w:left w:val="single" w:sz="4" w:space="0" w:color="808080"/>
              <w:bottom w:val="single" w:sz="4" w:space="0" w:color="808080"/>
              <w:right w:val="single" w:sz="4" w:space="0" w:color="808080"/>
            </w:tcBorders>
            <w:hideMark/>
          </w:tcPr>
          <w:p w14:paraId="3D3A4327" w14:textId="77777777" w:rsidR="00580F02" w:rsidRPr="008F5F29" w:rsidRDefault="00580F02" w:rsidP="00534CDA">
            <w:pPr>
              <w:rPr>
                <w:b/>
              </w:rPr>
            </w:pPr>
            <w:r>
              <w:rPr>
                <w:b/>
                <w:bCs/>
              </w:rPr>
              <w:t>Wpływ na kompleksowość i </w:t>
            </w:r>
            <w:r w:rsidRPr="00BB1A8D">
              <w:rPr>
                <w:b/>
                <w:bCs/>
              </w:rPr>
              <w:t>jakość procesu edukacyjnego prowadzonego we wspartej infrastrukturze</w:t>
            </w:r>
          </w:p>
        </w:tc>
        <w:tc>
          <w:tcPr>
            <w:tcW w:w="5796" w:type="dxa"/>
            <w:tcBorders>
              <w:top w:val="single" w:sz="4" w:space="0" w:color="808080"/>
              <w:left w:val="single" w:sz="4" w:space="0" w:color="808080"/>
              <w:bottom w:val="single" w:sz="4" w:space="0" w:color="808080"/>
              <w:right w:val="single" w:sz="4" w:space="0" w:color="808080"/>
            </w:tcBorders>
          </w:tcPr>
          <w:p w14:paraId="7F2EF6B9" w14:textId="77777777" w:rsidR="00580F02" w:rsidRPr="008F5F29" w:rsidRDefault="00580F02" w:rsidP="00534CDA">
            <w:pPr>
              <w:jc w:val="both"/>
              <w:rPr>
                <w:i/>
              </w:rPr>
            </w:pPr>
            <w:r w:rsidRPr="008F5F29">
              <w:rPr>
                <w:i/>
              </w:rPr>
              <w:t xml:space="preserve">W jakim stopniu projekt </w:t>
            </w:r>
            <w:r>
              <w:rPr>
                <w:i/>
              </w:rPr>
              <w:t>wpływa</w:t>
            </w:r>
            <w:r w:rsidRPr="00BB1A8D">
              <w:rPr>
                <w:i/>
              </w:rPr>
              <w:t xml:space="preserve"> na kompleksowość i jakość procesu edukacyjnego prowadzonego we wspartej infrastrukturze</w:t>
            </w:r>
            <w:r w:rsidRPr="008F5F29">
              <w:rPr>
                <w:i/>
              </w:rPr>
              <w:t>?</w:t>
            </w:r>
          </w:p>
          <w:p w14:paraId="47BC02F4" w14:textId="77777777" w:rsidR="00580F02" w:rsidRPr="008F5F29" w:rsidRDefault="00580F02" w:rsidP="00534CDA">
            <w:pPr>
              <w:jc w:val="both"/>
            </w:pPr>
          </w:p>
          <w:p w14:paraId="12CA2C20" w14:textId="77777777" w:rsidR="00580F02" w:rsidRPr="00BB1A8D" w:rsidRDefault="00580F02" w:rsidP="00534CDA">
            <w:pPr>
              <w:jc w:val="both"/>
            </w:pPr>
            <w:r w:rsidRPr="008F5F29">
              <w:t xml:space="preserve">Wsparcie w pierwszej kolejności jest przyznawane projektom, które </w:t>
            </w:r>
            <w:r>
              <w:t>podnoszą jakość praktycznych zajęć z przedmiotów, wprowadzają nauczanie eksperymentalne, podejście zindywidualizowane, pomagają wspierać kreatywność, innowacyjność, pracę zespołową, wybór odpowiedniej specjalizacji, wyposażają obiekty w nowoczesny sprzęt, materiały, narzędzia, technologie, w tym ICT itp</w:t>
            </w:r>
            <w:r w:rsidRPr="008F5F29">
              <w:t xml:space="preserve">.  </w:t>
            </w:r>
          </w:p>
        </w:tc>
        <w:tc>
          <w:tcPr>
            <w:tcW w:w="4532" w:type="dxa"/>
            <w:tcBorders>
              <w:top w:val="single" w:sz="4" w:space="0" w:color="808080"/>
              <w:left w:val="single" w:sz="4" w:space="0" w:color="808080"/>
              <w:bottom w:val="single" w:sz="4" w:space="0" w:color="808080"/>
              <w:right w:val="single" w:sz="4" w:space="0" w:color="808080"/>
            </w:tcBorders>
            <w:hideMark/>
          </w:tcPr>
          <w:p w14:paraId="710B8729" w14:textId="77777777" w:rsidR="00580F02" w:rsidRPr="008F5F29" w:rsidRDefault="00580F02" w:rsidP="00534CDA">
            <w:pPr>
              <w:jc w:val="both"/>
            </w:pPr>
            <w:r w:rsidRPr="008F5F29">
              <w:t>W przypadku, gdy kilka projektów uzyska tą samą, najniższą pozytywną liczbę punktów, a wartość alokacji przeznaczonej na dany konkurs nie pozwala na zatwierdzenie do dofinansowania wszystkich projektów, o wyborze projektu do dofinansowania decyduje kryterium rozstrzygające.</w:t>
            </w:r>
          </w:p>
        </w:tc>
      </w:tr>
      <w:tr w:rsidR="00580F02" w:rsidRPr="008F5F29" w14:paraId="01CE849E" w14:textId="77777777" w:rsidTr="00534CDA">
        <w:trPr>
          <w:trHeight w:val="20"/>
        </w:trPr>
        <w:tc>
          <w:tcPr>
            <w:tcW w:w="500" w:type="dxa"/>
            <w:tcBorders>
              <w:top w:val="single" w:sz="4" w:space="0" w:color="808080"/>
              <w:left w:val="single" w:sz="4" w:space="0" w:color="808080"/>
              <w:bottom w:val="single" w:sz="4" w:space="0" w:color="808080"/>
              <w:right w:val="single" w:sz="4" w:space="0" w:color="808080"/>
            </w:tcBorders>
            <w:hideMark/>
          </w:tcPr>
          <w:p w14:paraId="4668FEC2" w14:textId="77777777" w:rsidR="00580F02" w:rsidRPr="008F5F29" w:rsidRDefault="00580F02" w:rsidP="00534CDA">
            <w:pPr>
              <w:spacing w:before="60" w:after="0"/>
              <w:jc w:val="center"/>
            </w:pPr>
            <w:r w:rsidRPr="008F5F29">
              <w:t>2.</w:t>
            </w:r>
          </w:p>
        </w:tc>
        <w:tc>
          <w:tcPr>
            <w:tcW w:w="2229" w:type="dxa"/>
            <w:tcBorders>
              <w:top w:val="single" w:sz="4" w:space="0" w:color="808080"/>
              <w:left w:val="single" w:sz="4" w:space="0" w:color="808080"/>
              <w:bottom w:val="single" w:sz="4" w:space="0" w:color="808080"/>
              <w:right w:val="single" w:sz="4" w:space="0" w:color="808080"/>
            </w:tcBorders>
            <w:hideMark/>
          </w:tcPr>
          <w:p w14:paraId="450243A0" w14:textId="77777777" w:rsidR="00580F02" w:rsidRPr="008F5F29" w:rsidRDefault="00580F02" w:rsidP="00534CDA">
            <w:pPr>
              <w:rPr>
                <w:b/>
              </w:rPr>
            </w:pPr>
            <w:r w:rsidRPr="00BE6CEC">
              <w:rPr>
                <w:b/>
                <w:bCs/>
                <w:color w:val="auto"/>
              </w:rPr>
              <w:t>Przyczynianie si</w:t>
            </w:r>
            <w:r>
              <w:rPr>
                <w:b/>
                <w:bCs/>
                <w:color w:val="auto"/>
              </w:rPr>
              <w:t>ę do poprawy jakości edukacji w </w:t>
            </w:r>
            <w:r w:rsidRPr="00BE6CEC">
              <w:rPr>
                <w:b/>
                <w:bCs/>
                <w:color w:val="auto"/>
              </w:rPr>
              <w:t>zakresie kluczowych kompetencji</w:t>
            </w:r>
          </w:p>
        </w:tc>
        <w:tc>
          <w:tcPr>
            <w:tcW w:w="5796" w:type="dxa"/>
            <w:tcBorders>
              <w:top w:val="single" w:sz="4" w:space="0" w:color="808080"/>
              <w:left w:val="single" w:sz="4" w:space="0" w:color="808080"/>
              <w:bottom w:val="single" w:sz="4" w:space="0" w:color="808080"/>
              <w:right w:val="single" w:sz="4" w:space="0" w:color="808080"/>
            </w:tcBorders>
          </w:tcPr>
          <w:p w14:paraId="02E9213A" w14:textId="77777777" w:rsidR="00580F02" w:rsidRPr="008F5F29" w:rsidRDefault="00580F02" w:rsidP="00534CDA">
            <w:pPr>
              <w:jc w:val="both"/>
              <w:rPr>
                <w:i/>
              </w:rPr>
            </w:pPr>
            <w:r>
              <w:rPr>
                <w:i/>
              </w:rPr>
              <w:t>Do wsparcia ilu kluczowych kompetencji przyczynia się projekt</w:t>
            </w:r>
            <w:r w:rsidRPr="008F5F29">
              <w:rPr>
                <w:i/>
              </w:rPr>
              <w:t>?</w:t>
            </w:r>
          </w:p>
          <w:p w14:paraId="44AC6837" w14:textId="77777777" w:rsidR="00580F02" w:rsidRPr="008F5F29" w:rsidRDefault="00580F02" w:rsidP="00534CDA">
            <w:pPr>
              <w:jc w:val="both"/>
              <w:rPr>
                <w:b/>
              </w:rPr>
            </w:pPr>
          </w:p>
          <w:p w14:paraId="2526DE07" w14:textId="77777777" w:rsidR="00580F02" w:rsidRPr="008F5F29" w:rsidRDefault="00580F02" w:rsidP="00534CDA">
            <w:pPr>
              <w:spacing w:before="60" w:after="0"/>
              <w:jc w:val="both"/>
            </w:pPr>
            <w:r w:rsidRPr="008F5F29">
              <w:t xml:space="preserve">Wsparcie w pierwszej kolejności jest przyznawane projektom, </w:t>
            </w:r>
            <w:r w:rsidRPr="00BE6CEC">
              <w:t xml:space="preserve">które przyczyniają się do poprawy jakości kształcenia w zakresie </w:t>
            </w:r>
            <w:r>
              <w:t xml:space="preserve">największej liczby </w:t>
            </w:r>
            <w:r w:rsidRPr="00BE6CEC">
              <w:t>kluczowych kompetencji określonych w Zaleceniach Parlamentu Europejskiego i Rady nr 2006/962</w:t>
            </w:r>
            <w:r>
              <w:t>/WE z dnia 18 grudnia 2006 r. w </w:t>
            </w:r>
            <w:r w:rsidRPr="00BE6CEC">
              <w:t>sprawie kompetencji kluczowych w procesie uczenia się przez całe życie [Dz.U. L 394 z 30.12.2006].</w:t>
            </w:r>
          </w:p>
        </w:tc>
        <w:tc>
          <w:tcPr>
            <w:tcW w:w="4532" w:type="dxa"/>
            <w:tcBorders>
              <w:top w:val="single" w:sz="4" w:space="0" w:color="808080"/>
              <w:left w:val="single" w:sz="4" w:space="0" w:color="808080"/>
              <w:bottom w:val="single" w:sz="4" w:space="0" w:color="808080"/>
              <w:right w:val="single" w:sz="4" w:space="0" w:color="808080"/>
            </w:tcBorders>
          </w:tcPr>
          <w:p w14:paraId="5F206711" w14:textId="77777777" w:rsidR="00580F02" w:rsidRPr="008F5F29" w:rsidRDefault="00580F02" w:rsidP="00534CDA">
            <w:pPr>
              <w:jc w:val="both"/>
            </w:pPr>
            <w:r w:rsidRPr="008F5F29">
              <w:t>Jeżeli pierwsze z wymienionych kryteriów rozstrzygających nie rozstrzyga kwestii wyboru projektów, wówczas stosuje się drugie kryterium rozstrzygające.</w:t>
            </w:r>
          </w:p>
          <w:p w14:paraId="791EDDAD" w14:textId="77777777" w:rsidR="00580F02" w:rsidRPr="008F5F29" w:rsidRDefault="00580F02" w:rsidP="00534CDA">
            <w:pPr>
              <w:jc w:val="both"/>
            </w:pPr>
          </w:p>
          <w:p w14:paraId="302B2245" w14:textId="77777777" w:rsidR="00580F02" w:rsidRPr="008F5F29" w:rsidRDefault="00580F02" w:rsidP="00534CDA">
            <w:pPr>
              <w:jc w:val="both"/>
            </w:pPr>
            <w:r w:rsidRPr="008F5F29">
              <w:t xml:space="preserve">W przypadku, gdy kilka projektów uzyska tą samą, najniższą pozytywną liczbę punktów, a wartość alokacji przeznaczonej na dany konkurs nie pozwala na zatwierdzenie do dofinansowania wszystkich projektów, o wyborze projektu do dofinansowania decyduje kryterium rozstrzygające. </w:t>
            </w:r>
          </w:p>
        </w:tc>
      </w:tr>
      <w:tr w:rsidR="00580F02" w:rsidRPr="008F5F29" w14:paraId="562D3F71" w14:textId="77777777" w:rsidTr="00534CDA">
        <w:trPr>
          <w:trHeight w:val="20"/>
        </w:trPr>
        <w:tc>
          <w:tcPr>
            <w:tcW w:w="500" w:type="dxa"/>
            <w:tcBorders>
              <w:top w:val="single" w:sz="4" w:space="0" w:color="808080"/>
              <w:left w:val="single" w:sz="4" w:space="0" w:color="808080"/>
              <w:bottom w:val="single" w:sz="4" w:space="0" w:color="808080"/>
              <w:right w:val="single" w:sz="4" w:space="0" w:color="808080"/>
            </w:tcBorders>
            <w:hideMark/>
          </w:tcPr>
          <w:p w14:paraId="6AC242D0" w14:textId="77777777" w:rsidR="00580F02" w:rsidRPr="008F5F29" w:rsidRDefault="00580F02" w:rsidP="00534CDA">
            <w:pPr>
              <w:spacing w:before="60" w:after="0"/>
              <w:jc w:val="center"/>
            </w:pPr>
            <w:r>
              <w:t>3</w:t>
            </w:r>
            <w:r w:rsidRPr="008F5F29">
              <w:t>.</w:t>
            </w:r>
          </w:p>
        </w:tc>
        <w:tc>
          <w:tcPr>
            <w:tcW w:w="2229" w:type="dxa"/>
            <w:tcBorders>
              <w:top w:val="single" w:sz="4" w:space="0" w:color="808080"/>
              <w:left w:val="single" w:sz="4" w:space="0" w:color="808080"/>
              <w:bottom w:val="single" w:sz="4" w:space="0" w:color="808080"/>
              <w:right w:val="single" w:sz="4" w:space="0" w:color="808080"/>
            </w:tcBorders>
            <w:hideMark/>
          </w:tcPr>
          <w:p w14:paraId="398A2638" w14:textId="77777777" w:rsidR="00580F02" w:rsidRPr="008F5F29" w:rsidRDefault="00580F02" w:rsidP="00534CDA">
            <w:pPr>
              <w:rPr>
                <w:b/>
              </w:rPr>
            </w:pPr>
            <w:r w:rsidRPr="008F5F29">
              <w:rPr>
                <w:b/>
              </w:rPr>
              <w:t>Stopa bezrobocia na obszarze realizacji  inwestycji</w:t>
            </w:r>
          </w:p>
        </w:tc>
        <w:tc>
          <w:tcPr>
            <w:tcW w:w="5796" w:type="dxa"/>
            <w:tcBorders>
              <w:top w:val="single" w:sz="4" w:space="0" w:color="808080"/>
              <w:left w:val="single" w:sz="4" w:space="0" w:color="808080"/>
              <w:bottom w:val="single" w:sz="4" w:space="0" w:color="808080"/>
              <w:right w:val="single" w:sz="4" w:space="0" w:color="808080"/>
            </w:tcBorders>
          </w:tcPr>
          <w:p w14:paraId="03E8F81B" w14:textId="77777777" w:rsidR="00580F02" w:rsidRPr="008F5F29" w:rsidRDefault="00580F02" w:rsidP="00534CDA">
            <w:pPr>
              <w:jc w:val="both"/>
              <w:rPr>
                <w:i/>
              </w:rPr>
            </w:pPr>
            <w:r w:rsidRPr="008F5F29">
              <w:rPr>
                <w:i/>
              </w:rPr>
              <w:t>Jaka jest stopa  bezrobocia w powiecie, w którym zlokalizowany jest projekt?</w:t>
            </w:r>
          </w:p>
          <w:p w14:paraId="1B82DB68" w14:textId="77777777" w:rsidR="00580F02" w:rsidRPr="008F5F29" w:rsidRDefault="00580F02" w:rsidP="00534CDA">
            <w:pPr>
              <w:jc w:val="both"/>
              <w:rPr>
                <w:b/>
              </w:rPr>
            </w:pPr>
          </w:p>
          <w:p w14:paraId="0627F615" w14:textId="77777777" w:rsidR="00580F02" w:rsidRPr="008F5F29" w:rsidRDefault="00580F02" w:rsidP="00534CDA">
            <w:pPr>
              <w:spacing w:before="60" w:after="0"/>
              <w:jc w:val="both"/>
            </w:pPr>
            <w:r w:rsidRPr="008F5F29">
              <w:t xml:space="preserve">Wsparcie w pierwszej kolejności jest przyznawane projektom, których główna </w:t>
            </w:r>
            <w:r w:rsidRPr="008F5F29">
              <w:lastRenderedPageBreak/>
              <w:t xml:space="preserve">lokalizacja znajduje się w powiecie o wyższej stopie bezrobocia (stopa bezrobocia w powiecie, w którym zlokalizowany jest projekt na podstawie danych GUS </w:t>
            </w:r>
            <w:r w:rsidRPr="00BB1A8D">
              <w:rPr>
                <w:i/>
              </w:rPr>
              <w:t>„Bezrobotni oraz stopa bezrobocia wg województw, podregionów i powiatów”</w:t>
            </w:r>
            <w:r w:rsidRPr="008F5F29">
              <w:t xml:space="preserve"> według stanu na koniec miesiąca poprzedzającego miesiąc rozpoczęcia naboru wniosków) na podstawie wskaźnika </w:t>
            </w:r>
            <w:r w:rsidRPr="00BB1A8D">
              <w:rPr>
                <w:i/>
              </w:rPr>
              <w:t>„Stopa bezrobocia (do aktywnych zawodowo) w %”</w:t>
            </w:r>
            <w:r w:rsidRPr="008F5F29">
              <w:t xml:space="preserve">. </w:t>
            </w:r>
          </w:p>
        </w:tc>
        <w:tc>
          <w:tcPr>
            <w:tcW w:w="4532" w:type="dxa"/>
            <w:tcBorders>
              <w:top w:val="single" w:sz="4" w:space="0" w:color="808080"/>
              <w:left w:val="single" w:sz="4" w:space="0" w:color="808080"/>
              <w:bottom w:val="single" w:sz="4" w:space="0" w:color="808080"/>
              <w:right w:val="single" w:sz="4" w:space="0" w:color="808080"/>
            </w:tcBorders>
          </w:tcPr>
          <w:p w14:paraId="46183A2D" w14:textId="77777777" w:rsidR="00580F02" w:rsidRPr="008F5F29" w:rsidRDefault="00580F02" w:rsidP="00534CDA">
            <w:pPr>
              <w:jc w:val="both"/>
            </w:pPr>
            <w:r w:rsidRPr="008F5F29">
              <w:lastRenderedPageBreak/>
              <w:t xml:space="preserve">Jeżeli </w:t>
            </w:r>
            <w:r>
              <w:t>drugie</w:t>
            </w:r>
            <w:r w:rsidRPr="008F5F29">
              <w:t xml:space="preserve"> z wymienionych kryteriów rozstrzygających nie rozstrzyga kwestii wyboru projektów, wówczas stosuje się </w:t>
            </w:r>
            <w:r>
              <w:t>trzecie</w:t>
            </w:r>
            <w:r w:rsidRPr="008F5F29">
              <w:t xml:space="preserve"> kryterium rozstrzygające.</w:t>
            </w:r>
          </w:p>
          <w:p w14:paraId="2A7CB32E" w14:textId="77777777" w:rsidR="00580F02" w:rsidRPr="008F5F29" w:rsidRDefault="00580F02" w:rsidP="00534CDA">
            <w:pPr>
              <w:jc w:val="both"/>
            </w:pPr>
          </w:p>
          <w:p w14:paraId="0CF2B598" w14:textId="77777777" w:rsidR="00580F02" w:rsidRPr="008F5F29" w:rsidRDefault="00580F02" w:rsidP="00534CDA">
            <w:pPr>
              <w:jc w:val="both"/>
            </w:pPr>
            <w:r w:rsidRPr="008F5F29">
              <w:t>W przypadku, gdy kilka projektów uzyska tą samą, najniższą pozytywną liczbę punktów, a wartość alokacji przeznaczonej na dany konkurs nie pozwala na zatwierdzenie do dofinansowania wszystkich projektów, o wyborze projektu do dofinansowania dec</w:t>
            </w:r>
            <w:r>
              <w:t>yduje kryterium rozstrzygające.</w:t>
            </w:r>
          </w:p>
        </w:tc>
      </w:tr>
    </w:tbl>
    <w:p w14:paraId="20E7A6DF" w14:textId="77777777" w:rsidR="00580F02" w:rsidRDefault="00580F02" w:rsidP="00580F02"/>
    <w:p w14:paraId="3DC0EFCE" w14:textId="77777777" w:rsidR="00580F02" w:rsidRPr="00E821A7" w:rsidRDefault="00580F02" w:rsidP="008F610F">
      <w:pPr>
        <w:rPr>
          <w:color w:val="auto"/>
        </w:rPr>
      </w:pPr>
    </w:p>
    <w:sectPr w:rsidR="00580F02" w:rsidRPr="00E821A7" w:rsidSect="00E017B3">
      <w:footerReference w:type="default" r:id="rId12"/>
      <w:headerReference w:type="first" r:id="rId13"/>
      <w:footerReference w:type="first" r:id="rId14"/>
      <w:pgSz w:w="16838" w:h="11906" w:orient="landscape"/>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E54973" w15:done="0"/>
  <w15:commentEx w15:paraId="423F9E37" w15:done="0"/>
  <w15:commentEx w15:paraId="1DA57940" w15:done="0"/>
  <w15:commentEx w15:paraId="70295AD9" w15:done="0"/>
  <w15:commentEx w15:paraId="7D8F256C" w15:done="0"/>
  <w15:commentEx w15:paraId="779BA454" w15:done="0"/>
  <w15:commentEx w15:paraId="28FC33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F136C" w14:textId="77777777" w:rsidR="002732D1" w:rsidRDefault="002732D1" w:rsidP="00D67408">
      <w:r>
        <w:separator/>
      </w:r>
    </w:p>
  </w:endnote>
  <w:endnote w:type="continuationSeparator" w:id="0">
    <w:p w14:paraId="49C7CF62" w14:textId="77777777" w:rsidR="002732D1" w:rsidRDefault="002732D1" w:rsidP="00D6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ngLiU">
    <w:altName w:val="細明體"/>
    <w:panose1 w:val="02020509000000000000"/>
    <w:charset w:val="88"/>
    <w:family w:val="modern"/>
    <w:notTrueType/>
    <w:pitch w:val="fixed"/>
    <w:sig w:usb0="00000001" w:usb1="08080000" w:usb2="00000010" w:usb3="00000000" w:csb0="001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26142" w14:textId="77777777" w:rsidR="00580F02" w:rsidRDefault="00580F02" w:rsidP="00D67408">
    <w:pPr>
      <w:pStyle w:val="Stopka"/>
    </w:pPr>
    <w:r>
      <w:rPr>
        <w:noProof/>
      </w:rPr>
      <w:drawing>
        <wp:anchor distT="0" distB="0" distL="114300" distR="114300" simplePos="0" relativeHeight="251661312" behindDoc="1" locked="0" layoutInCell="1" allowOverlap="1" wp14:anchorId="0288ED26" wp14:editId="59FE8120">
          <wp:simplePos x="0" y="0"/>
          <wp:positionH relativeFrom="column">
            <wp:posOffset>-61595</wp:posOffset>
          </wp:positionH>
          <wp:positionV relativeFrom="paragraph">
            <wp:posOffset>16510</wp:posOffset>
          </wp:positionV>
          <wp:extent cx="9048750" cy="750570"/>
          <wp:effectExtent l="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0" cy="750570"/>
                  </a:xfrm>
                  <a:prstGeom prst="rect">
                    <a:avLst/>
                  </a:prstGeom>
                  <a:noFill/>
                </pic:spPr>
              </pic:pic>
            </a:graphicData>
          </a:graphic>
          <wp14:sizeRelH relativeFrom="page">
            <wp14:pctWidth>0</wp14:pctWidth>
          </wp14:sizeRelH>
          <wp14:sizeRelV relativeFrom="page">
            <wp14:pctHeight>0</wp14:pctHeight>
          </wp14:sizeRelV>
        </wp:anchor>
      </w:drawing>
    </w:r>
  </w:p>
  <w:p w14:paraId="16BA1A5D" w14:textId="77777777" w:rsidR="00580F02" w:rsidRDefault="00580F02" w:rsidP="00D67408">
    <w:pPr>
      <w:pStyle w:val="Stopka"/>
    </w:pPr>
    <w:r>
      <w:fldChar w:fldCharType="begin"/>
    </w:r>
    <w:r>
      <w:instrText xml:space="preserve"> PAGE   \* MERGEFORMAT </w:instrText>
    </w:r>
    <w:r>
      <w:fldChar w:fldCharType="separate"/>
    </w:r>
    <w:r w:rsidR="00434F0B">
      <w:rPr>
        <w:noProof/>
      </w:rPr>
      <w:t>17</w:t>
    </w:r>
    <w:r>
      <w:rPr>
        <w:noProof/>
      </w:rPr>
      <w:fldChar w:fldCharType="end"/>
    </w:r>
  </w:p>
  <w:p w14:paraId="7C921F26" w14:textId="77777777" w:rsidR="00580F02" w:rsidRDefault="00580F02" w:rsidP="00D6740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B57AF" w14:textId="77777777" w:rsidR="00580F02" w:rsidRDefault="00580F02" w:rsidP="00D67408">
    <w:pPr>
      <w:pStyle w:val="Stopka"/>
    </w:pPr>
    <w:r>
      <w:rPr>
        <w:noProof/>
      </w:rPr>
      <w:drawing>
        <wp:anchor distT="0" distB="0" distL="114300" distR="114300" simplePos="0" relativeHeight="251660288" behindDoc="1" locked="0" layoutInCell="1" allowOverlap="1" wp14:anchorId="60EC5302" wp14:editId="653953EF">
          <wp:simplePos x="0" y="0"/>
          <wp:positionH relativeFrom="column">
            <wp:posOffset>-119380</wp:posOffset>
          </wp:positionH>
          <wp:positionV relativeFrom="paragraph">
            <wp:posOffset>26035</wp:posOffset>
          </wp:positionV>
          <wp:extent cx="9144635" cy="752475"/>
          <wp:effectExtent l="0" t="0" r="0" b="952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635" cy="752475"/>
                  </a:xfrm>
                  <a:prstGeom prst="rect">
                    <a:avLst/>
                  </a:prstGeom>
                  <a:noFill/>
                </pic:spPr>
              </pic:pic>
            </a:graphicData>
          </a:graphic>
          <wp14:sizeRelH relativeFrom="page">
            <wp14:pctWidth>0</wp14:pctWidth>
          </wp14:sizeRelH>
          <wp14:sizeRelV relativeFrom="page">
            <wp14:pctHeight>0</wp14:pctHeight>
          </wp14:sizeRelV>
        </wp:anchor>
      </w:drawing>
    </w:r>
  </w:p>
  <w:p w14:paraId="6DDFA02D" w14:textId="77777777" w:rsidR="00580F02" w:rsidRDefault="00580F02" w:rsidP="00D67408">
    <w:pPr>
      <w:pStyle w:val="Stopka"/>
    </w:pPr>
    <w:r>
      <w:fldChar w:fldCharType="begin"/>
    </w:r>
    <w:r>
      <w:instrText xml:space="preserve"> PAGE   \* MERGEFORMAT </w:instrText>
    </w:r>
    <w:r>
      <w:fldChar w:fldCharType="separate"/>
    </w:r>
    <w:r w:rsidR="007A4689">
      <w:rPr>
        <w:noProof/>
      </w:rPr>
      <w:t>18</w:t>
    </w:r>
    <w:r>
      <w:rPr>
        <w:noProof/>
      </w:rPr>
      <w:fldChar w:fldCharType="end"/>
    </w:r>
  </w:p>
  <w:p w14:paraId="3710C2C1" w14:textId="77777777" w:rsidR="00580F02" w:rsidRDefault="00580F02" w:rsidP="00D6740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DD2E" w14:textId="77777777" w:rsidR="008F3F24" w:rsidRDefault="008F3F24" w:rsidP="00D67408">
    <w:pPr>
      <w:pStyle w:val="Stopka"/>
    </w:pPr>
    <w:r>
      <w:rPr>
        <w:noProof/>
      </w:rPr>
      <w:drawing>
        <wp:anchor distT="0" distB="0" distL="114300" distR="114300" simplePos="0" relativeHeight="251658240" behindDoc="1" locked="0" layoutInCell="1" allowOverlap="1" wp14:anchorId="13047739" wp14:editId="2D5E7357">
          <wp:simplePos x="0" y="0"/>
          <wp:positionH relativeFrom="column">
            <wp:posOffset>-61595</wp:posOffset>
          </wp:positionH>
          <wp:positionV relativeFrom="paragraph">
            <wp:posOffset>16510</wp:posOffset>
          </wp:positionV>
          <wp:extent cx="9048750" cy="750570"/>
          <wp:effectExtent l="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FEAEE" w14:textId="77777777" w:rsidR="008F3F24" w:rsidRDefault="008F3F24" w:rsidP="00D67408">
    <w:pPr>
      <w:pStyle w:val="Stopka"/>
    </w:pPr>
    <w:r>
      <w:fldChar w:fldCharType="begin"/>
    </w:r>
    <w:r>
      <w:instrText xml:space="preserve"> PAGE   \* MERGEFORMAT </w:instrText>
    </w:r>
    <w:r>
      <w:fldChar w:fldCharType="separate"/>
    </w:r>
    <w:r w:rsidR="00434F0B">
      <w:rPr>
        <w:noProof/>
      </w:rPr>
      <w:t>19</w:t>
    </w:r>
    <w:r>
      <w:rPr>
        <w:noProof/>
      </w:rPr>
      <w:fldChar w:fldCharType="end"/>
    </w:r>
  </w:p>
  <w:p w14:paraId="26F46F4D" w14:textId="77777777" w:rsidR="008F3F24" w:rsidRDefault="008F3F24" w:rsidP="00D67408">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14659" w14:textId="77777777" w:rsidR="008F3F24" w:rsidRDefault="008F3F24" w:rsidP="00D67408">
    <w:pPr>
      <w:pStyle w:val="Stopka"/>
    </w:pPr>
    <w:r>
      <w:rPr>
        <w:noProof/>
      </w:rPr>
      <w:drawing>
        <wp:anchor distT="0" distB="0" distL="114300" distR="114300" simplePos="0" relativeHeight="251657216" behindDoc="1" locked="0" layoutInCell="1" allowOverlap="1" wp14:anchorId="1C2EE1B4" wp14:editId="4D958870">
          <wp:simplePos x="0" y="0"/>
          <wp:positionH relativeFrom="column">
            <wp:posOffset>-119380</wp:posOffset>
          </wp:positionH>
          <wp:positionV relativeFrom="paragraph">
            <wp:posOffset>26035</wp:posOffset>
          </wp:positionV>
          <wp:extent cx="9144635" cy="75247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6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49554" w14:textId="77777777" w:rsidR="008F3F24" w:rsidRDefault="008F3F24" w:rsidP="00D67408">
    <w:pPr>
      <w:pStyle w:val="Stopka"/>
    </w:pPr>
    <w:r>
      <w:fldChar w:fldCharType="begin"/>
    </w:r>
    <w:r>
      <w:instrText xml:space="preserve"> PAGE   \* MERGEFORMAT </w:instrText>
    </w:r>
    <w:r>
      <w:fldChar w:fldCharType="separate"/>
    </w:r>
    <w:r w:rsidR="00434F0B">
      <w:rPr>
        <w:noProof/>
      </w:rPr>
      <w:t>18</w:t>
    </w:r>
    <w:r>
      <w:rPr>
        <w:noProof/>
      </w:rPr>
      <w:fldChar w:fldCharType="end"/>
    </w:r>
  </w:p>
  <w:p w14:paraId="0B81B5EC" w14:textId="77777777" w:rsidR="008F3F24" w:rsidRDefault="008F3F24" w:rsidP="00D6740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DA88A" w14:textId="77777777" w:rsidR="002732D1" w:rsidRDefault="002732D1" w:rsidP="00D67408">
      <w:r>
        <w:separator/>
      </w:r>
    </w:p>
  </w:footnote>
  <w:footnote w:type="continuationSeparator" w:id="0">
    <w:p w14:paraId="38F4E990" w14:textId="77777777" w:rsidR="002732D1" w:rsidRDefault="002732D1" w:rsidP="00D67408">
      <w:r>
        <w:continuationSeparator/>
      </w:r>
    </w:p>
  </w:footnote>
  <w:footnote w:id="1">
    <w:p w14:paraId="7CA0068D" w14:textId="77777777" w:rsidR="008F3F24" w:rsidRDefault="008F3F24">
      <w:pPr>
        <w:pStyle w:val="Tekstprzypisudolnego"/>
      </w:pPr>
      <w:r>
        <w:rPr>
          <w:rStyle w:val="Odwoanieprzypisudolnego"/>
        </w:rPr>
        <w:footnoteRef/>
      </w:r>
      <w:r>
        <w:t xml:space="preserve"> </w:t>
      </w:r>
      <w:r>
        <w:tab/>
        <w:t>Budowa oznacza</w:t>
      </w:r>
      <w:r w:rsidRPr="008F3F24">
        <w:t xml:space="preserve"> wykonywanie obiektu budowlanego w określonym miejscu, a także odbudowa, rozbudowa, nadbudowa obiektu budowlanego (art. 3 pkt 6 ustawy z dnia 7 lipca 1994 r. Prawo budowlane).</w:t>
      </w:r>
    </w:p>
  </w:footnote>
  <w:footnote w:id="2">
    <w:p w14:paraId="22285592" w14:textId="77777777" w:rsidR="008F3F24" w:rsidRDefault="008F3F24">
      <w:pPr>
        <w:pStyle w:val="Tekstprzypisudolnego"/>
      </w:pPr>
      <w:r>
        <w:rPr>
          <w:rStyle w:val="Odwoanieprzypisudolnego"/>
        </w:rPr>
        <w:footnoteRef/>
      </w:r>
      <w:r>
        <w:t xml:space="preserve"> </w:t>
      </w:r>
      <w:r>
        <w:tab/>
      </w:r>
      <w:r w:rsidRPr="003A4D41">
        <w:t>W wyjątkowych</w:t>
      </w:r>
      <w:r>
        <w:t xml:space="preserve"> sytuacjach, w przypad</w:t>
      </w:r>
      <w:r w:rsidRPr="003A4D41">
        <w:t>ku braku możliwości adaptacji istniejących budynków możliwa będzie</w:t>
      </w:r>
      <w:r>
        <w:t xml:space="preserve"> bu</w:t>
      </w:r>
      <w:r w:rsidRPr="003A4D41">
        <w:t>dowa nowych obiektów lub rozbudowa (nadbudowa) istniejących</w:t>
      </w:r>
      <w:r>
        <w:t xml:space="preserve"> przy za</w:t>
      </w:r>
      <w:r w:rsidRPr="003A4D41">
        <w:t xml:space="preserve">chowaniu wszystkich ww. zasad. W tym przypadku niezbędne </w:t>
      </w:r>
      <w:r>
        <w:t>jest przed</w:t>
      </w:r>
      <w:r w:rsidRPr="003A4D41">
        <w:t>stawienie diagnozy potrzeb i deficytów w o</w:t>
      </w:r>
      <w:r>
        <w:t>bszarze interwencji z uwzględn</w:t>
      </w:r>
      <w:r w:rsidRPr="003A4D41">
        <w:t>ieniem analizy trendów</w:t>
      </w:r>
      <w:r>
        <w:t xml:space="preserve"> demograficznych i </w:t>
      </w:r>
      <w:r w:rsidRPr="003A4D41">
        <w:t>kompleksowych planów</w:t>
      </w:r>
      <w:r>
        <w:t xml:space="preserve"> wyko</w:t>
      </w:r>
      <w:r w:rsidRPr="003A4D41">
        <w:t>rzystania powstałej infrastruktury (potwierdzających zasadność realizacji inwestycji). Powyższe zapisy znajdują zast</w:t>
      </w:r>
      <w:r>
        <w:t>osowanie w przypadku zakupu lo</w:t>
      </w:r>
      <w:r w:rsidRPr="003A4D41">
        <w:t>kali mieszkalnych w ramach projektów z zakresu wsparcia mieszkalnictwa wspomaganego, chronionego i treningowego.</w:t>
      </w:r>
    </w:p>
  </w:footnote>
  <w:footnote w:id="3">
    <w:p w14:paraId="00678FBE" w14:textId="77777777" w:rsidR="008F3F24" w:rsidRPr="003A4D41" w:rsidRDefault="008F3F24" w:rsidP="003A4D41">
      <w:pPr>
        <w:tabs>
          <w:tab w:val="left" w:pos="284"/>
        </w:tabs>
        <w:ind w:left="284" w:hanging="284"/>
        <w:rPr>
          <w:rFonts w:eastAsia="Calibri" w:cs="Times New Roman"/>
          <w:szCs w:val="22"/>
          <w:lang w:eastAsia="en-US"/>
        </w:rPr>
      </w:pPr>
      <w:r>
        <w:rPr>
          <w:rStyle w:val="Odwoanieprzypisudolnego"/>
        </w:rPr>
        <w:footnoteRef/>
      </w:r>
      <w:r>
        <w:t xml:space="preserve"> </w:t>
      </w:r>
      <w:r>
        <w:tab/>
      </w:r>
      <w:r w:rsidRPr="00661515">
        <w:rPr>
          <w:rFonts w:eastAsia="Calibri" w:cs="Times New Roman"/>
          <w:i/>
          <w:szCs w:val="22"/>
          <w:lang w:eastAsia="en-US"/>
        </w:rPr>
        <w:t>Ogólnoeuropejskie wytyczne dotyczące przejścia od opieki instytucjonalnej do opieki świadczonej na poziomie lokalnych społeczności</w:t>
      </w:r>
      <w:r>
        <w:rPr>
          <w:rFonts w:eastAsia="Calibri" w:cs="Times New Roman"/>
          <w:szCs w:val="22"/>
          <w:lang w:eastAsia="en-US"/>
        </w:rPr>
        <w:t>.</w:t>
      </w:r>
    </w:p>
  </w:footnote>
  <w:footnote w:id="4">
    <w:p w14:paraId="20022D5D" w14:textId="77777777" w:rsidR="008F3F24" w:rsidRDefault="008F3F24" w:rsidP="007F72D5">
      <w:pPr>
        <w:pStyle w:val="Tekstprzypisudolnego"/>
      </w:pPr>
      <w:r>
        <w:rPr>
          <w:rStyle w:val="Odwoanieprzypisudolnego"/>
        </w:rPr>
        <w:footnoteRef/>
      </w:r>
      <w:r>
        <w:t xml:space="preserve"> </w:t>
      </w:r>
      <w:r>
        <w:tab/>
      </w:r>
      <w:r w:rsidRPr="007F72D5">
        <w:t xml:space="preserve">Poprzez </w:t>
      </w:r>
      <w:r w:rsidRPr="007F72D5">
        <w:rPr>
          <w:b/>
        </w:rPr>
        <w:t>opiekę instytucjonalną</w:t>
      </w:r>
      <w:r w:rsidRPr="007F72D5">
        <w:t xml:space="preserve"> należy rozumieć opiekę prowadzoną w placówce opiekuńczo-pobytowej – czyli placówce wieloosobowego całodobowego pobytu i opieki o liczbie mieszkańców większej niż 30 osób oraz w której: 1) usługi nie są świadczone w sposób zindywidualizowany (dostosowany do potrzeb i możliwości danej osoby), 2) wymagania organizacyjne mają pierwszeństwo przed indywidualnymi potrzebami mieszkańców, 3) mieszkańcy nie mają wystarczającej kontroli nad swoim życiem i nad decyzjami, które ich dotyczą w zakresie funkcjonowania w ramach placówki, mieszkańcy są odizolowani od ogółu społeczności lub zmuszeni do mieszkania razem.</w:t>
      </w:r>
    </w:p>
  </w:footnote>
  <w:footnote w:id="5">
    <w:p w14:paraId="0E930B40" w14:textId="77777777" w:rsidR="008F3F24" w:rsidRDefault="008F3F24">
      <w:pPr>
        <w:pStyle w:val="Tekstprzypisudolnego"/>
      </w:pPr>
      <w:r>
        <w:rPr>
          <w:rStyle w:val="Odwoanieprzypisudolnego"/>
        </w:rPr>
        <w:footnoteRef/>
      </w:r>
      <w:r>
        <w:t xml:space="preserve"> </w:t>
      </w:r>
      <w:r>
        <w:tab/>
      </w:r>
      <w:r w:rsidRPr="00426B15">
        <w:t xml:space="preserve">Wyjątkiem od </w:t>
      </w:r>
      <w:r>
        <w:t>tej</w:t>
      </w:r>
      <w:r w:rsidRPr="00426B15">
        <w:t xml:space="preserve"> zasady jest wsparcie udzielone istniejącym stacjonarnym formom opieki w przypadku gdy świadczą one usługi na rzecz osób wobec których nie jest możliwa opieka w innej formule  (ze względu na stan zdrowia lub inne istotne przesłanki) lub w przypadku form instytucjonalnych, które w wyniku realizacji projektu zostaną przekształcone do form </w:t>
      </w:r>
      <w:proofErr w:type="spellStart"/>
      <w:r w:rsidRPr="00426B15">
        <w:t>zdeinstytucjonalizowanych</w:t>
      </w:r>
      <w:proofErr w:type="spellEnd"/>
      <w:r w:rsidRPr="00426B15">
        <w:t>.</w:t>
      </w:r>
    </w:p>
  </w:footnote>
  <w:footnote w:id="6">
    <w:p w14:paraId="3A235C89" w14:textId="77777777" w:rsidR="008F3F24" w:rsidRDefault="008F3F24">
      <w:pPr>
        <w:pStyle w:val="Tekstprzypisudolnego"/>
      </w:pPr>
      <w:r>
        <w:rPr>
          <w:rStyle w:val="Odwoanieprzypisudolnego"/>
        </w:rPr>
        <w:footnoteRef/>
      </w:r>
      <w:r>
        <w:t xml:space="preserve"> </w:t>
      </w:r>
      <w:r>
        <w:tab/>
      </w:r>
      <w:r w:rsidRPr="007F72D5">
        <w:rPr>
          <w:b/>
        </w:rPr>
        <w:t xml:space="preserve">Analiza </w:t>
      </w:r>
      <w:r>
        <w:t xml:space="preserve">musi zawierać: </w:t>
      </w:r>
      <w:r w:rsidRPr="007F72D5">
        <w:t>a) diagnozę problemów, z uwzględnieniem zróżnicowań terytorialnych, b) diagnozę potrzeb, z uwzględnieniem zróżnicowań terytorialnych, c) analizę trendów demograficznych, z uwzględnieniem zróżnicowań terytorialnych, d) poziom dostępności usług (aktywnej integracji, usług społecznych oraz usług wsparcia ekonomii społecznej) w ujęciu terytorialnym, z uwzględnieniem  ich dostępności i barier w dostępności dla poszczególnych grup docelowych, e) degradację obszarów i potrzebę rewitalizacji, f) potrzeby i specyfikę grup docelowych (w tym dostosowanie usług do potrzeb poszczególnych grup docelowych, bariery w dostępności do usług), z uwzględnieniem zróżnicowań terytorialnych, g) oczekiwane rezultaty</w:t>
      </w:r>
    </w:p>
  </w:footnote>
  <w:footnote w:id="7">
    <w:p w14:paraId="79A1B5C7" w14:textId="77777777" w:rsidR="003C7BD1" w:rsidRDefault="003C7BD1">
      <w:pPr>
        <w:pStyle w:val="Tekstprzypisudolnego"/>
      </w:pPr>
      <w:r>
        <w:rPr>
          <w:rStyle w:val="Odwoanieprzypisudolnego"/>
        </w:rPr>
        <w:footnoteRef/>
      </w:r>
      <w:r>
        <w:t xml:space="preserve"> </w:t>
      </w:r>
      <w:r w:rsidRPr="00480473">
        <w:rPr>
          <w:rFonts w:eastAsia="Times New Roman" w:cs="Arial"/>
          <w:lang w:eastAsia="pl-PL"/>
        </w:rPr>
        <w:t xml:space="preserve">Inwestycje dotyczące mieszkalnictwa socjalnego, wspomaganego, chronionego i treningowego mogą obejmować części wspólne budynku, w którym </w:t>
      </w:r>
      <w:r>
        <w:rPr>
          <w:rFonts w:eastAsia="Times New Roman" w:cs="Arial"/>
          <w:lang w:eastAsia="pl-PL"/>
        </w:rPr>
        <w:t>znajdują</w:t>
      </w:r>
      <w:r w:rsidRPr="00480473">
        <w:rPr>
          <w:rFonts w:eastAsia="Times New Roman" w:cs="Arial"/>
          <w:lang w:eastAsia="pl-PL"/>
        </w:rPr>
        <w:t xml:space="preserve"> się przedmiotowe lokale tylko pod warunkiem, że powierzchnia użytkowa ww. lokali będzie większa niż 50% powierzchni użytkowej danego budynku.</w:t>
      </w:r>
    </w:p>
  </w:footnote>
  <w:footnote w:id="8">
    <w:p w14:paraId="4BC79478" w14:textId="77777777" w:rsidR="008F3F24" w:rsidRPr="002425BE" w:rsidRDefault="008F3F24" w:rsidP="004B5311">
      <w:pPr>
        <w:pStyle w:val="Tekstprzypisudolnego"/>
        <w:rPr>
          <w:rFonts w:cs="Arial"/>
          <w:szCs w:val="16"/>
        </w:rPr>
      </w:pPr>
      <w:r w:rsidRPr="002425BE">
        <w:rPr>
          <w:rStyle w:val="Odwoanieprzypisudolnego"/>
          <w:rFonts w:cs="Arial"/>
          <w:szCs w:val="16"/>
        </w:rPr>
        <w:footnoteRef/>
      </w:r>
      <w:r w:rsidRPr="002425BE">
        <w:rPr>
          <w:rFonts w:cs="Arial"/>
          <w:szCs w:val="16"/>
        </w:rPr>
        <w:tab/>
        <w:t xml:space="preserve">Zgodnie z definicją zawartą w </w:t>
      </w:r>
      <w:r w:rsidRPr="002425BE">
        <w:rPr>
          <w:rFonts w:cs="Arial"/>
          <w:i/>
          <w:szCs w:val="16"/>
        </w:rPr>
        <w:t xml:space="preserve">Wytycznych </w:t>
      </w:r>
      <w:proofErr w:type="spellStart"/>
      <w:r w:rsidRPr="002425BE">
        <w:rPr>
          <w:rFonts w:cs="Arial"/>
          <w:i/>
          <w:szCs w:val="16"/>
        </w:rPr>
        <w:t>MIiR</w:t>
      </w:r>
      <w:proofErr w:type="spellEnd"/>
      <w:r w:rsidRPr="002425BE">
        <w:rPr>
          <w:rFonts w:cs="Arial"/>
          <w:i/>
          <w:szCs w:val="16"/>
        </w:rPr>
        <w:t xml:space="preserve"> w</w:t>
      </w:r>
      <w:r>
        <w:rPr>
          <w:rFonts w:cs="Arial"/>
          <w:i/>
          <w:szCs w:val="16"/>
        </w:rPr>
        <w:t xml:space="preserve"> </w:t>
      </w:r>
      <w:r w:rsidRPr="002425BE">
        <w:rPr>
          <w:rFonts w:cs="Arial"/>
          <w:i/>
          <w:szCs w:val="16"/>
        </w:rPr>
        <w:t>zakresie realizacji zasady równości szans i niedyskryminacji, w tym dostępności dla osób z niepełnosprawnościami oraz zasady równości szans kobiet i mężczyzn w ramach funduszy unijnych na lata 2014-2020 z dnia 8 maja 2015 r.</w:t>
      </w:r>
      <w:r w:rsidRPr="002425BE">
        <w:rPr>
          <w:rFonts w:cs="Arial"/>
          <w:szCs w:val="16"/>
        </w:rPr>
        <w:t xml:space="preserve"> </w:t>
      </w:r>
      <w:r w:rsidRPr="002425BE">
        <w:rPr>
          <w:rFonts w:cs="Arial"/>
          <w:b/>
          <w:szCs w:val="16"/>
        </w:rPr>
        <w:t>koncepcja uniwersalnego projektowania</w:t>
      </w:r>
      <w:r w:rsidRPr="002425BE">
        <w:rPr>
          <w:rFonts w:cs="Arial"/>
          <w:szCs w:val="16"/>
        </w:rPr>
        <w:t xml:space="preserve"> to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footnote>
  <w:footnote w:id="9">
    <w:p w14:paraId="42979F21" w14:textId="77777777" w:rsidR="008F3F24" w:rsidRPr="009B7298" w:rsidRDefault="008F3F24" w:rsidP="00CF471C">
      <w:pPr>
        <w:pStyle w:val="Tekstprzypisudolnego"/>
      </w:pPr>
      <w:r>
        <w:rPr>
          <w:rStyle w:val="Odwoanieprzypisudolnego"/>
        </w:rPr>
        <w:footnoteRef/>
      </w:r>
      <w:r>
        <w:t xml:space="preserve"> </w:t>
      </w:r>
      <w:r>
        <w:tab/>
      </w:r>
      <w:r>
        <w:rPr>
          <w:b/>
        </w:rPr>
        <w:t>Obszar zdegradowany</w:t>
      </w:r>
      <w:r>
        <w:t xml:space="preserve"> to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występuje ponadto co najmniej jedno z następujących negatywnych zjawisk: 1) gospodarczych – w szczególności niskiego stopnia przedsiębiorczości, słabej kondycji lokalnych przedsiębiorstw lub 2) środowiskowych – w szczególności przekroczenia standardów jakości środowiska, obecności odpadów stwarzających zagrożenie dla życia, zdrowia ludzi lub stanu środowiska, lub 3) przestrzenno-funkcjonalnych – w szczególności niewystarczającego wyposażenia w infrastrukturę̨ techniczną i społeczną lub jej złego stanu technicznego, braku dostępu do podstawowych usług lub ich niskiej jakości, niedostosowania rozwiązań urbanistycznych do zmieniających się funkcji obszaru, niskiego poziomu obsługi komunikacyjnej, niedoboru lub niskiej jakości terenów publicznych, lub 4)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 (art. 9 ust. 1 ustawy </w:t>
      </w:r>
      <w:r w:rsidRPr="006A1FA7">
        <w:t>z dnia 9 października 2015 r. o rewitalizacji</w:t>
      </w:r>
      <w:r>
        <w:t>).</w:t>
      </w:r>
    </w:p>
  </w:footnote>
  <w:footnote w:id="10">
    <w:p w14:paraId="4DC07F2B" w14:textId="77777777" w:rsidR="008F3F24" w:rsidRDefault="008F3F24" w:rsidP="00CF471C">
      <w:pPr>
        <w:pStyle w:val="Tekstprzypisudolnego"/>
      </w:pPr>
      <w:r>
        <w:rPr>
          <w:rStyle w:val="Odwoanieprzypisudolnego"/>
        </w:rPr>
        <w:footnoteRef/>
      </w:r>
      <w:r>
        <w:t xml:space="preserve"> </w:t>
      </w:r>
      <w:r>
        <w:tab/>
      </w:r>
      <w:r w:rsidRPr="006A1FA7">
        <w:rPr>
          <w:b/>
        </w:rPr>
        <w:t>Rewitalizacja</w:t>
      </w:r>
      <w:r w:rsidRPr="006A1FA7">
        <w:t xml:space="preserve"> stanowi proces wyprowadzania ze stanu kryzysowego obszarów</w:t>
      </w:r>
      <w:r>
        <w:t xml:space="preserve"> zdegradowanych, prowa</w:t>
      </w:r>
      <w:r w:rsidRPr="006A1FA7">
        <w:t>dzony w sposób kompleksowy, poprzez zintegrowane działania na rzecz lokalnej społeczności,</w:t>
      </w:r>
      <w:r>
        <w:t xml:space="preserve"> przestrzeni i </w:t>
      </w:r>
      <w:r w:rsidRPr="006A1FA7">
        <w:t>gospodarki, skoncentrowane terytorialnie, prowadzone przez interesariuszy rewitalizacji na podstawi</w:t>
      </w:r>
      <w:r>
        <w:t>e gminnego programu rewitaliza</w:t>
      </w:r>
      <w:r w:rsidRPr="006A1FA7">
        <w:t>cji</w:t>
      </w:r>
      <w:r>
        <w:t xml:space="preserve"> (art. 2 ust. 1 ustawy </w:t>
      </w:r>
      <w:r w:rsidRPr="006A1FA7">
        <w:t>z dnia 9 października 2015 r. o rewitalizacji</w:t>
      </w:r>
      <w:r>
        <w:t>)</w:t>
      </w:r>
      <w:r w:rsidRPr="006A1FA7">
        <w:t>.</w:t>
      </w:r>
    </w:p>
  </w:footnote>
  <w:footnote w:id="11">
    <w:p w14:paraId="6CDB67B7" w14:textId="77777777" w:rsidR="008F3F24" w:rsidRPr="00A63F74" w:rsidRDefault="008F3F24" w:rsidP="004B5311">
      <w:pPr>
        <w:pStyle w:val="Tekstprzypisudolnego"/>
        <w:rPr>
          <w:szCs w:val="16"/>
        </w:rPr>
      </w:pPr>
      <w:r w:rsidRPr="00A63F74">
        <w:rPr>
          <w:rStyle w:val="Odwoanieprzypisudolnego"/>
          <w:szCs w:val="16"/>
        </w:rPr>
        <w:footnoteRef/>
      </w:r>
      <w:r w:rsidRPr="00A63F74">
        <w:rPr>
          <w:szCs w:val="16"/>
        </w:rPr>
        <w:t xml:space="preserve"> </w:t>
      </w:r>
      <w:r>
        <w:rPr>
          <w:szCs w:val="16"/>
        </w:rPr>
        <w:tab/>
      </w:r>
      <w:r w:rsidRPr="00A63F74">
        <w:rPr>
          <w:szCs w:val="16"/>
        </w:rPr>
        <w:t xml:space="preserve">W przypadku, gdy kilka projektów uzyska tą samą, najniższą pozytywną liczbę punktów, a wartość alokacji przeznaczonej na dany konkurs nie pozwala na zatwierdzenie do dofinansowania wszystkich projektów, </w:t>
      </w:r>
      <w:r w:rsidRPr="00A63F74">
        <w:rPr>
          <w:szCs w:val="16"/>
        </w:rPr>
        <w:br/>
        <w:t>o wyborze projektu do dofinansowania decydują kryteria rozstrzygające. Jeżeli pierwsze z wymienionych kryteriów rozstrzygających nie rozstrzyga kwestii wyboru projektów, wówczas stosuje się drugie kryterium rozstrzygające. W przypadku, gdy na podstawie kryteriów rozstrzygających nadal nie jest możliwe ustalenie kolejności uszeregowania wniosków, wówczas o wyborze projektu do dofinansowania decyduje losowanie.</w:t>
      </w:r>
    </w:p>
  </w:footnote>
  <w:footnote w:id="12">
    <w:p w14:paraId="71F98429" w14:textId="77777777" w:rsidR="00580F02" w:rsidRPr="002425BE" w:rsidRDefault="00580F02" w:rsidP="00580F02">
      <w:pPr>
        <w:pStyle w:val="Tekstprzypisudolnego"/>
      </w:pPr>
      <w:r w:rsidRPr="002425BE">
        <w:rPr>
          <w:rStyle w:val="Odwoanieprzypisudolnego"/>
          <w:rFonts w:cs="Arial"/>
          <w:szCs w:val="16"/>
        </w:rPr>
        <w:footnoteRef/>
      </w:r>
      <w:r w:rsidRPr="002425BE">
        <w:tab/>
        <w:t xml:space="preserve">Zgodnie z definicją zawartą w Wytycznych </w:t>
      </w:r>
      <w:proofErr w:type="spellStart"/>
      <w:r w:rsidRPr="002425BE">
        <w:t>MIiR</w:t>
      </w:r>
      <w:proofErr w:type="spellEnd"/>
      <w:r w:rsidRPr="002425BE">
        <w:t xml:space="preserve"> w</w:t>
      </w:r>
      <w:r>
        <w:t xml:space="preserve"> </w:t>
      </w:r>
      <w:r w:rsidRPr="002425BE">
        <w:t xml:space="preserve">zakresie realizacji zasady równości szans i niedyskryminacji, w tym dostępności dla osób z niepełnosprawnościami oraz zasady równości szans kobiet i mężczyzn w ramach funduszy unijnych na lata 2014-2020 z dnia 8 maja 2015 r. </w:t>
      </w:r>
      <w:r w:rsidRPr="002425BE">
        <w:rPr>
          <w:b/>
        </w:rPr>
        <w:t>koncepcja uniwersalnego projektowania</w:t>
      </w:r>
      <w:r w:rsidRPr="002425BE">
        <w:t xml:space="preserve"> to projektowanie pro</w:t>
      </w:r>
      <w:r>
        <w:t>duktów, środowiska, programów i </w:t>
      </w:r>
      <w:r w:rsidRPr="002425BE">
        <w:t>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footnote>
  <w:footnote w:id="13">
    <w:p w14:paraId="57FBAFB0" w14:textId="77777777" w:rsidR="007A4689" w:rsidRPr="00E72A64" w:rsidRDefault="007A4689" w:rsidP="007A4689">
      <w:pPr>
        <w:rPr>
          <w:rFonts w:ascii="Calibri" w:eastAsia="Calibri" w:hAnsi="Calibri" w:cs="Times New Roman"/>
          <w:color w:val="auto"/>
          <w:sz w:val="22"/>
          <w:szCs w:val="22"/>
          <w:lang w:eastAsia="en-US"/>
        </w:rPr>
      </w:pPr>
      <w:r>
        <w:rPr>
          <w:rStyle w:val="Odwoanieprzypisudolnego"/>
        </w:rPr>
        <w:t>2</w:t>
      </w:r>
      <w:r>
        <w:t xml:space="preserve"> </w:t>
      </w:r>
      <w:r w:rsidRPr="00E72A64">
        <w:t xml:space="preserve">Przez nauczanie eksperymentalne należy rozumieć nowatorskie rozwiązania programowe, organizacyjne lub metodyczne, mające na celu poprawę jakości pracy szkoły, działania służące podnoszeniu skuteczności kształcenia w szkole, w ramach których są modyfikowane warunki, organizacja zajęć edukacyjnych lub zakres treści nauczania   </w:t>
      </w:r>
    </w:p>
    <w:p w14:paraId="6D8FDF0E" w14:textId="77777777" w:rsidR="007A4689" w:rsidRDefault="007A4689" w:rsidP="007A4689">
      <w:pPr>
        <w:pStyle w:val="Tekstprzypisudolnego"/>
      </w:pPr>
    </w:p>
  </w:footnote>
  <w:footnote w:id="14">
    <w:p w14:paraId="436D2069" w14:textId="77777777" w:rsidR="007A4689" w:rsidRPr="00E86DB6" w:rsidRDefault="007A4689" w:rsidP="007A4689">
      <w:pPr>
        <w:rPr>
          <w:rFonts w:ascii="Calibri" w:eastAsia="Calibri" w:hAnsi="Calibri" w:cs="Times New Roman"/>
          <w:color w:val="auto"/>
          <w:sz w:val="22"/>
          <w:szCs w:val="22"/>
          <w:lang w:eastAsia="en-US"/>
        </w:rPr>
      </w:pPr>
      <w:r>
        <w:rPr>
          <w:rStyle w:val="Odwoanieprzypisudolnego"/>
        </w:rPr>
        <w:footnoteRef/>
      </w:r>
      <w:r w:rsidRPr="00E86DB6">
        <w:t>Zgodnie z § 3.1 Rozporządzenia Ministra Edukacji Narodowej w sprawie zasad udzielania i organizacji pomocy psychologiczno- pedagogicznej w publicznych przedszkolach szkołach i placówkach rozpoznawanie i zaspokajanie indywidualnych potrzeb rozwojowych i edukacyjnych ucznia wynika w szczególności z niepełnosprawności, z  niedostosowania społecznego, z zagrożenia niedostosowaniem społecznym, ze szczególnych uzdolnień, ze specyficznych trudności w uczeniu się, z zaburzeń komunikacji językowej, z choroby przewlekłej, z sytuacji kryzysowych lub traumatycznych</w:t>
      </w:r>
    </w:p>
    <w:p w14:paraId="4C812D71" w14:textId="77777777" w:rsidR="007A4689" w:rsidRDefault="007A4689" w:rsidP="007A4689">
      <w:pPr>
        <w:pStyle w:val="Tekstprzypisudolnego"/>
      </w:pPr>
      <w:r>
        <w:t xml:space="preserve"> </w:t>
      </w:r>
    </w:p>
  </w:footnote>
  <w:footnote w:id="15">
    <w:p w14:paraId="6521C729" w14:textId="77777777" w:rsidR="00580F02" w:rsidRPr="00AA297A" w:rsidRDefault="00580F02" w:rsidP="00580F02">
      <w:pPr>
        <w:pStyle w:val="Tekstprzypisudolnego"/>
        <w:tabs>
          <w:tab w:val="left" w:pos="0"/>
        </w:tabs>
        <w:ind w:right="396"/>
        <w:rPr>
          <w:szCs w:val="15"/>
        </w:rPr>
      </w:pPr>
      <w:r w:rsidRPr="00AA297A">
        <w:rPr>
          <w:rStyle w:val="Odwoanieprzypisudolnego"/>
          <w:szCs w:val="15"/>
        </w:rPr>
        <w:footnoteRef/>
      </w:r>
      <w:r w:rsidRPr="00AA297A">
        <w:rPr>
          <w:szCs w:val="15"/>
        </w:rPr>
        <w:t xml:space="preserve"> </w:t>
      </w:r>
      <w:r w:rsidRPr="00AA297A">
        <w:rPr>
          <w:szCs w:val="15"/>
        </w:rPr>
        <w:tab/>
        <w:t>W przypadku, gdy kilka projektów uzyska tą samą, najniższą pozytywną liczbę punktów, a wartość alokacji przeznaczonej na dany konkurs nie pozwala na zatwierdzenie do dofinansowania wszystkich projektów, o wyborze projektu do dofinansowania decydują kryteria rozstrzygające. Jeżeli pierwsze z wymienionych kryteriów rozstrzygających nie rozstrzyga kwestii wyboru projektów, wówczas stosuje się drugie kryterium rozstrzygające. W przypadku, gdy na podstawie kryteriów rozstrzygających nadal nie jest możliwe ustalenie kolejności uszeregowania wniosków, wówczas o wyborze projektu do dofinansowania decyduje losowanie.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54F0D" w14:textId="77777777" w:rsidR="00580F02" w:rsidRDefault="00580F02" w:rsidP="00F35FD7">
    <w:pPr>
      <w:pStyle w:val="Nagwek"/>
      <w:jc w:val="center"/>
      <w:rPr>
        <w:noProof/>
      </w:rPr>
    </w:pPr>
    <w:r>
      <w:rPr>
        <w:rFonts w:ascii="Calibri" w:eastAsia="Calibri" w:hAnsi="Calibri"/>
        <w:noProof/>
        <w:sz w:val="22"/>
        <w:szCs w:val="22"/>
      </w:rPr>
      <w:drawing>
        <wp:inline distT="0" distB="0" distL="0" distR="0" wp14:anchorId="13AC9CEB" wp14:editId="600CAA40">
          <wp:extent cx="6160770" cy="1094740"/>
          <wp:effectExtent l="0" t="0" r="0" b="0"/>
          <wp:docPr id="5" name="Obraz 4" descr="C:\Users\karasekm\AppData\Local\Microsoft\Windows\INetCache\Content.Outlook\XF510WPA\oznaczenia_efrr_kolor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karasekm\AppData\Local\Microsoft\Windows\INetCache\Content.Outlook\XF510WPA\oznaczenia_efrr_kolor_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0770" cy="1094740"/>
                  </a:xfrm>
                  <a:prstGeom prst="rect">
                    <a:avLst/>
                  </a:prstGeom>
                  <a:noFill/>
                  <a:ln>
                    <a:noFill/>
                  </a:ln>
                </pic:spPr>
              </pic:pic>
            </a:graphicData>
          </a:graphic>
        </wp:inline>
      </w:drawing>
    </w:r>
  </w:p>
  <w:p w14:paraId="433658AD" w14:textId="77777777" w:rsidR="00580F02" w:rsidRDefault="00580F02" w:rsidP="00D67408">
    <w:pPr>
      <w:pStyle w:val="Nagwek"/>
    </w:pPr>
    <w:r w:rsidRPr="00343F80">
      <w:t xml:space="preserve">Załącznik nr </w:t>
    </w:r>
    <w:r>
      <w:t>3</w:t>
    </w:r>
    <w:r w:rsidRPr="00343F80">
      <w:t xml:space="preserve"> do Szczegółowego Opisu Osi Priorytetowych Regionalnego Programu Operacyjnego Województw</w:t>
    </w:r>
    <w:r>
      <w:t>a Lubelskiego na lata 2014-2020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ADBE5" w14:textId="77777777" w:rsidR="008F3F24" w:rsidRDefault="008F3F24" w:rsidP="00D67408">
    <w:pPr>
      <w:pStyle w:val="Nagwek"/>
      <w:rPr>
        <w:noProof/>
      </w:rPr>
    </w:pPr>
  </w:p>
  <w:p w14:paraId="7AD2D4DA" w14:textId="77777777" w:rsidR="008F3F24" w:rsidRDefault="008F3F24" w:rsidP="008E792B">
    <w:pPr>
      <w:pStyle w:val="Nagwek"/>
      <w:jc w:val="center"/>
      <w:rPr>
        <w:noProof/>
      </w:rPr>
    </w:pPr>
    <w:r w:rsidRPr="00376B34">
      <w:rPr>
        <w:rFonts w:cs="Arial"/>
        <w:b/>
        <w:noProof/>
        <w:sz w:val="18"/>
        <w:szCs w:val="18"/>
      </w:rPr>
      <w:drawing>
        <wp:inline distT="0" distB="0" distL="0" distR="0" wp14:anchorId="1B7B9BD6" wp14:editId="7016224D">
          <wp:extent cx="6346825" cy="1122680"/>
          <wp:effectExtent l="0" t="0" r="0" b="0"/>
          <wp:docPr id="1" name="Obraz 6" descr="oznaczenia_efsi_kolo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znaczenia_efsi_kolor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6825" cy="1122680"/>
                  </a:xfrm>
                  <a:prstGeom prst="rect">
                    <a:avLst/>
                  </a:prstGeom>
                  <a:noFill/>
                  <a:ln>
                    <a:noFill/>
                  </a:ln>
                </pic:spPr>
              </pic:pic>
            </a:graphicData>
          </a:graphic>
        </wp:inline>
      </w:drawing>
    </w:r>
  </w:p>
  <w:p w14:paraId="053CA849" w14:textId="77777777" w:rsidR="008F3F24" w:rsidRDefault="008F3F24" w:rsidP="00D67408">
    <w:pPr>
      <w:pStyle w:val="Nagwek"/>
    </w:pPr>
    <w:r w:rsidRPr="00343F80">
      <w:t xml:space="preserve">Załącznik nr </w:t>
    </w:r>
    <w:r>
      <w:t>3</w:t>
    </w:r>
    <w:r w:rsidRPr="00343F80">
      <w:t xml:space="preserve"> do Szczegółowego Opisu Osi Priorytetowych Regionalnego Programu Operacyjnego Województw</w:t>
    </w:r>
    <w:r>
      <w:t>a Lubelskiego na lata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A2DB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27E3B"/>
    <w:multiLevelType w:val="hybridMultilevel"/>
    <w:tmpl w:val="CA42FE86"/>
    <w:lvl w:ilvl="0" w:tplc="E408902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A83FA0"/>
    <w:multiLevelType w:val="hybridMultilevel"/>
    <w:tmpl w:val="289A1E5A"/>
    <w:lvl w:ilvl="0" w:tplc="DCE4AFD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A74774"/>
    <w:multiLevelType w:val="hybridMultilevel"/>
    <w:tmpl w:val="F93E6B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84D58"/>
    <w:multiLevelType w:val="hybridMultilevel"/>
    <w:tmpl w:val="C0703030"/>
    <w:lvl w:ilvl="0" w:tplc="B80E749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705FDA"/>
    <w:multiLevelType w:val="hybridMultilevel"/>
    <w:tmpl w:val="D7F2F3B0"/>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75F19"/>
    <w:multiLevelType w:val="hybridMultilevel"/>
    <w:tmpl w:val="C6DEAB28"/>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82D82"/>
    <w:multiLevelType w:val="hybridMultilevel"/>
    <w:tmpl w:val="F6A8263A"/>
    <w:lvl w:ilvl="0" w:tplc="B87AAF8A">
      <w:start w:val="1"/>
      <w:numFmt w:val="decimal"/>
      <w:lvlText w:val="%1)"/>
      <w:lvlJc w:val="left"/>
      <w:pPr>
        <w:ind w:left="720" w:hanging="360"/>
      </w:pPr>
      <w:rPr>
        <w:rFonts w:eastAsia="Times New Roman" w:hint="default"/>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A52C57"/>
    <w:multiLevelType w:val="hybridMultilevel"/>
    <w:tmpl w:val="70607474"/>
    <w:lvl w:ilvl="0" w:tplc="C6DA0E8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DC538CC"/>
    <w:multiLevelType w:val="hybridMultilevel"/>
    <w:tmpl w:val="6E029D32"/>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83CDB"/>
    <w:multiLevelType w:val="hybridMultilevel"/>
    <w:tmpl w:val="E25EB3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8F0549"/>
    <w:multiLevelType w:val="hybridMultilevel"/>
    <w:tmpl w:val="E8D6E9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7077EDB"/>
    <w:multiLevelType w:val="hybridMultilevel"/>
    <w:tmpl w:val="4FD89968"/>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2A24A7"/>
    <w:multiLevelType w:val="hybridMultilevel"/>
    <w:tmpl w:val="6A7A63E6"/>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26AB4"/>
    <w:multiLevelType w:val="hybridMultilevel"/>
    <w:tmpl w:val="9E6AE7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93488B"/>
    <w:multiLevelType w:val="hybridMultilevel"/>
    <w:tmpl w:val="4D788A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91654"/>
    <w:multiLevelType w:val="hybridMultilevel"/>
    <w:tmpl w:val="9DAE9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CA283D"/>
    <w:multiLevelType w:val="hybridMultilevel"/>
    <w:tmpl w:val="403488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BD50CDF"/>
    <w:multiLevelType w:val="hybridMultilevel"/>
    <w:tmpl w:val="09DA6078"/>
    <w:lvl w:ilvl="0" w:tplc="8A06998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0024B12"/>
    <w:multiLevelType w:val="hybridMultilevel"/>
    <w:tmpl w:val="2E4434CA"/>
    <w:lvl w:ilvl="0" w:tplc="C6DA0E8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266069F"/>
    <w:multiLevelType w:val="hybridMultilevel"/>
    <w:tmpl w:val="0582C5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137909"/>
    <w:multiLevelType w:val="hybridMultilevel"/>
    <w:tmpl w:val="71CE6D90"/>
    <w:lvl w:ilvl="0" w:tplc="288C00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A1D799C"/>
    <w:multiLevelType w:val="hybridMultilevel"/>
    <w:tmpl w:val="36CEE7C6"/>
    <w:lvl w:ilvl="0" w:tplc="D0AE47C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FD159FA"/>
    <w:multiLevelType w:val="hybridMultilevel"/>
    <w:tmpl w:val="A84E41BE"/>
    <w:lvl w:ilvl="0" w:tplc="288C00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03B30C1"/>
    <w:multiLevelType w:val="hybridMultilevel"/>
    <w:tmpl w:val="BEDA66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2444504"/>
    <w:multiLevelType w:val="hybridMultilevel"/>
    <w:tmpl w:val="C6DEAB28"/>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573272"/>
    <w:multiLevelType w:val="hybridMultilevel"/>
    <w:tmpl w:val="DFCEA2C2"/>
    <w:lvl w:ilvl="0" w:tplc="288C00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A845081"/>
    <w:multiLevelType w:val="hybridMultilevel"/>
    <w:tmpl w:val="58D8F058"/>
    <w:lvl w:ilvl="0" w:tplc="C6DA0E8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D3749F7"/>
    <w:multiLevelType w:val="hybridMultilevel"/>
    <w:tmpl w:val="06E28F42"/>
    <w:lvl w:ilvl="0" w:tplc="3AA07992">
      <w:start w:val="1"/>
      <w:numFmt w:val="upperLetter"/>
      <w:lvlText w:val="%1."/>
      <w:lvlJc w:val="left"/>
      <w:pPr>
        <w:ind w:left="720" w:hanging="360"/>
      </w:pPr>
      <w:rPr>
        <w:b/>
        <w:i w:val="0"/>
        <w:sz w:val="2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6542504F"/>
    <w:multiLevelType w:val="hybridMultilevel"/>
    <w:tmpl w:val="D7F2F3B0"/>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E24560"/>
    <w:multiLevelType w:val="hybridMultilevel"/>
    <w:tmpl w:val="06703C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76B3587"/>
    <w:multiLevelType w:val="hybridMultilevel"/>
    <w:tmpl w:val="F6A8263A"/>
    <w:lvl w:ilvl="0" w:tplc="B87AAF8A">
      <w:start w:val="1"/>
      <w:numFmt w:val="decimal"/>
      <w:lvlText w:val="%1)"/>
      <w:lvlJc w:val="left"/>
      <w:pPr>
        <w:ind w:left="720" w:hanging="360"/>
      </w:pPr>
      <w:rPr>
        <w:rFonts w:eastAsia="Times New Roman" w:hint="default"/>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BBB3489"/>
    <w:multiLevelType w:val="hybridMultilevel"/>
    <w:tmpl w:val="E37EE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1766CC"/>
    <w:multiLevelType w:val="hybridMultilevel"/>
    <w:tmpl w:val="71CE6D90"/>
    <w:lvl w:ilvl="0" w:tplc="288C00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566EED"/>
    <w:multiLevelType w:val="hybridMultilevel"/>
    <w:tmpl w:val="555E5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E01533"/>
    <w:multiLevelType w:val="hybridMultilevel"/>
    <w:tmpl w:val="ECC4D0FE"/>
    <w:lvl w:ilvl="0" w:tplc="C6DA0E8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B04DBB"/>
    <w:multiLevelType w:val="hybridMultilevel"/>
    <w:tmpl w:val="0DD63D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B9A213A"/>
    <w:multiLevelType w:val="hybridMultilevel"/>
    <w:tmpl w:val="E7D2E2D4"/>
    <w:lvl w:ilvl="0" w:tplc="6ED098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F720995"/>
    <w:multiLevelType w:val="hybridMultilevel"/>
    <w:tmpl w:val="8452C4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11"/>
  </w:num>
  <w:num w:numId="3">
    <w:abstractNumId w:val="2"/>
  </w:num>
  <w:num w:numId="4">
    <w:abstractNumId w:val="4"/>
  </w:num>
  <w:num w:numId="5">
    <w:abstractNumId w:val="8"/>
  </w:num>
  <w:num w:numId="6">
    <w:abstractNumId w:val="35"/>
  </w:num>
  <w:num w:numId="7">
    <w:abstractNumId w:val="19"/>
  </w:num>
  <w:num w:numId="8">
    <w:abstractNumId w:val="27"/>
  </w:num>
  <w:num w:numId="9">
    <w:abstractNumId w:val="38"/>
  </w:num>
  <w:num w:numId="10">
    <w:abstractNumId w:val="30"/>
  </w:num>
  <w:num w:numId="11">
    <w:abstractNumId w:val="36"/>
  </w:num>
  <w:num w:numId="12">
    <w:abstractNumId w:val="24"/>
  </w:num>
  <w:num w:numId="13">
    <w:abstractNumId w:val="22"/>
  </w:num>
  <w:num w:numId="14">
    <w:abstractNumId w:val="26"/>
  </w:num>
  <w:num w:numId="15">
    <w:abstractNumId w:val="17"/>
  </w:num>
  <w:num w:numId="16">
    <w:abstractNumId w:val="21"/>
  </w:num>
  <w:num w:numId="17">
    <w:abstractNumId w:val="23"/>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7"/>
  </w:num>
  <w:num w:numId="21">
    <w:abstractNumId w:val="0"/>
  </w:num>
  <w:num w:numId="22">
    <w:abstractNumId w:val="33"/>
  </w:num>
  <w:num w:numId="23">
    <w:abstractNumId w:val="31"/>
  </w:num>
  <w:num w:numId="24">
    <w:abstractNumId w:val="7"/>
  </w:num>
  <w:num w:numId="25">
    <w:abstractNumId w:val="3"/>
  </w:num>
  <w:num w:numId="26">
    <w:abstractNumId w:val="12"/>
  </w:num>
  <w:num w:numId="27">
    <w:abstractNumId w:val="14"/>
  </w:num>
  <w:num w:numId="28">
    <w:abstractNumId w:val="25"/>
  </w:num>
  <w:num w:numId="29">
    <w:abstractNumId w:val="10"/>
  </w:num>
  <w:num w:numId="30">
    <w:abstractNumId w:val="29"/>
  </w:num>
  <w:num w:numId="31">
    <w:abstractNumId w:val="16"/>
  </w:num>
  <w:num w:numId="32">
    <w:abstractNumId w:val="9"/>
  </w:num>
  <w:num w:numId="33">
    <w:abstractNumId w:val="6"/>
  </w:num>
  <w:num w:numId="34">
    <w:abstractNumId w:val="5"/>
  </w:num>
  <w:num w:numId="35">
    <w:abstractNumId w:val="13"/>
  </w:num>
  <w:num w:numId="36">
    <w:abstractNumId w:val="34"/>
  </w:num>
  <w:num w:numId="37">
    <w:abstractNumId w:val="15"/>
  </w:num>
  <w:num w:numId="38">
    <w:abstractNumId w:val="32"/>
  </w:num>
  <w:num w:numId="39">
    <w:abstractNumId w:val="20"/>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arzyna Włodarczyk-Tomczyk">
    <w15:presenceInfo w15:providerId="AD" w15:userId="S-1-5-21-842925246-117609710-839522115-1211"/>
  </w15:person>
  <w15:person w15:author="Katarzyna Ziętara">
    <w15:presenceInfo w15:providerId="AD" w15:userId="S-1-5-21-842925246-117609710-839522115-7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C91"/>
    <w:rsid w:val="00000807"/>
    <w:rsid w:val="0000138A"/>
    <w:rsid w:val="00002F9D"/>
    <w:rsid w:val="000044CC"/>
    <w:rsid w:val="000059C2"/>
    <w:rsid w:val="00005B20"/>
    <w:rsid w:val="00012379"/>
    <w:rsid w:val="0001312F"/>
    <w:rsid w:val="000159D9"/>
    <w:rsid w:val="0002314A"/>
    <w:rsid w:val="000266DE"/>
    <w:rsid w:val="00026784"/>
    <w:rsid w:val="00026959"/>
    <w:rsid w:val="00026B8E"/>
    <w:rsid w:val="00034146"/>
    <w:rsid w:val="00035125"/>
    <w:rsid w:val="000436AE"/>
    <w:rsid w:val="00043A1F"/>
    <w:rsid w:val="00046B9F"/>
    <w:rsid w:val="00050AAF"/>
    <w:rsid w:val="000533DC"/>
    <w:rsid w:val="000563ED"/>
    <w:rsid w:val="00065C5B"/>
    <w:rsid w:val="000670FD"/>
    <w:rsid w:val="00070A4A"/>
    <w:rsid w:val="000713C8"/>
    <w:rsid w:val="00075092"/>
    <w:rsid w:val="000775D8"/>
    <w:rsid w:val="000809C6"/>
    <w:rsid w:val="000822DF"/>
    <w:rsid w:val="000822EB"/>
    <w:rsid w:val="00094685"/>
    <w:rsid w:val="000971CD"/>
    <w:rsid w:val="000A372E"/>
    <w:rsid w:val="000A3861"/>
    <w:rsid w:val="000B2E40"/>
    <w:rsid w:val="000B5762"/>
    <w:rsid w:val="000B5BEC"/>
    <w:rsid w:val="000C060D"/>
    <w:rsid w:val="000C2AE8"/>
    <w:rsid w:val="000C4462"/>
    <w:rsid w:val="000C4A14"/>
    <w:rsid w:val="000C6A3B"/>
    <w:rsid w:val="000D0211"/>
    <w:rsid w:val="000D7F03"/>
    <w:rsid w:val="000E176D"/>
    <w:rsid w:val="000E3338"/>
    <w:rsid w:val="000E6604"/>
    <w:rsid w:val="000F24A4"/>
    <w:rsid w:val="000F4A4E"/>
    <w:rsid w:val="00103BB2"/>
    <w:rsid w:val="001102CE"/>
    <w:rsid w:val="001112B5"/>
    <w:rsid w:val="001124D8"/>
    <w:rsid w:val="00113E84"/>
    <w:rsid w:val="001179F6"/>
    <w:rsid w:val="0012037F"/>
    <w:rsid w:val="00123666"/>
    <w:rsid w:val="0013481F"/>
    <w:rsid w:val="00135328"/>
    <w:rsid w:val="00135A73"/>
    <w:rsid w:val="00135FFD"/>
    <w:rsid w:val="00136809"/>
    <w:rsid w:val="00140BF5"/>
    <w:rsid w:val="00144025"/>
    <w:rsid w:val="00145056"/>
    <w:rsid w:val="00145F01"/>
    <w:rsid w:val="00156EC2"/>
    <w:rsid w:val="00157ADB"/>
    <w:rsid w:val="0016024B"/>
    <w:rsid w:val="00166910"/>
    <w:rsid w:val="00176821"/>
    <w:rsid w:val="00177046"/>
    <w:rsid w:val="001804A1"/>
    <w:rsid w:val="00181FD6"/>
    <w:rsid w:val="00183EBC"/>
    <w:rsid w:val="00185570"/>
    <w:rsid w:val="00187416"/>
    <w:rsid w:val="00191B0F"/>
    <w:rsid w:val="001931D6"/>
    <w:rsid w:val="001957A3"/>
    <w:rsid w:val="00195E46"/>
    <w:rsid w:val="001A4226"/>
    <w:rsid w:val="001A6F00"/>
    <w:rsid w:val="001B0836"/>
    <w:rsid w:val="001B0AC1"/>
    <w:rsid w:val="001B2970"/>
    <w:rsid w:val="001B4987"/>
    <w:rsid w:val="001B75D8"/>
    <w:rsid w:val="001C0FD2"/>
    <w:rsid w:val="001C42AE"/>
    <w:rsid w:val="001C4DA0"/>
    <w:rsid w:val="001C5BCC"/>
    <w:rsid w:val="001D2C64"/>
    <w:rsid w:val="001D44E5"/>
    <w:rsid w:val="001D59BF"/>
    <w:rsid w:val="001D5BC8"/>
    <w:rsid w:val="001D740F"/>
    <w:rsid w:val="001E12A5"/>
    <w:rsid w:val="001E2312"/>
    <w:rsid w:val="001E440A"/>
    <w:rsid w:val="001E4C8A"/>
    <w:rsid w:val="001E7C47"/>
    <w:rsid w:val="001F09E7"/>
    <w:rsid w:val="001F705F"/>
    <w:rsid w:val="002037C8"/>
    <w:rsid w:val="00205270"/>
    <w:rsid w:val="0021057B"/>
    <w:rsid w:val="002109DA"/>
    <w:rsid w:val="002120FE"/>
    <w:rsid w:val="0021220D"/>
    <w:rsid w:val="00216310"/>
    <w:rsid w:val="002178A6"/>
    <w:rsid w:val="00217F90"/>
    <w:rsid w:val="00221958"/>
    <w:rsid w:val="002219B9"/>
    <w:rsid w:val="00221F02"/>
    <w:rsid w:val="00225038"/>
    <w:rsid w:val="00227AC9"/>
    <w:rsid w:val="002300FE"/>
    <w:rsid w:val="002362DE"/>
    <w:rsid w:val="002425BE"/>
    <w:rsid w:val="0024355D"/>
    <w:rsid w:val="00253373"/>
    <w:rsid w:val="00257410"/>
    <w:rsid w:val="00260801"/>
    <w:rsid w:val="0026181B"/>
    <w:rsid w:val="00262311"/>
    <w:rsid w:val="002642E2"/>
    <w:rsid w:val="00271689"/>
    <w:rsid w:val="0027265D"/>
    <w:rsid w:val="002732D1"/>
    <w:rsid w:val="00273F5E"/>
    <w:rsid w:val="00273F73"/>
    <w:rsid w:val="00274C06"/>
    <w:rsid w:val="0027575C"/>
    <w:rsid w:val="0028095C"/>
    <w:rsid w:val="00280E64"/>
    <w:rsid w:val="002864B9"/>
    <w:rsid w:val="00290C63"/>
    <w:rsid w:val="00296D99"/>
    <w:rsid w:val="002A1176"/>
    <w:rsid w:val="002A1903"/>
    <w:rsid w:val="002A5BDC"/>
    <w:rsid w:val="002A7A6D"/>
    <w:rsid w:val="002B4FBE"/>
    <w:rsid w:val="002C440B"/>
    <w:rsid w:val="002C59F7"/>
    <w:rsid w:val="002C651F"/>
    <w:rsid w:val="002D0195"/>
    <w:rsid w:val="002D5A6B"/>
    <w:rsid w:val="002E2BD4"/>
    <w:rsid w:val="002E6675"/>
    <w:rsid w:val="002E69D6"/>
    <w:rsid w:val="002F0264"/>
    <w:rsid w:val="002F492E"/>
    <w:rsid w:val="002F559E"/>
    <w:rsid w:val="002F5CAF"/>
    <w:rsid w:val="003009C0"/>
    <w:rsid w:val="003158C2"/>
    <w:rsid w:val="003219B9"/>
    <w:rsid w:val="00324CF5"/>
    <w:rsid w:val="00325141"/>
    <w:rsid w:val="00325FE6"/>
    <w:rsid w:val="003321B8"/>
    <w:rsid w:val="003366D4"/>
    <w:rsid w:val="003416E9"/>
    <w:rsid w:val="00343C1D"/>
    <w:rsid w:val="0034701B"/>
    <w:rsid w:val="0035008E"/>
    <w:rsid w:val="00355BCD"/>
    <w:rsid w:val="00357EE5"/>
    <w:rsid w:val="003610E2"/>
    <w:rsid w:val="003616DB"/>
    <w:rsid w:val="0036346F"/>
    <w:rsid w:val="00366802"/>
    <w:rsid w:val="00370E9B"/>
    <w:rsid w:val="003718F0"/>
    <w:rsid w:val="00376B34"/>
    <w:rsid w:val="00376CC0"/>
    <w:rsid w:val="003843C6"/>
    <w:rsid w:val="003846F6"/>
    <w:rsid w:val="00394C21"/>
    <w:rsid w:val="003A4D41"/>
    <w:rsid w:val="003A4D58"/>
    <w:rsid w:val="003A5D94"/>
    <w:rsid w:val="003A5DC9"/>
    <w:rsid w:val="003B1C5E"/>
    <w:rsid w:val="003B41C0"/>
    <w:rsid w:val="003B4969"/>
    <w:rsid w:val="003B6C9F"/>
    <w:rsid w:val="003C08D6"/>
    <w:rsid w:val="003C12D8"/>
    <w:rsid w:val="003C373B"/>
    <w:rsid w:val="003C557E"/>
    <w:rsid w:val="003C7BD1"/>
    <w:rsid w:val="003D1362"/>
    <w:rsid w:val="003D28BD"/>
    <w:rsid w:val="003D5D4F"/>
    <w:rsid w:val="003E17C4"/>
    <w:rsid w:val="003E536F"/>
    <w:rsid w:val="003E6A37"/>
    <w:rsid w:val="003E7365"/>
    <w:rsid w:val="003E797C"/>
    <w:rsid w:val="003F05AA"/>
    <w:rsid w:val="003F1432"/>
    <w:rsid w:val="003F36D3"/>
    <w:rsid w:val="003F4611"/>
    <w:rsid w:val="003F5CE6"/>
    <w:rsid w:val="003F6416"/>
    <w:rsid w:val="004038D5"/>
    <w:rsid w:val="00403BA7"/>
    <w:rsid w:val="00405997"/>
    <w:rsid w:val="0041185D"/>
    <w:rsid w:val="00412698"/>
    <w:rsid w:val="00413F56"/>
    <w:rsid w:val="00415507"/>
    <w:rsid w:val="00415DC5"/>
    <w:rsid w:val="00416E17"/>
    <w:rsid w:val="004238CD"/>
    <w:rsid w:val="00425C9C"/>
    <w:rsid w:val="00426B15"/>
    <w:rsid w:val="00431750"/>
    <w:rsid w:val="00432298"/>
    <w:rsid w:val="00434830"/>
    <w:rsid w:val="00434F0B"/>
    <w:rsid w:val="00435147"/>
    <w:rsid w:val="00435D0B"/>
    <w:rsid w:val="00445FAE"/>
    <w:rsid w:val="004540CB"/>
    <w:rsid w:val="004547E6"/>
    <w:rsid w:val="00455623"/>
    <w:rsid w:val="0046175A"/>
    <w:rsid w:val="00462D49"/>
    <w:rsid w:val="0046368A"/>
    <w:rsid w:val="00463FD4"/>
    <w:rsid w:val="004677FF"/>
    <w:rsid w:val="00472DC7"/>
    <w:rsid w:val="004815E1"/>
    <w:rsid w:val="00484930"/>
    <w:rsid w:val="004929CA"/>
    <w:rsid w:val="00492E36"/>
    <w:rsid w:val="00493991"/>
    <w:rsid w:val="004A0542"/>
    <w:rsid w:val="004A1EAA"/>
    <w:rsid w:val="004A41F9"/>
    <w:rsid w:val="004A42A4"/>
    <w:rsid w:val="004A65AE"/>
    <w:rsid w:val="004B3FDB"/>
    <w:rsid w:val="004B5311"/>
    <w:rsid w:val="004B6388"/>
    <w:rsid w:val="004C02FC"/>
    <w:rsid w:val="004C0666"/>
    <w:rsid w:val="004C1ADB"/>
    <w:rsid w:val="004D02D9"/>
    <w:rsid w:val="004D17CD"/>
    <w:rsid w:val="004D320F"/>
    <w:rsid w:val="004D6053"/>
    <w:rsid w:val="004E435B"/>
    <w:rsid w:val="004F0C64"/>
    <w:rsid w:val="00511FC5"/>
    <w:rsid w:val="005159D3"/>
    <w:rsid w:val="00516B63"/>
    <w:rsid w:val="00516D1E"/>
    <w:rsid w:val="00517CCE"/>
    <w:rsid w:val="00525E9B"/>
    <w:rsid w:val="00526C1C"/>
    <w:rsid w:val="005367A2"/>
    <w:rsid w:val="00537779"/>
    <w:rsid w:val="00541494"/>
    <w:rsid w:val="00543682"/>
    <w:rsid w:val="00544191"/>
    <w:rsid w:val="00544A0C"/>
    <w:rsid w:val="005461BF"/>
    <w:rsid w:val="0055488A"/>
    <w:rsid w:val="00555BED"/>
    <w:rsid w:val="0055620C"/>
    <w:rsid w:val="00566D66"/>
    <w:rsid w:val="00570C5E"/>
    <w:rsid w:val="00571AE7"/>
    <w:rsid w:val="00572393"/>
    <w:rsid w:val="005733F8"/>
    <w:rsid w:val="005743D4"/>
    <w:rsid w:val="00574E34"/>
    <w:rsid w:val="005760EB"/>
    <w:rsid w:val="005767B0"/>
    <w:rsid w:val="00580F02"/>
    <w:rsid w:val="00581BCD"/>
    <w:rsid w:val="00584062"/>
    <w:rsid w:val="00584757"/>
    <w:rsid w:val="00584E76"/>
    <w:rsid w:val="00590BA4"/>
    <w:rsid w:val="0059324E"/>
    <w:rsid w:val="00593F9D"/>
    <w:rsid w:val="005943A4"/>
    <w:rsid w:val="00594D1B"/>
    <w:rsid w:val="005A14DE"/>
    <w:rsid w:val="005A5F1D"/>
    <w:rsid w:val="005B2814"/>
    <w:rsid w:val="005C21CB"/>
    <w:rsid w:val="005C3235"/>
    <w:rsid w:val="005C45A5"/>
    <w:rsid w:val="005C48AF"/>
    <w:rsid w:val="005C7259"/>
    <w:rsid w:val="005C7675"/>
    <w:rsid w:val="005C76F3"/>
    <w:rsid w:val="005E3BFC"/>
    <w:rsid w:val="005E69C0"/>
    <w:rsid w:val="005E7B69"/>
    <w:rsid w:val="005F02A3"/>
    <w:rsid w:val="005F0C4F"/>
    <w:rsid w:val="005F5A14"/>
    <w:rsid w:val="005F6A57"/>
    <w:rsid w:val="0060003F"/>
    <w:rsid w:val="0060495C"/>
    <w:rsid w:val="00604F4D"/>
    <w:rsid w:val="00605BB0"/>
    <w:rsid w:val="006069FA"/>
    <w:rsid w:val="00607348"/>
    <w:rsid w:val="006115E5"/>
    <w:rsid w:val="00615337"/>
    <w:rsid w:val="006202D2"/>
    <w:rsid w:val="0062056C"/>
    <w:rsid w:val="00620D70"/>
    <w:rsid w:val="00622F42"/>
    <w:rsid w:val="006339D3"/>
    <w:rsid w:val="006346BD"/>
    <w:rsid w:val="00640FA7"/>
    <w:rsid w:val="00642BF9"/>
    <w:rsid w:val="00642C49"/>
    <w:rsid w:val="0064413B"/>
    <w:rsid w:val="00647A73"/>
    <w:rsid w:val="00652C71"/>
    <w:rsid w:val="00652E1A"/>
    <w:rsid w:val="0065339E"/>
    <w:rsid w:val="00654796"/>
    <w:rsid w:val="00657177"/>
    <w:rsid w:val="00657586"/>
    <w:rsid w:val="00661067"/>
    <w:rsid w:val="00661515"/>
    <w:rsid w:val="00661A68"/>
    <w:rsid w:val="00663B0B"/>
    <w:rsid w:val="00665000"/>
    <w:rsid w:val="0066518F"/>
    <w:rsid w:val="00675C53"/>
    <w:rsid w:val="00680089"/>
    <w:rsid w:val="00683587"/>
    <w:rsid w:val="00692A2F"/>
    <w:rsid w:val="006968C4"/>
    <w:rsid w:val="0069755A"/>
    <w:rsid w:val="00697E67"/>
    <w:rsid w:val="006A2036"/>
    <w:rsid w:val="006A25CF"/>
    <w:rsid w:val="006A6219"/>
    <w:rsid w:val="006B1550"/>
    <w:rsid w:val="006B1C29"/>
    <w:rsid w:val="006B2D65"/>
    <w:rsid w:val="006B3FD1"/>
    <w:rsid w:val="006B5624"/>
    <w:rsid w:val="006C41CD"/>
    <w:rsid w:val="006C71EA"/>
    <w:rsid w:val="006C7995"/>
    <w:rsid w:val="006D0652"/>
    <w:rsid w:val="006D0900"/>
    <w:rsid w:val="006D34A7"/>
    <w:rsid w:val="006E52DD"/>
    <w:rsid w:val="006E75C7"/>
    <w:rsid w:val="006E7B6F"/>
    <w:rsid w:val="006E7F26"/>
    <w:rsid w:val="006F1B46"/>
    <w:rsid w:val="006F3547"/>
    <w:rsid w:val="006F58EA"/>
    <w:rsid w:val="006F7F66"/>
    <w:rsid w:val="00701294"/>
    <w:rsid w:val="007061B0"/>
    <w:rsid w:val="00707AFD"/>
    <w:rsid w:val="00712D15"/>
    <w:rsid w:val="007160E9"/>
    <w:rsid w:val="00717073"/>
    <w:rsid w:val="007172D8"/>
    <w:rsid w:val="0072025C"/>
    <w:rsid w:val="007213A6"/>
    <w:rsid w:val="00721640"/>
    <w:rsid w:val="00726A2B"/>
    <w:rsid w:val="00726BA9"/>
    <w:rsid w:val="00727311"/>
    <w:rsid w:val="0072750B"/>
    <w:rsid w:val="0073636D"/>
    <w:rsid w:val="00736D39"/>
    <w:rsid w:val="00742391"/>
    <w:rsid w:val="00743B28"/>
    <w:rsid w:val="00747E4E"/>
    <w:rsid w:val="0075204C"/>
    <w:rsid w:val="00753F0A"/>
    <w:rsid w:val="00761075"/>
    <w:rsid w:val="00761BE5"/>
    <w:rsid w:val="0076504E"/>
    <w:rsid w:val="007669B4"/>
    <w:rsid w:val="007721B0"/>
    <w:rsid w:val="007723AC"/>
    <w:rsid w:val="00773508"/>
    <w:rsid w:val="00775884"/>
    <w:rsid w:val="00776381"/>
    <w:rsid w:val="00781106"/>
    <w:rsid w:val="007872EF"/>
    <w:rsid w:val="00790BF9"/>
    <w:rsid w:val="0079138A"/>
    <w:rsid w:val="007932E8"/>
    <w:rsid w:val="007935B9"/>
    <w:rsid w:val="00794DFF"/>
    <w:rsid w:val="007965BD"/>
    <w:rsid w:val="00796B9D"/>
    <w:rsid w:val="007A03E8"/>
    <w:rsid w:val="007A39A6"/>
    <w:rsid w:val="007A4689"/>
    <w:rsid w:val="007A4F55"/>
    <w:rsid w:val="007A539B"/>
    <w:rsid w:val="007B0504"/>
    <w:rsid w:val="007B2200"/>
    <w:rsid w:val="007B57E7"/>
    <w:rsid w:val="007B6708"/>
    <w:rsid w:val="007C29AE"/>
    <w:rsid w:val="007D16AA"/>
    <w:rsid w:val="007D41C3"/>
    <w:rsid w:val="007D5F84"/>
    <w:rsid w:val="007E354B"/>
    <w:rsid w:val="007F2D0A"/>
    <w:rsid w:val="007F4A53"/>
    <w:rsid w:val="007F72D5"/>
    <w:rsid w:val="00802A7C"/>
    <w:rsid w:val="00802E8D"/>
    <w:rsid w:val="008043BB"/>
    <w:rsid w:val="008057E8"/>
    <w:rsid w:val="008067EE"/>
    <w:rsid w:val="00806F88"/>
    <w:rsid w:val="0081133D"/>
    <w:rsid w:val="0081235D"/>
    <w:rsid w:val="00813BF4"/>
    <w:rsid w:val="00816128"/>
    <w:rsid w:val="00817995"/>
    <w:rsid w:val="00820C42"/>
    <w:rsid w:val="00822ED0"/>
    <w:rsid w:val="00825CDD"/>
    <w:rsid w:val="00832613"/>
    <w:rsid w:val="0083440F"/>
    <w:rsid w:val="0084281B"/>
    <w:rsid w:val="00845B71"/>
    <w:rsid w:val="00847123"/>
    <w:rsid w:val="00852EE1"/>
    <w:rsid w:val="00854639"/>
    <w:rsid w:val="00857E6F"/>
    <w:rsid w:val="00861278"/>
    <w:rsid w:val="0086702A"/>
    <w:rsid w:val="008757AE"/>
    <w:rsid w:val="0087596A"/>
    <w:rsid w:val="0088362B"/>
    <w:rsid w:val="00884891"/>
    <w:rsid w:val="008933EA"/>
    <w:rsid w:val="00893557"/>
    <w:rsid w:val="00896801"/>
    <w:rsid w:val="008B5714"/>
    <w:rsid w:val="008B6667"/>
    <w:rsid w:val="008C0E0F"/>
    <w:rsid w:val="008C2FAF"/>
    <w:rsid w:val="008C40B6"/>
    <w:rsid w:val="008D0934"/>
    <w:rsid w:val="008D1F79"/>
    <w:rsid w:val="008D2547"/>
    <w:rsid w:val="008E22E4"/>
    <w:rsid w:val="008E4878"/>
    <w:rsid w:val="008E499D"/>
    <w:rsid w:val="008E4A40"/>
    <w:rsid w:val="008E792B"/>
    <w:rsid w:val="008F2BB9"/>
    <w:rsid w:val="008F3F24"/>
    <w:rsid w:val="008F4599"/>
    <w:rsid w:val="008F610F"/>
    <w:rsid w:val="00914AD6"/>
    <w:rsid w:val="00916ED0"/>
    <w:rsid w:val="00916FCB"/>
    <w:rsid w:val="0092290E"/>
    <w:rsid w:val="00923B1A"/>
    <w:rsid w:val="00924384"/>
    <w:rsid w:val="0092594A"/>
    <w:rsid w:val="00930453"/>
    <w:rsid w:val="009326BA"/>
    <w:rsid w:val="009402EB"/>
    <w:rsid w:val="009417B7"/>
    <w:rsid w:val="00943822"/>
    <w:rsid w:val="00945862"/>
    <w:rsid w:val="00947DB6"/>
    <w:rsid w:val="009544DB"/>
    <w:rsid w:val="00954559"/>
    <w:rsid w:val="00954712"/>
    <w:rsid w:val="009576F9"/>
    <w:rsid w:val="00961109"/>
    <w:rsid w:val="00966344"/>
    <w:rsid w:val="00970AD6"/>
    <w:rsid w:val="0097193C"/>
    <w:rsid w:val="00973A7C"/>
    <w:rsid w:val="00975D0A"/>
    <w:rsid w:val="00976060"/>
    <w:rsid w:val="009812E4"/>
    <w:rsid w:val="00984E97"/>
    <w:rsid w:val="00986B60"/>
    <w:rsid w:val="00993F0E"/>
    <w:rsid w:val="009955AB"/>
    <w:rsid w:val="009A100D"/>
    <w:rsid w:val="009A1CA7"/>
    <w:rsid w:val="009A5F97"/>
    <w:rsid w:val="009B301A"/>
    <w:rsid w:val="009B3030"/>
    <w:rsid w:val="009B4FF0"/>
    <w:rsid w:val="009B51CE"/>
    <w:rsid w:val="009B6124"/>
    <w:rsid w:val="009C02B4"/>
    <w:rsid w:val="009C1393"/>
    <w:rsid w:val="009C3AFB"/>
    <w:rsid w:val="009C3CBA"/>
    <w:rsid w:val="009C5884"/>
    <w:rsid w:val="009D08CB"/>
    <w:rsid w:val="009D09B1"/>
    <w:rsid w:val="009D33E8"/>
    <w:rsid w:val="009D4331"/>
    <w:rsid w:val="009D4B80"/>
    <w:rsid w:val="009D6CCB"/>
    <w:rsid w:val="009D78E7"/>
    <w:rsid w:val="009E2CBE"/>
    <w:rsid w:val="009E4F7D"/>
    <w:rsid w:val="009E6426"/>
    <w:rsid w:val="009F130D"/>
    <w:rsid w:val="009F4E6F"/>
    <w:rsid w:val="009F693F"/>
    <w:rsid w:val="009F7081"/>
    <w:rsid w:val="00A14B76"/>
    <w:rsid w:val="00A202ED"/>
    <w:rsid w:val="00A2551E"/>
    <w:rsid w:val="00A26ED0"/>
    <w:rsid w:val="00A3104F"/>
    <w:rsid w:val="00A3131A"/>
    <w:rsid w:val="00A33B15"/>
    <w:rsid w:val="00A33C93"/>
    <w:rsid w:val="00A42823"/>
    <w:rsid w:val="00A611A0"/>
    <w:rsid w:val="00A61948"/>
    <w:rsid w:val="00A651AF"/>
    <w:rsid w:val="00A65AF7"/>
    <w:rsid w:val="00A71599"/>
    <w:rsid w:val="00A763CB"/>
    <w:rsid w:val="00A8316A"/>
    <w:rsid w:val="00A85895"/>
    <w:rsid w:val="00A90C7D"/>
    <w:rsid w:val="00A9321A"/>
    <w:rsid w:val="00A961FB"/>
    <w:rsid w:val="00AA3DC8"/>
    <w:rsid w:val="00AA4396"/>
    <w:rsid w:val="00AA6402"/>
    <w:rsid w:val="00AA7595"/>
    <w:rsid w:val="00AB1E00"/>
    <w:rsid w:val="00AB3B17"/>
    <w:rsid w:val="00AC2A7E"/>
    <w:rsid w:val="00AC458D"/>
    <w:rsid w:val="00AC6EFD"/>
    <w:rsid w:val="00AD0A17"/>
    <w:rsid w:val="00AD18B4"/>
    <w:rsid w:val="00AD257C"/>
    <w:rsid w:val="00AD3341"/>
    <w:rsid w:val="00AD42BA"/>
    <w:rsid w:val="00AE3FF0"/>
    <w:rsid w:val="00AE441D"/>
    <w:rsid w:val="00AE56EC"/>
    <w:rsid w:val="00AF29AF"/>
    <w:rsid w:val="00AF33E9"/>
    <w:rsid w:val="00AF4AEA"/>
    <w:rsid w:val="00AF5326"/>
    <w:rsid w:val="00AF590F"/>
    <w:rsid w:val="00AF6C01"/>
    <w:rsid w:val="00B017C0"/>
    <w:rsid w:val="00B039B6"/>
    <w:rsid w:val="00B13144"/>
    <w:rsid w:val="00B2201F"/>
    <w:rsid w:val="00B237F3"/>
    <w:rsid w:val="00B2554F"/>
    <w:rsid w:val="00B2641B"/>
    <w:rsid w:val="00B2645F"/>
    <w:rsid w:val="00B26C72"/>
    <w:rsid w:val="00B26DC3"/>
    <w:rsid w:val="00B31979"/>
    <w:rsid w:val="00B33FD6"/>
    <w:rsid w:val="00B35956"/>
    <w:rsid w:val="00B37386"/>
    <w:rsid w:val="00B375C0"/>
    <w:rsid w:val="00B403AF"/>
    <w:rsid w:val="00B42070"/>
    <w:rsid w:val="00B43FF8"/>
    <w:rsid w:val="00B4543A"/>
    <w:rsid w:val="00B51D44"/>
    <w:rsid w:val="00B53926"/>
    <w:rsid w:val="00B5722A"/>
    <w:rsid w:val="00B65B46"/>
    <w:rsid w:val="00B73D0D"/>
    <w:rsid w:val="00B742BB"/>
    <w:rsid w:val="00B77DE3"/>
    <w:rsid w:val="00B82222"/>
    <w:rsid w:val="00B83409"/>
    <w:rsid w:val="00B84410"/>
    <w:rsid w:val="00B8723B"/>
    <w:rsid w:val="00B92AC4"/>
    <w:rsid w:val="00B94553"/>
    <w:rsid w:val="00B96192"/>
    <w:rsid w:val="00BA03E5"/>
    <w:rsid w:val="00BA14FD"/>
    <w:rsid w:val="00BA21BB"/>
    <w:rsid w:val="00BA26CD"/>
    <w:rsid w:val="00BA67E3"/>
    <w:rsid w:val="00BC2D84"/>
    <w:rsid w:val="00BC644B"/>
    <w:rsid w:val="00BC6E46"/>
    <w:rsid w:val="00BD1C91"/>
    <w:rsid w:val="00BD55FA"/>
    <w:rsid w:val="00BD6204"/>
    <w:rsid w:val="00BD709C"/>
    <w:rsid w:val="00BE5BC3"/>
    <w:rsid w:val="00BF0CC0"/>
    <w:rsid w:val="00C02D48"/>
    <w:rsid w:val="00C10269"/>
    <w:rsid w:val="00C12C67"/>
    <w:rsid w:val="00C1709D"/>
    <w:rsid w:val="00C17F8C"/>
    <w:rsid w:val="00C201A4"/>
    <w:rsid w:val="00C2338A"/>
    <w:rsid w:val="00C23C59"/>
    <w:rsid w:val="00C271CD"/>
    <w:rsid w:val="00C279DD"/>
    <w:rsid w:val="00C27A27"/>
    <w:rsid w:val="00C31A56"/>
    <w:rsid w:val="00C32012"/>
    <w:rsid w:val="00C34D97"/>
    <w:rsid w:val="00C4025A"/>
    <w:rsid w:val="00C4377B"/>
    <w:rsid w:val="00C452FB"/>
    <w:rsid w:val="00C47B62"/>
    <w:rsid w:val="00C520A3"/>
    <w:rsid w:val="00C52D8B"/>
    <w:rsid w:val="00C55B05"/>
    <w:rsid w:val="00C56FBB"/>
    <w:rsid w:val="00C6002D"/>
    <w:rsid w:val="00C648A6"/>
    <w:rsid w:val="00C65510"/>
    <w:rsid w:val="00C661F4"/>
    <w:rsid w:val="00C67E1B"/>
    <w:rsid w:val="00C71575"/>
    <w:rsid w:val="00C73C29"/>
    <w:rsid w:val="00C80DB4"/>
    <w:rsid w:val="00C93226"/>
    <w:rsid w:val="00C950FA"/>
    <w:rsid w:val="00C95D88"/>
    <w:rsid w:val="00C97486"/>
    <w:rsid w:val="00CA0BE9"/>
    <w:rsid w:val="00CB59F8"/>
    <w:rsid w:val="00CB6C27"/>
    <w:rsid w:val="00CD1D3E"/>
    <w:rsid w:val="00CD29B6"/>
    <w:rsid w:val="00CD6BB1"/>
    <w:rsid w:val="00CF0A11"/>
    <w:rsid w:val="00CF3FB6"/>
    <w:rsid w:val="00CF471C"/>
    <w:rsid w:val="00CF4FE1"/>
    <w:rsid w:val="00CF7F83"/>
    <w:rsid w:val="00D00F15"/>
    <w:rsid w:val="00D01541"/>
    <w:rsid w:val="00D01C77"/>
    <w:rsid w:val="00D04B3C"/>
    <w:rsid w:val="00D17203"/>
    <w:rsid w:val="00D210FB"/>
    <w:rsid w:val="00D214B1"/>
    <w:rsid w:val="00D22C51"/>
    <w:rsid w:val="00D25356"/>
    <w:rsid w:val="00D25B8F"/>
    <w:rsid w:val="00D263C2"/>
    <w:rsid w:val="00D31F5B"/>
    <w:rsid w:val="00D32CB4"/>
    <w:rsid w:val="00D33EAA"/>
    <w:rsid w:val="00D34AFF"/>
    <w:rsid w:val="00D34EAA"/>
    <w:rsid w:val="00D350F3"/>
    <w:rsid w:val="00D367E5"/>
    <w:rsid w:val="00D36E80"/>
    <w:rsid w:val="00D376D1"/>
    <w:rsid w:val="00D419D1"/>
    <w:rsid w:val="00D47075"/>
    <w:rsid w:val="00D509D8"/>
    <w:rsid w:val="00D50BD8"/>
    <w:rsid w:val="00D512C1"/>
    <w:rsid w:val="00D56FF1"/>
    <w:rsid w:val="00D624EC"/>
    <w:rsid w:val="00D65510"/>
    <w:rsid w:val="00D67408"/>
    <w:rsid w:val="00D76DB4"/>
    <w:rsid w:val="00D773D7"/>
    <w:rsid w:val="00D81263"/>
    <w:rsid w:val="00D818F4"/>
    <w:rsid w:val="00D84C93"/>
    <w:rsid w:val="00D84E1A"/>
    <w:rsid w:val="00D85A39"/>
    <w:rsid w:val="00D94009"/>
    <w:rsid w:val="00DA0A1D"/>
    <w:rsid w:val="00DA48A3"/>
    <w:rsid w:val="00DA7101"/>
    <w:rsid w:val="00DB2B10"/>
    <w:rsid w:val="00DB3E51"/>
    <w:rsid w:val="00DB46FE"/>
    <w:rsid w:val="00DC052C"/>
    <w:rsid w:val="00DC0B08"/>
    <w:rsid w:val="00DC2BB8"/>
    <w:rsid w:val="00DD520C"/>
    <w:rsid w:val="00DE1CB0"/>
    <w:rsid w:val="00DF3AA4"/>
    <w:rsid w:val="00E017B3"/>
    <w:rsid w:val="00E021D4"/>
    <w:rsid w:val="00E11C79"/>
    <w:rsid w:val="00E14DA9"/>
    <w:rsid w:val="00E15170"/>
    <w:rsid w:val="00E205CE"/>
    <w:rsid w:val="00E2148A"/>
    <w:rsid w:val="00E23934"/>
    <w:rsid w:val="00E25B1E"/>
    <w:rsid w:val="00E33041"/>
    <w:rsid w:val="00E339F2"/>
    <w:rsid w:val="00E366DF"/>
    <w:rsid w:val="00E43D69"/>
    <w:rsid w:val="00E47ADE"/>
    <w:rsid w:val="00E47D5F"/>
    <w:rsid w:val="00E50859"/>
    <w:rsid w:val="00E5580C"/>
    <w:rsid w:val="00E63531"/>
    <w:rsid w:val="00E748BB"/>
    <w:rsid w:val="00E7779C"/>
    <w:rsid w:val="00E8015D"/>
    <w:rsid w:val="00E80459"/>
    <w:rsid w:val="00E821A7"/>
    <w:rsid w:val="00E83921"/>
    <w:rsid w:val="00E91532"/>
    <w:rsid w:val="00E91D89"/>
    <w:rsid w:val="00E92A5F"/>
    <w:rsid w:val="00E93939"/>
    <w:rsid w:val="00E95E05"/>
    <w:rsid w:val="00E97CEA"/>
    <w:rsid w:val="00EA123E"/>
    <w:rsid w:val="00EA22C3"/>
    <w:rsid w:val="00EA300D"/>
    <w:rsid w:val="00EA4B00"/>
    <w:rsid w:val="00EA5FD6"/>
    <w:rsid w:val="00EA62B9"/>
    <w:rsid w:val="00EB0B4F"/>
    <w:rsid w:val="00EB2680"/>
    <w:rsid w:val="00EB4457"/>
    <w:rsid w:val="00EB7E80"/>
    <w:rsid w:val="00EC0223"/>
    <w:rsid w:val="00EC10CB"/>
    <w:rsid w:val="00EC7CF2"/>
    <w:rsid w:val="00ED59A3"/>
    <w:rsid w:val="00ED721E"/>
    <w:rsid w:val="00EE02CE"/>
    <w:rsid w:val="00EE1F19"/>
    <w:rsid w:val="00EE21EC"/>
    <w:rsid w:val="00EE29D4"/>
    <w:rsid w:val="00EE6716"/>
    <w:rsid w:val="00EE72E5"/>
    <w:rsid w:val="00EF7DDE"/>
    <w:rsid w:val="00F00FA8"/>
    <w:rsid w:val="00F037FE"/>
    <w:rsid w:val="00F05CDA"/>
    <w:rsid w:val="00F07AD6"/>
    <w:rsid w:val="00F111C0"/>
    <w:rsid w:val="00F2290D"/>
    <w:rsid w:val="00F22913"/>
    <w:rsid w:val="00F31928"/>
    <w:rsid w:val="00F34247"/>
    <w:rsid w:val="00F41025"/>
    <w:rsid w:val="00F41713"/>
    <w:rsid w:val="00F41DB4"/>
    <w:rsid w:val="00F42FC9"/>
    <w:rsid w:val="00F440F2"/>
    <w:rsid w:val="00F46B25"/>
    <w:rsid w:val="00F50C43"/>
    <w:rsid w:val="00F51471"/>
    <w:rsid w:val="00F53046"/>
    <w:rsid w:val="00F553D9"/>
    <w:rsid w:val="00F570DC"/>
    <w:rsid w:val="00F5749E"/>
    <w:rsid w:val="00F60215"/>
    <w:rsid w:val="00F60443"/>
    <w:rsid w:val="00F61532"/>
    <w:rsid w:val="00F61BCC"/>
    <w:rsid w:val="00F657A9"/>
    <w:rsid w:val="00F67DBE"/>
    <w:rsid w:val="00F70EB3"/>
    <w:rsid w:val="00F711DB"/>
    <w:rsid w:val="00F738F1"/>
    <w:rsid w:val="00F81034"/>
    <w:rsid w:val="00F83B9B"/>
    <w:rsid w:val="00F8646C"/>
    <w:rsid w:val="00F951CA"/>
    <w:rsid w:val="00F96E38"/>
    <w:rsid w:val="00F97B77"/>
    <w:rsid w:val="00FA71F7"/>
    <w:rsid w:val="00FB2C69"/>
    <w:rsid w:val="00FB4F27"/>
    <w:rsid w:val="00FB54F4"/>
    <w:rsid w:val="00FB626A"/>
    <w:rsid w:val="00FC034A"/>
    <w:rsid w:val="00FC1BDE"/>
    <w:rsid w:val="00FD5DE9"/>
    <w:rsid w:val="00FE082D"/>
    <w:rsid w:val="00FF28EF"/>
    <w:rsid w:val="00FF2D0F"/>
    <w:rsid w:val="00FF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0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95E05"/>
    <w:pPr>
      <w:spacing w:before="40" w:after="40"/>
    </w:pPr>
    <w:rPr>
      <w:rFonts w:ascii="Arial" w:eastAsia="Times New Roman" w:hAnsi="Arial" w:cs="Arial"/>
      <w:color w:val="000000"/>
      <w:sz w:val="16"/>
      <w:szCs w:val="16"/>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locked/>
    <w:rsid w:val="007F72D5"/>
    <w:rPr>
      <w:rFonts w:ascii="Arial" w:hAnsi="Arial"/>
      <w:color w:val="000000"/>
      <w:sz w:val="16"/>
      <w:szCs w:val="22"/>
      <w:lang w:val="pl-PL"/>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7F72D5"/>
    <w:pPr>
      <w:tabs>
        <w:tab w:val="left" w:pos="284"/>
      </w:tabs>
      <w:ind w:left="284" w:hanging="284"/>
      <w:jc w:val="both"/>
    </w:pPr>
    <w:rPr>
      <w:rFonts w:eastAsia="Calibri" w:cs="Times New Roman"/>
      <w:szCs w:val="22"/>
      <w:lang w:eastAsia="en-US"/>
    </w:rPr>
  </w:style>
  <w:style w:type="character" w:customStyle="1" w:styleId="TekstprzypisudolnegoZnak1">
    <w:name w:val="Tekst przypisu dolnego Znak1"/>
    <w:uiPriority w:val="99"/>
    <w:semiHidden/>
    <w:rsid w:val="00FA71F7"/>
    <w:rPr>
      <w:rFonts w:ascii="Arial" w:eastAsia="Times New Roman" w:hAnsi="Arial" w:cs="Arial"/>
      <w:sz w:val="20"/>
      <w:szCs w:val="20"/>
      <w:lang w:eastAsia="pl-PL"/>
    </w:rPr>
  </w:style>
  <w:style w:type="character" w:styleId="Odwoanieprzypisudolnego">
    <w:name w:val="footnote reference"/>
    <w:aliases w:val="Footnote Reference Number"/>
    <w:unhideWhenUsed/>
    <w:rsid w:val="00FA71F7"/>
    <w:rPr>
      <w:vertAlign w:val="superscript"/>
    </w:rPr>
  </w:style>
  <w:style w:type="paragraph" w:customStyle="1" w:styleId="MediumGrid1-Accent21">
    <w:name w:val="Medium Grid 1 - Accent 21"/>
    <w:basedOn w:val="Normalny"/>
    <w:uiPriority w:val="34"/>
    <w:qFormat/>
    <w:rsid w:val="00E95E05"/>
    <w:pPr>
      <w:ind w:left="284" w:hanging="284"/>
      <w:contextualSpacing/>
      <w:jc w:val="both"/>
    </w:pPr>
    <w:rPr>
      <w:rFonts w:eastAsia="Calibri" w:cs="Times New Roman"/>
      <w:szCs w:val="22"/>
      <w:lang w:eastAsia="en-US"/>
    </w:rPr>
  </w:style>
  <w:style w:type="character" w:styleId="Odwoaniedokomentarza">
    <w:name w:val="annotation reference"/>
    <w:uiPriority w:val="99"/>
    <w:semiHidden/>
    <w:unhideWhenUsed/>
    <w:rsid w:val="00EE1F19"/>
    <w:rPr>
      <w:sz w:val="16"/>
      <w:szCs w:val="16"/>
    </w:rPr>
  </w:style>
  <w:style w:type="paragraph" w:styleId="Tekstkomentarza">
    <w:name w:val="annotation text"/>
    <w:basedOn w:val="Normalny"/>
    <w:link w:val="TekstkomentarzaZnak"/>
    <w:uiPriority w:val="99"/>
    <w:unhideWhenUsed/>
    <w:rsid w:val="00EE1F19"/>
    <w:rPr>
      <w:rFonts w:ascii="Calibri" w:eastAsia="Calibri" w:hAnsi="Calibri" w:cs="Times New Roman"/>
      <w:color w:val="auto"/>
      <w:sz w:val="20"/>
      <w:szCs w:val="20"/>
    </w:rPr>
  </w:style>
  <w:style w:type="character" w:customStyle="1" w:styleId="TekstkomentarzaZnak">
    <w:name w:val="Tekst komentarza Znak"/>
    <w:link w:val="Tekstkomentarza"/>
    <w:uiPriority w:val="99"/>
    <w:rsid w:val="00EE1F19"/>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EE1F19"/>
    <w:pPr>
      <w:spacing w:after="0"/>
    </w:pPr>
    <w:rPr>
      <w:rFonts w:ascii="Tahoma" w:hAnsi="Tahoma" w:cs="Times New Roman"/>
      <w:color w:val="auto"/>
    </w:rPr>
  </w:style>
  <w:style w:type="character" w:customStyle="1" w:styleId="TekstdymkaZnak">
    <w:name w:val="Tekst dymka Znak"/>
    <w:link w:val="Tekstdymka"/>
    <w:uiPriority w:val="99"/>
    <w:semiHidden/>
    <w:rsid w:val="00EE1F19"/>
    <w:rPr>
      <w:rFonts w:ascii="Tahoma" w:eastAsia="Times New Roman"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3A5DC9"/>
    <w:rPr>
      <w:rFonts w:ascii="Arial" w:eastAsia="Times New Roman" w:hAnsi="Arial"/>
      <w:b/>
      <w:bCs/>
    </w:rPr>
  </w:style>
  <w:style w:type="character" w:customStyle="1" w:styleId="TematkomentarzaZnak">
    <w:name w:val="Temat komentarza Znak"/>
    <w:link w:val="Tematkomentarza"/>
    <w:uiPriority w:val="99"/>
    <w:semiHidden/>
    <w:rsid w:val="003A5DC9"/>
    <w:rPr>
      <w:rFonts w:ascii="Arial" w:eastAsia="Times New Roman" w:hAnsi="Arial" w:cs="Arial"/>
      <w:b/>
      <w:bCs/>
      <w:sz w:val="20"/>
      <w:szCs w:val="20"/>
      <w:lang w:eastAsia="pl-PL"/>
    </w:rPr>
  </w:style>
  <w:style w:type="paragraph" w:styleId="Nagwek">
    <w:name w:val="header"/>
    <w:basedOn w:val="Normalny"/>
    <w:link w:val="NagwekZnak"/>
    <w:uiPriority w:val="99"/>
    <w:unhideWhenUsed/>
    <w:rsid w:val="00E017B3"/>
    <w:pPr>
      <w:tabs>
        <w:tab w:val="center" w:pos="4536"/>
        <w:tab w:val="right" w:pos="9072"/>
      </w:tabs>
    </w:pPr>
    <w:rPr>
      <w:rFonts w:cs="Times New Roman"/>
      <w:color w:val="auto"/>
      <w:sz w:val="20"/>
      <w:szCs w:val="20"/>
    </w:rPr>
  </w:style>
  <w:style w:type="character" w:customStyle="1" w:styleId="NagwekZnak">
    <w:name w:val="Nagłówek Znak"/>
    <w:link w:val="Nagwek"/>
    <w:uiPriority w:val="99"/>
    <w:rsid w:val="00E017B3"/>
    <w:rPr>
      <w:rFonts w:ascii="Arial" w:eastAsia="Times New Roman" w:hAnsi="Arial" w:cs="Arial"/>
    </w:rPr>
  </w:style>
  <w:style w:type="paragraph" w:styleId="Stopka">
    <w:name w:val="footer"/>
    <w:basedOn w:val="Normalny"/>
    <w:link w:val="StopkaZnak"/>
    <w:uiPriority w:val="99"/>
    <w:unhideWhenUsed/>
    <w:rsid w:val="00E017B3"/>
    <w:pPr>
      <w:tabs>
        <w:tab w:val="center" w:pos="4536"/>
        <w:tab w:val="right" w:pos="9072"/>
      </w:tabs>
    </w:pPr>
    <w:rPr>
      <w:rFonts w:cs="Times New Roman"/>
      <w:color w:val="auto"/>
      <w:sz w:val="20"/>
      <w:szCs w:val="20"/>
    </w:rPr>
  </w:style>
  <w:style w:type="character" w:customStyle="1" w:styleId="StopkaZnak">
    <w:name w:val="Stopka Znak"/>
    <w:link w:val="Stopka"/>
    <w:uiPriority w:val="99"/>
    <w:rsid w:val="00E017B3"/>
    <w:rPr>
      <w:rFonts w:ascii="Arial" w:eastAsia="Times New Roman" w:hAnsi="Arial" w:cs="Arial"/>
    </w:rPr>
  </w:style>
  <w:style w:type="paragraph" w:customStyle="1" w:styleId="MediumList2-Accent21">
    <w:name w:val="Medium List 2 - Accent 21"/>
    <w:hidden/>
    <w:uiPriority w:val="99"/>
    <w:semiHidden/>
    <w:rsid w:val="00712D15"/>
    <w:rPr>
      <w:rFonts w:ascii="Arial" w:eastAsia="Times New Roman" w:hAnsi="Arial" w:cs="Arial"/>
      <w:color w:val="000000"/>
      <w:sz w:val="16"/>
      <w:szCs w:val="16"/>
      <w:lang w:val="pl-PL" w:eastAsia="pl-PL"/>
    </w:rPr>
  </w:style>
  <w:style w:type="character" w:styleId="Tekstzastpczy">
    <w:name w:val="Placeholder Text"/>
    <w:basedOn w:val="Domylnaczcionkaakapitu"/>
    <w:uiPriority w:val="67"/>
    <w:rsid w:val="0075204C"/>
    <w:rPr>
      <w:color w:val="808080"/>
    </w:rPr>
  </w:style>
  <w:style w:type="table" w:customStyle="1" w:styleId="TableGridLight1">
    <w:name w:val="Table Grid Light1"/>
    <w:basedOn w:val="Standardowy"/>
    <w:uiPriority w:val="40"/>
    <w:rsid w:val="006547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Mapadokumentu">
    <w:name w:val="Document Map"/>
    <w:basedOn w:val="Normalny"/>
    <w:link w:val="MapadokumentuZnak"/>
    <w:uiPriority w:val="99"/>
    <w:semiHidden/>
    <w:unhideWhenUsed/>
    <w:rsid w:val="00412698"/>
    <w:pPr>
      <w:spacing w:before="0" w:after="0"/>
    </w:pPr>
    <w:rPr>
      <w:rFonts w:ascii="Times New Roman" w:hAnsi="Times New Roman" w:cs="Times New Roman"/>
      <w:sz w:val="24"/>
      <w:szCs w:val="24"/>
    </w:rPr>
  </w:style>
  <w:style w:type="character" w:customStyle="1" w:styleId="MapadokumentuZnak">
    <w:name w:val="Mapa dokumentu Znak"/>
    <w:basedOn w:val="Domylnaczcionkaakapitu"/>
    <w:link w:val="Mapadokumentu"/>
    <w:uiPriority w:val="99"/>
    <w:semiHidden/>
    <w:rsid w:val="00412698"/>
    <w:rPr>
      <w:rFonts w:ascii="Times New Roman" w:eastAsia="Times New Roman" w:hAnsi="Times New Roman"/>
      <w:color w:val="000000"/>
      <w:sz w:val="24"/>
      <w:szCs w:val="24"/>
      <w:lang w:val="pl-PL" w:eastAsia="pl-PL"/>
    </w:rPr>
  </w:style>
  <w:style w:type="paragraph" w:styleId="Poprawka">
    <w:name w:val="Revision"/>
    <w:hidden/>
    <w:uiPriority w:val="71"/>
    <w:rsid w:val="00AA7595"/>
    <w:rPr>
      <w:rFonts w:ascii="Arial" w:eastAsia="Times New Roman" w:hAnsi="Arial" w:cs="Arial"/>
      <w:color w:val="000000"/>
      <w:sz w:val="16"/>
      <w:szCs w:val="16"/>
      <w:lang w:val="pl-PL" w:eastAsia="pl-PL"/>
    </w:rPr>
  </w:style>
  <w:style w:type="paragraph" w:styleId="Akapitzlist">
    <w:name w:val="List Paragraph"/>
    <w:basedOn w:val="Normalny"/>
    <w:uiPriority w:val="34"/>
    <w:qFormat/>
    <w:rsid w:val="009C3C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95E05"/>
    <w:pPr>
      <w:spacing w:before="40" w:after="40"/>
    </w:pPr>
    <w:rPr>
      <w:rFonts w:ascii="Arial" w:eastAsia="Times New Roman" w:hAnsi="Arial" w:cs="Arial"/>
      <w:color w:val="000000"/>
      <w:sz w:val="16"/>
      <w:szCs w:val="16"/>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locked/>
    <w:rsid w:val="007F72D5"/>
    <w:rPr>
      <w:rFonts w:ascii="Arial" w:hAnsi="Arial"/>
      <w:color w:val="000000"/>
      <w:sz w:val="16"/>
      <w:szCs w:val="22"/>
      <w:lang w:val="pl-PL"/>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7F72D5"/>
    <w:pPr>
      <w:tabs>
        <w:tab w:val="left" w:pos="284"/>
      </w:tabs>
      <w:ind w:left="284" w:hanging="284"/>
      <w:jc w:val="both"/>
    </w:pPr>
    <w:rPr>
      <w:rFonts w:eastAsia="Calibri" w:cs="Times New Roman"/>
      <w:szCs w:val="22"/>
      <w:lang w:eastAsia="en-US"/>
    </w:rPr>
  </w:style>
  <w:style w:type="character" w:customStyle="1" w:styleId="TekstprzypisudolnegoZnak1">
    <w:name w:val="Tekst przypisu dolnego Znak1"/>
    <w:uiPriority w:val="99"/>
    <w:semiHidden/>
    <w:rsid w:val="00FA71F7"/>
    <w:rPr>
      <w:rFonts w:ascii="Arial" w:eastAsia="Times New Roman" w:hAnsi="Arial" w:cs="Arial"/>
      <w:sz w:val="20"/>
      <w:szCs w:val="20"/>
      <w:lang w:eastAsia="pl-PL"/>
    </w:rPr>
  </w:style>
  <w:style w:type="character" w:styleId="Odwoanieprzypisudolnego">
    <w:name w:val="footnote reference"/>
    <w:aliases w:val="Footnote Reference Number"/>
    <w:unhideWhenUsed/>
    <w:rsid w:val="00FA71F7"/>
    <w:rPr>
      <w:vertAlign w:val="superscript"/>
    </w:rPr>
  </w:style>
  <w:style w:type="paragraph" w:customStyle="1" w:styleId="MediumGrid1-Accent21">
    <w:name w:val="Medium Grid 1 - Accent 21"/>
    <w:basedOn w:val="Normalny"/>
    <w:uiPriority w:val="34"/>
    <w:qFormat/>
    <w:rsid w:val="00E95E05"/>
    <w:pPr>
      <w:ind w:left="284" w:hanging="284"/>
      <w:contextualSpacing/>
      <w:jc w:val="both"/>
    </w:pPr>
    <w:rPr>
      <w:rFonts w:eastAsia="Calibri" w:cs="Times New Roman"/>
      <w:szCs w:val="22"/>
      <w:lang w:eastAsia="en-US"/>
    </w:rPr>
  </w:style>
  <w:style w:type="character" w:styleId="Odwoaniedokomentarza">
    <w:name w:val="annotation reference"/>
    <w:uiPriority w:val="99"/>
    <w:semiHidden/>
    <w:unhideWhenUsed/>
    <w:rsid w:val="00EE1F19"/>
    <w:rPr>
      <w:sz w:val="16"/>
      <w:szCs w:val="16"/>
    </w:rPr>
  </w:style>
  <w:style w:type="paragraph" w:styleId="Tekstkomentarza">
    <w:name w:val="annotation text"/>
    <w:basedOn w:val="Normalny"/>
    <w:link w:val="TekstkomentarzaZnak"/>
    <w:uiPriority w:val="99"/>
    <w:unhideWhenUsed/>
    <w:rsid w:val="00EE1F19"/>
    <w:rPr>
      <w:rFonts w:ascii="Calibri" w:eastAsia="Calibri" w:hAnsi="Calibri" w:cs="Times New Roman"/>
      <w:color w:val="auto"/>
      <w:sz w:val="20"/>
      <w:szCs w:val="20"/>
    </w:rPr>
  </w:style>
  <w:style w:type="character" w:customStyle="1" w:styleId="TekstkomentarzaZnak">
    <w:name w:val="Tekst komentarza Znak"/>
    <w:link w:val="Tekstkomentarza"/>
    <w:uiPriority w:val="99"/>
    <w:rsid w:val="00EE1F19"/>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EE1F19"/>
    <w:pPr>
      <w:spacing w:after="0"/>
    </w:pPr>
    <w:rPr>
      <w:rFonts w:ascii="Tahoma" w:hAnsi="Tahoma" w:cs="Times New Roman"/>
      <w:color w:val="auto"/>
    </w:rPr>
  </w:style>
  <w:style w:type="character" w:customStyle="1" w:styleId="TekstdymkaZnak">
    <w:name w:val="Tekst dymka Znak"/>
    <w:link w:val="Tekstdymka"/>
    <w:uiPriority w:val="99"/>
    <w:semiHidden/>
    <w:rsid w:val="00EE1F19"/>
    <w:rPr>
      <w:rFonts w:ascii="Tahoma" w:eastAsia="Times New Roman"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3A5DC9"/>
    <w:rPr>
      <w:rFonts w:ascii="Arial" w:eastAsia="Times New Roman" w:hAnsi="Arial"/>
      <w:b/>
      <w:bCs/>
    </w:rPr>
  </w:style>
  <w:style w:type="character" w:customStyle="1" w:styleId="TematkomentarzaZnak">
    <w:name w:val="Temat komentarza Znak"/>
    <w:link w:val="Tematkomentarza"/>
    <w:uiPriority w:val="99"/>
    <w:semiHidden/>
    <w:rsid w:val="003A5DC9"/>
    <w:rPr>
      <w:rFonts w:ascii="Arial" w:eastAsia="Times New Roman" w:hAnsi="Arial" w:cs="Arial"/>
      <w:b/>
      <w:bCs/>
      <w:sz w:val="20"/>
      <w:szCs w:val="20"/>
      <w:lang w:eastAsia="pl-PL"/>
    </w:rPr>
  </w:style>
  <w:style w:type="paragraph" w:styleId="Nagwek">
    <w:name w:val="header"/>
    <w:basedOn w:val="Normalny"/>
    <w:link w:val="NagwekZnak"/>
    <w:uiPriority w:val="99"/>
    <w:unhideWhenUsed/>
    <w:rsid w:val="00E017B3"/>
    <w:pPr>
      <w:tabs>
        <w:tab w:val="center" w:pos="4536"/>
        <w:tab w:val="right" w:pos="9072"/>
      </w:tabs>
    </w:pPr>
    <w:rPr>
      <w:rFonts w:cs="Times New Roman"/>
      <w:color w:val="auto"/>
      <w:sz w:val="20"/>
      <w:szCs w:val="20"/>
    </w:rPr>
  </w:style>
  <w:style w:type="character" w:customStyle="1" w:styleId="NagwekZnak">
    <w:name w:val="Nagłówek Znak"/>
    <w:link w:val="Nagwek"/>
    <w:uiPriority w:val="99"/>
    <w:rsid w:val="00E017B3"/>
    <w:rPr>
      <w:rFonts w:ascii="Arial" w:eastAsia="Times New Roman" w:hAnsi="Arial" w:cs="Arial"/>
    </w:rPr>
  </w:style>
  <w:style w:type="paragraph" w:styleId="Stopka">
    <w:name w:val="footer"/>
    <w:basedOn w:val="Normalny"/>
    <w:link w:val="StopkaZnak"/>
    <w:uiPriority w:val="99"/>
    <w:unhideWhenUsed/>
    <w:rsid w:val="00E017B3"/>
    <w:pPr>
      <w:tabs>
        <w:tab w:val="center" w:pos="4536"/>
        <w:tab w:val="right" w:pos="9072"/>
      </w:tabs>
    </w:pPr>
    <w:rPr>
      <w:rFonts w:cs="Times New Roman"/>
      <w:color w:val="auto"/>
      <w:sz w:val="20"/>
      <w:szCs w:val="20"/>
    </w:rPr>
  </w:style>
  <w:style w:type="character" w:customStyle="1" w:styleId="StopkaZnak">
    <w:name w:val="Stopka Znak"/>
    <w:link w:val="Stopka"/>
    <w:uiPriority w:val="99"/>
    <w:rsid w:val="00E017B3"/>
    <w:rPr>
      <w:rFonts w:ascii="Arial" w:eastAsia="Times New Roman" w:hAnsi="Arial" w:cs="Arial"/>
    </w:rPr>
  </w:style>
  <w:style w:type="paragraph" w:customStyle="1" w:styleId="MediumList2-Accent21">
    <w:name w:val="Medium List 2 - Accent 21"/>
    <w:hidden/>
    <w:uiPriority w:val="99"/>
    <w:semiHidden/>
    <w:rsid w:val="00712D15"/>
    <w:rPr>
      <w:rFonts w:ascii="Arial" w:eastAsia="Times New Roman" w:hAnsi="Arial" w:cs="Arial"/>
      <w:color w:val="000000"/>
      <w:sz w:val="16"/>
      <w:szCs w:val="16"/>
      <w:lang w:val="pl-PL" w:eastAsia="pl-PL"/>
    </w:rPr>
  </w:style>
  <w:style w:type="character" w:styleId="Tekstzastpczy">
    <w:name w:val="Placeholder Text"/>
    <w:basedOn w:val="Domylnaczcionkaakapitu"/>
    <w:uiPriority w:val="67"/>
    <w:rsid w:val="0075204C"/>
    <w:rPr>
      <w:color w:val="808080"/>
    </w:rPr>
  </w:style>
  <w:style w:type="table" w:customStyle="1" w:styleId="TableGridLight1">
    <w:name w:val="Table Grid Light1"/>
    <w:basedOn w:val="Standardowy"/>
    <w:uiPriority w:val="40"/>
    <w:rsid w:val="006547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Mapadokumentu">
    <w:name w:val="Document Map"/>
    <w:basedOn w:val="Normalny"/>
    <w:link w:val="MapadokumentuZnak"/>
    <w:uiPriority w:val="99"/>
    <w:semiHidden/>
    <w:unhideWhenUsed/>
    <w:rsid w:val="00412698"/>
    <w:pPr>
      <w:spacing w:before="0" w:after="0"/>
    </w:pPr>
    <w:rPr>
      <w:rFonts w:ascii="Times New Roman" w:hAnsi="Times New Roman" w:cs="Times New Roman"/>
      <w:sz w:val="24"/>
      <w:szCs w:val="24"/>
    </w:rPr>
  </w:style>
  <w:style w:type="character" w:customStyle="1" w:styleId="MapadokumentuZnak">
    <w:name w:val="Mapa dokumentu Znak"/>
    <w:basedOn w:val="Domylnaczcionkaakapitu"/>
    <w:link w:val="Mapadokumentu"/>
    <w:uiPriority w:val="99"/>
    <w:semiHidden/>
    <w:rsid w:val="00412698"/>
    <w:rPr>
      <w:rFonts w:ascii="Times New Roman" w:eastAsia="Times New Roman" w:hAnsi="Times New Roman"/>
      <w:color w:val="000000"/>
      <w:sz w:val="24"/>
      <w:szCs w:val="24"/>
      <w:lang w:val="pl-PL" w:eastAsia="pl-PL"/>
    </w:rPr>
  </w:style>
  <w:style w:type="paragraph" w:styleId="Poprawka">
    <w:name w:val="Revision"/>
    <w:hidden/>
    <w:uiPriority w:val="71"/>
    <w:rsid w:val="00AA7595"/>
    <w:rPr>
      <w:rFonts w:ascii="Arial" w:eastAsia="Times New Roman" w:hAnsi="Arial" w:cs="Arial"/>
      <w:color w:val="000000"/>
      <w:sz w:val="16"/>
      <w:szCs w:val="16"/>
      <w:lang w:val="pl-PL" w:eastAsia="pl-PL"/>
    </w:rPr>
  </w:style>
  <w:style w:type="paragraph" w:styleId="Akapitzlist">
    <w:name w:val="List Paragraph"/>
    <w:basedOn w:val="Normalny"/>
    <w:uiPriority w:val="34"/>
    <w:qFormat/>
    <w:rsid w:val="009C3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142">
      <w:bodyDiv w:val="1"/>
      <w:marLeft w:val="0"/>
      <w:marRight w:val="0"/>
      <w:marTop w:val="0"/>
      <w:marBottom w:val="0"/>
      <w:divBdr>
        <w:top w:val="none" w:sz="0" w:space="0" w:color="auto"/>
        <w:left w:val="none" w:sz="0" w:space="0" w:color="auto"/>
        <w:bottom w:val="none" w:sz="0" w:space="0" w:color="auto"/>
        <w:right w:val="none" w:sz="0" w:space="0" w:color="auto"/>
      </w:divBdr>
    </w:div>
    <w:div w:id="7489219">
      <w:bodyDiv w:val="1"/>
      <w:marLeft w:val="0"/>
      <w:marRight w:val="0"/>
      <w:marTop w:val="0"/>
      <w:marBottom w:val="0"/>
      <w:divBdr>
        <w:top w:val="none" w:sz="0" w:space="0" w:color="auto"/>
        <w:left w:val="none" w:sz="0" w:space="0" w:color="auto"/>
        <w:bottom w:val="none" w:sz="0" w:space="0" w:color="auto"/>
        <w:right w:val="none" w:sz="0" w:space="0" w:color="auto"/>
      </w:divBdr>
    </w:div>
    <w:div w:id="10837415">
      <w:bodyDiv w:val="1"/>
      <w:marLeft w:val="0"/>
      <w:marRight w:val="0"/>
      <w:marTop w:val="0"/>
      <w:marBottom w:val="0"/>
      <w:divBdr>
        <w:top w:val="none" w:sz="0" w:space="0" w:color="auto"/>
        <w:left w:val="none" w:sz="0" w:space="0" w:color="auto"/>
        <w:bottom w:val="none" w:sz="0" w:space="0" w:color="auto"/>
        <w:right w:val="none" w:sz="0" w:space="0" w:color="auto"/>
      </w:divBdr>
    </w:div>
    <w:div w:id="11611520">
      <w:bodyDiv w:val="1"/>
      <w:marLeft w:val="0"/>
      <w:marRight w:val="0"/>
      <w:marTop w:val="0"/>
      <w:marBottom w:val="0"/>
      <w:divBdr>
        <w:top w:val="none" w:sz="0" w:space="0" w:color="auto"/>
        <w:left w:val="none" w:sz="0" w:space="0" w:color="auto"/>
        <w:bottom w:val="none" w:sz="0" w:space="0" w:color="auto"/>
        <w:right w:val="none" w:sz="0" w:space="0" w:color="auto"/>
      </w:divBdr>
    </w:div>
    <w:div w:id="12190189">
      <w:bodyDiv w:val="1"/>
      <w:marLeft w:val="0"/>
      <w:marRight w:val="0"/>
      <w:marTop w:val="0"/>
      <w:marBottom w:val="0"/>
      <w:divBdr>
        <w:top w:val="none" w:sz="0" w:space="0" w:color="auto"/>
        <w:left w:val="none" w:sz="0" w:space="0" w:color="auto"/>
        <w:bottom w:val="none" w:sz="0" w:space="0" w:color="auto"/>
        <w:right w:val="none" w:sz="0" w:space="0" w:color="auto"/>
      </w:divBdr>
    </w:div>
    <w:div w:id="23405895">
      <w:bodyDiv w:val="1"/>
      <w:marLeft w:val="0"/>
      <w:marRight w:val="0"/>
      <w:marTop w:val="0"/>
      <w:marBottom w:val="0"/>
      <w:divBdr>
        <w:top w:val="none" w:sz="0" w:space="0" w:color="auto"/>
        <w:left w:val="none" w:sz="0" w:space="0" w:color="auto"/>
        <w:bottom w:val="none" w:sz="0" w:space="0" w:color="auto"/>
        <w:right w:val="none" w:sz="0" w:space="0" w:color="auto"/>
      </w:divBdr>
    </w:div>
    <w:div w:id="25252796">
      <w:bodyDiv w:val="1"/>
      <w:marLeft w:val="0"/>
      <w:marRight w:val="0"/>
      <w:marTop w:val="0"/>
      <w:marBottom w:val="0"/>
      <w:divBdr>
        <w:top w:val="none" w:sz="0" w:space="0" w:color="auto"/>
        <w:left w:val="none" w:sz="0" w:space="0" w:color="auto"/>
        <w:bottom w:val="none" w:sz="0" w:space="0" w:color="auto"/>
        <w:right w:val="none" w:sz="0" w:space="0" w:color="auto"/>
      </w:divBdr>
    </w:div>
    <w:div w:id="33893890">
      <w:bodyDiv w:val="1"/>
      <w:marLeft w:val="0"/>
      <w:marRight w:val="0"/>
      <w:marTop w:val="0"/>
      <w:marBottom w:val="0"/>
      <w:divBdr>
        <w:top w:val="none" w:sz="0" w:space="0" w:color="auto"/>
        <w:left w:val="none" w:sz="0" w:space="0" w:color="auto"/>
        <w:bottom w:val="none" w:sz="0" w:space="0" w:color="auto"/>
        <w:right w:val="none" w:sz="0" w:space="0" w:color="auto"/>
      </w:divBdr>
    </w:div>
    <w:div w:id="39866202">
      <w:bodyDiv w:val="1"/>
      <w:marLeft w:val="0"/>
      <w:marRight w:val="0"/>
      <w:marTop w:val="0"/>
      <w:marBottom w:val="0"/>
      <w:divBdr>
        <w:top w:val="none" w:sz="0" w:space="0" w:color="auto"/>
        <w:left w:val="none" w:sz="0" w:space="0" w:color="auto"/>
        <w:bottom w:val="none" w:sz="0" w:space="0" w:color="auto"/>
        <w:right w:val="none" w:sz="0" w:space="0" w:color="auto"/>
      </w:divBdr>
    </w:div>
    <w:div w:id="43725714">
      <w:bodyDiv w:val="1"/>
      <w:marLeft w:val="0"/>
      <w:marRight w:val="0"/>
      <w:marTop w:val="0"/>
      <w:marBottom w:val="0"/>
      <w:divBdr>
        <w:top w:val="none" w:sz="0" w:space="0" w:color="auto"/>
        <w:left w:val="none" w:sz="0" w:space="0" w:color="auto"/>
        <w:bottom w:val="none" w:sz="0" w:space="0" w:color="auto"/>
        <w:right w:val="none" w:sz="0" w:space="0" w:color="auto"/>
      </w:divBdr>
    </w:div>
    <w:div w:id="49615163">
      <w:bodyDiv w:val="1"/>
      <w:marLeft w:val="0"/>
      <w:marRight w:val="0"/>
      <w:marTop w:val="0"/>
      <w:marBottom w:val="0"/>
      <w:divBdr>
        <w:top w:val="none" w:sz="0" w:space="0" w:color="auto"/>
        <w:left w:val="none" w:sz="0" w:space="0" w:color="auto"/>
        <w:bottom w:val="none" w:sz="0" w:space="0" w:color="auto"/>
        <w:right w:val="none" w:sz="0" w:space="0" w:color="auto"/>
      </w:divBdr>
    </w:div>
    <w:div w:id="63265982">
      <w:bodyDiv w:val="1"/>
      <w:marLeft w:val="0"/>
      <w:marRight w:val="0"/>
      <w:marTop w:val="0"/>
      <w:marBottom w:val="0"/>
      <w:divBdr>
        <w:top w:val="none" w:sz="0" w:space="0" w:color="auto"/>
        <w:left w:val="none" w:sz="0" w:space="0" w:color="auto"/>
        <w:bottom w:val="none" w:sz="0" w:space="0" w:color="auto"/>
        <w:right w:val="none" w:sz="0" w:space="0" w:color="auto"/>
      </w:divBdr>
    </w:div>
    <w:div w:id="63725949">
      <w:bodyDiv w:val="1"/>
      <w:marLeft w:val="0"/>
      <w:marRight w:val="0"/>
      <w:marTop w:val="0"/>
      <w:marBottom w:val="0"/>
      <w:divBdr>
        <w:top w:val="none" w:sz="0" w:space="0" w:color="auto"/>
        <w:left w:val="none" w:sz="0" w:space="0" w:color="auto"/>
        <w:bottom w:val="none" w:sz="0" w:space="0" w:color="auto"/>
        <w:right w:val="none" w:sz="0" w:space="0" w:color="auto"/>
      </w:divBdr>
    </w:div>
    <w:div w:id="75715270">
      <w:bodyDiv w:val="1"/>
      <w:marLeft w:val="0"/>
      <w:marRight w:val="0"/>
      <w:marTop w:val="0"/>
      <w:marBottom w:val="0"/>
      <w:divBdr>
        <w:top w:val="none" w:sz="0" w:space="0" w:color="auto"/>
        <w:left w:val="none" w:sz="0" w:space="0" w:color="auto"/>
        <w:bottom w:val="none" w:sz="0" w:space="0" w:color="auto"/>
        <w:right w:val="none" w:sz="0" w:space="0" w:color="auto"/>
      </w:divBdr>
    </w:div>
    <w:div w:id="91705430">
      <w:bodyDiv w:val="1"/>
      <w:marLeft w:val="0"/>
      <w:marRight w:val="0"/>
      <w:marTop w:val="0"/>
      <w:marBottom w:val="0"/>
      <w:divBdr>
        <w:top w:val="none" w:sz="0" w:space="0" w:color="auto"/>
        <w:left w:val="none" w:sz="0" w:space="0" w:color="auto"/>
        <w:bottom w:val="none" w:sz="0" w:space="0" w:color="auto"/>
        <w:right w:val="none" w:sz="0" w:space="0" w:color="auto"/>
      </w:divBdr>
    </w:div>
    <w:div w:id="103312623">
      <w:bodyDiv w:val="1"/>
      <w:marLeft w:val="0"/>
      <w:marRight w:val="0"/>
      <w:marTop w:val="0"/>
      <w:marBottom w:val="0"/>
      <w:divBdr>
        <w:top w:val="none" w:sz="0" w:space="0" w:color="auto"/>
        <w:left w:val="none" w:sz="0" w:space="0" w:color="auto"/>
        <w:bottom w:val="none" w:sz="0" w:space="0" w:color="auto"/>
        <w:right w:val="none" w:sz="0" w:space="0" w:color="auto"/>
      </w:divBdr>
    </w:div>
    <w:div w:id="105195998">
      <w:bodyDiv w:val="1"/>
      <w:marLeft w:val="0"/>
      <w:marRight w:val="0"/>
      <w:marTop w:val="0"/>
      <w:marBottom w:val="0"/>
      <w:divBdr>
        <w:top w:val="none" w:sz="0" w:space="0" w:color="auto"/>
        <w:left w:val="none" w:sz="0" w:space="0" w:color="auto"/>
        <w:bottom w:val="none" w:sz="0" w:space="0" w:color="auto"/>
        <w:right w:val="none" w:sz="0" w:space="0" w:color="auto"/>
      </w:divBdr>
    </w:div>
    <w:div w:id="126317716">
      <w:bodyDiv w:val="1"/>
      <w:marLeft w:val="0"/>
      <w:marRight w:val="0"/>
      <w:marTop w:val="0"/>
      <w:marBottom w:val="0"/>
      <w:divBdr>
        <w:top w:val="none" w:sz="0" w:space="0" w:color="auto"/>
        <w:left w:val="none" w:sz="0" w:space="0" w:color="auto"/>
        <w:bottom w:val="none" w:sz="0" w:space="0" w:color="auto"/>
        <w:right w:val="none" w:sz="0" w:space="0" w:color="auto"/>
      </w:divBdr>
    </w:div>
    <w:div w:id="129322306">
      <w:bodyDiv w:val="1"/>
      <w:marLeft w:val="0"/>
      <w:marRight w:val="0"/>
      <w:marTop w:val="0"/>
      <w:marBottom w:val="0"/>
      <w:divBdr>
        <w:top w:val="none" w:sz="0" w:space="0" w:color="auto"/>
        <w:left w:val="none" w:sz="0" w:space="0" w:color="auto"/>
        <w:bottom w:val="none" w:sz="0" w:space="0" w:color="auto"/>
        <w:right w:val="none" w:sz="0" w:space="0" w:color="auto"/>
      </w:divBdr>
    </w:div>
    <w:div w:id="134027077">
      <w:bodyDiv w:val="1"/>
      <w:marLeft w:val="0"/>
      <w:marRight w:val="0"/>
      <w:marTop w:val="0"/>
      <w:marBottom w:val="0"/>
      <w:divBdr>
        <w:top w:val="none" w:sz="0" w:space="0" w:color="auto"/>
        <w:left w:val="none" w:sz="0" w:space="0" w:color="auto"/>
        <w:bottom w:val="none" w:sz="0" w:space="0" w:color="auto"/>
        <w:right w:val="none" w:sz="0" w:space="0" w:color="auto"/>
      </w:divBdr>
    </w:div>
    <w:div w:id="137502508">
      <w:bodyDiv w:val="1"/>
      <w:marLeft w:val="0"/>
      <w:marRight w:val="0"/>
      <w:marTop w:val="0"/>
      <w:marBottom w:val="0"/>
      <w:divBdr>
        <w:top w:val="none" w:sz="0" w:space="0" w:color="auto"/>
        <w:left w:val="none" w:sz="0" w:space="0" w:color="auto"/>
        <w:bottom w:val="none" w:sz="0" w:space="0" w:color="auto"/>
        <w:right w:val="none" w:sz="0" w:space="0" w:color="auto"/>
      </w:divBdr>
    </w:div>
    <w:div w:id="138618606">
      <w:bodyDiv w:val="1"/>
      <w:marLeft w:val="0"/>
      <w:marRight w:val="0"/>
      <w:marTop w:val="0"/>
      <w:marBottom w:val="0"/>
      <w:divBdr>
        <w:top w:val="none" w:sz="0" w:space="0" w:color="auto"/>
        <w:left w:val="none" w:sz="0" w:space="0" w:color="auto"/>
        <w:bottom w:val="none" w:sz="0" w:space="0" w:color="auto"/>
        <w:right w:val="none" w:sz="0" w:space="0" w:color="auto"/>
      </w:divBdr>
    </w:div>
    <w:div w:id="140123143">
      <w:bodyDiv w:val="1"/>
      <w:marLeft w:val="0"/>
      <w:marRight w:val="0"/>
      <w:marTop w:val="0"/>
      <w:marBottom w:val="0"/>
      <w:divBdr>
        <w:top w:val="none" w:sz="0" w:space="0" w:color="auto"/>
        <w:left w:val="none" w:sz="0" w:space="0" w:color="auto"/>
        <w:bottom w:val="none" w:sz="0" w:space="0" w:color="auto"/>
        <w:right w:val="none" w:sz="0" w:space="0" w:color="auto"/>
      </w:divBdr>
    </w:div>
    <w:div w:id="140848646">
      <w:bodyDiv w:val="1"/>
      <w:marLeft w:val="0"/>
      <w:marRight w:val="0"/>
      <w:marTop w:val="0"/>
      <w:marBottom w:val="0"/>
      <w:divBdr>
        <w:top w:val="none" w:sz="0" w:space="0" w:color="auto"/>
        <w:left w:val="none" w:sz="0" w:space="0" w:color="auto"/>
        <w:bottom w:val="none" w:sz="0" w:space="0" w:color="auto"/>
        <w:right w:val="none" w:sz="0" w:space="0" w:color="auto"/>
      </w:divBdr>
    </w:div>
    <w:div w:id="144322511">
      <w:bodyDiv w:val="1"/>
      <w:marLeft w:val="0"/>
      <w:marRight w:val="0"/>
      <w:marTop w:val="0"/>
      <w:marBottom w:val="0"/>
      <w:divBdr>
        <w:top w:val="none" w:sz="0" w:space="0" w:color="auto"/>
        <w:left w:val="none" w:sz="0" w:space="0" w:color="auto"/>
        <w:bottom w:val="none" w:sz="0" w:space="0" w:color="auto"/>
        <w:right w:val="none" w:sz="0" w:space="0" w:color="auto"/>
      </w:divBdr>
    </w:div>
    <w:div w:id="146822474">
      <w:bodyDiv w:val="1"/>
      <w:marLeft w:val="0"/>
      <w:marRight w:val="0"/>
      <w:marTop w:val="0"/>
      <w:marBottom w:val="0"/>
      <w:divBdr>
        <w:top w:val="none" w:sz="0" w:space="0" w:color="auto"/>
        <w:left w:val="none" w:sz="0" w:space="0" w:color="auto"/>
        <w:bottom w:val="none" w:sz="0" w:space="0" w:color="auto"/>
        <w:right w:val="none" w:sz="0" w:space="0" w:color="auto"/>
      </w:divBdr>
    </w:div>
    <w:div w:id="150566890">
      <w:bodyDiv w:val="1"/>
      <w:marLeft w:val="0"/>
      <w:marRight w:val="0"/>
      <w:marTop w:val="0"/>
      <w:marBottom w:val="0"/>
      <w:divBdr>
        <w:top w:val="none" w:sz="0" w:space="0" w:color="auto"/>
        <w:left w:val="none" w:sz="0" w:space="0" w:color="auto"/>
        <w:bottom w:val="none" w:sz="0" w:space="0" w:color="auto"/>
        <w:right w:val="none" w:sz="0" w:space="0" w:color="auto"/>
      </w:divBdr>
    </w:div>
    <w:div w:id="154421246">
      <w:bodyDiv w:val="1"/>
      <w:marLeft w:val="0"/>
      <w:marRight w:val="0"/>
      <w:marTop w:val="0"/>
      <w:marBottom w:val="0"/>
      <w:divBdr>
        <w:top w:val="none" w:sz="0" w:space="0" w:color="auto"/>
        <w:left w:val="none" w:sz="0" w:space="0" w:color="auto"/>
        <w:bottom w:val="none" w:sz="0" w:space="0" w:color="auto"/>
        <w:right w:val="none" w:sz="0" w:space="0" w:color="auto"/>
      </w:divBdr>
    </w:div>
    <w:div w:id="159926241">
      <w:bodyDiv w:val="1"/>
      <w:marLeft w:val="0"/>
      <w:marRight w:val="0"/>
      <w:marTop w:val="0"/>
      <w:marBottom w:val="0"/>
      <w:divBdr>
        <w:top w:val="none" w:sz="0" w:space="0" w:color="auto"/>
        <w:left w:val="none" w:sz="0" w:space="0" w:color="auto"/>
        <w:bottom w:val="none" w:sz="0" w:space="0" w:color="auto"/>
        <w:right w:val="none" w:sz="0" w:space="0" w:color="auto"/>
      </w:divBdr>
    </w:div>
    <w:div w:id="175386078">
      <w:bodyDiv w:val="1"/>
      <w:marLeft w:val="0"/>
      <w:marRight w:val="0"/>
      <w:marTop w:val="0"/>
      <w:marBottom w:val="0"/>
      <w:divBdr>
        <w:top w:val="none" w:sz="0" w:space="0" w:color="auto"/>
        <w:left w:val="none" w:sz="0" w:space="0" w:color="auto"/>
        <w:bottom w:val="none" w:sz="0" w:space="0" w:color="auto"/>
        <w:right w:val="none" w:sz="0" w:space="0" w:color="auto"/>
      </w:divBdr>
    </w:div>
    <w:div w:id="177428369">
      <w:bodyDiv w:val="1"/>
      <w:marLeft w:val="0"/>
      <w:marRight w:val="0"/>
      <w:marTop w:val="0"/>
      <w:marBottom w:val="0"/>
      <w:divBdr>
        <w:top w:val="none" w:sz="0" w:space="0" w:color="auto"/>
        <w:left w:val="none" w:sz="0" w:space="0" w:color="auto"/>
        <w:bottom w:val="none" w:sz="0" w:space="0" w:color="auto"/>
        <w:right w:val="none" w:sz="0" w:space="0" w:color="auto"/>
      </w:divBdr>
    </w:div>
    <w:div w:id="185337476">
      <w:bodyDiv w:val="1"/>
      <w:marLeft w:val="0"/>
      <w:marRight w:val="0"/>
      <w:marTop w:val="0"/>
      <w:marBottom w:val="0"/>
      <w:divBdr>
        <w:top w:val="none" w:sz="0" w:space="0" w:color="auto"/>
        <w:left w:val="none" w:sz="0" w:space="0" w:color="auto"/>
        <w:bottom w:val="none" w:sz="0" w:space="0" w:color="auto"/>
        <w:right w:val="none" w:sz="0" w:space="0" w:color="auto"/>
      </w:divBdr>
    </w:div>
    <w:div w:id="186261313">
      <w:bodyDiv w:val="1"/>
      <w:marLeft w:val="0"/>
      <w:marRight w:val="0"/>
      <w:marTop w:val="0"/>
      <w:marBottom w:val="0"/>
      <w:divBdr>
        <w:top w:val="none" w:sz="0" w:space="0" w:color="auto"/>
        <w:left w:val="none" w:sz="0" w:space="0" w:color="auto"/>
        <w:bottom w:val="none" w:sz="0" w:space="0" w:color="auto"/>
        <w:right w:val="none" w:sz="0" w:space="0" w:color="auto"/>
      </w:divBdr>
    </w:div>
    <w:div w:id="191186810">
      <w:bodyDiv w:val="1"/>
      <w:marLeft w:val="0"/>
      <w:marRight w:val="0"/>
      <w:marTop w:val="0"/>
      <w:marBottom w:val="0"/>
      <w:divBdr>
        <w:top w:val="none" w:sz="0" w:space="0" w:color="auto"/>
        <w:left w:val="none" w:sz="0" w:space="0" w:color="auto"/>
        <w:bottom w:val="none" w:sz="0" w:space="0" w:color="auto"/>
        <w:right w:val="none" w:sz="0" w:space="0" w:color="auto"/>
      </w:divBdr>
    </w:div>
    <w:div w:id="193348845">
      <w:bodyDiv w:val="1"/>
      <w:marLeft w:val="0"/>
      <w:marRight w:val="0"/>
      <w:marTop w:val="0"/>
      <w:marBottom w:val="0"/>
      <w:divBdr>
        <w:top w:val="none" w:sz="0" w:space="0" w:color="auto"/>
        <w:left w:val="none" w:sz="0" w:space="0" w:color="auto"/>
        <w:bottom w:val="none" w:sz="0" w:space="0" w:color="auto"/>
        <w:right w:val="none" w:sz="0" w:space="0" w:color="auto"/>
      </w:divBdr>
    </w:div>
    <w:div w:id="195656561">
      <w:bodyDiv w:val="1"/>
      <w:marLeft w:val="0"/>
      <w:marRight w:val="0"/>
      <w:marTop w:val="0"/>
      <w:marBottom w:val="0"/>
      <w:divBdr>
        <w:top w:val="none" w:sz="0" w:space="0" w:color="auto"/>
        <w:left w:val="none" w:sz="0" w:space="0" w:color="auto"/>
        <w:bottom w:val="none" w:sz="0" w:space="0" w:color="auto"/>
        <w:right w:val="none" w:sz="0" w:space="0" w:color="auto"/>
      </w:divBdr>
    </w:div>
    <w:div w:id="206919889">
      <w:bodyDiv w:val="1"/>
      <w:marLeft w:val="0"/>
      <w:marRight w:val="0"/>
      <w:marTop w:val="0"/>
      <w:marBottom w:val="0"/>
      <w:divBdr>
        <w:top w:val="none" w:sz="0" w:space="0" w:color="auto"/>
        <w:left w:val="none" w:sz="0" w:space="0" w:color="auto"/>
        <w:bottom w:val="none" w:sz="0" w:space="0" w:color="auto"/>
        <w:right w:val="none" w:sz="0" w:space="0" w:color="auto"/>
      </w:divBdr>
    </w:div>
    <w:div w:id="208805094">
      <w:bodyDiv w:val="1"/>
      <w:marLeft w:val="0"/>
      <w:marRight w:val="0"/>
      <w:marTop w:val="0"/>
      <w:marBottom w:val="0"/>
      <w:divBdr>
        <w:top w:val="none" w:sz="0" w:space="0" w:color="auto"/>
        <w:left w:val="none" w:sz="0" w:space="0" w:color="auto"/>
        <w:bottom w:val="none" w:sz="0" w:space="0" w:color="auto"/>
        <w:right w:val="none" w:sz="0" w:space="0" w:color="auto"/>
      </w:divBdr>
    </w:div>
    <w:div w:id="212079988">
      <w:bodyDiv w:val="1"/>
      <w:marLeft w:val="0"/>
      <w:marRight w:val="0"/>
      <w:marTop w:val="0"/>
      <w:marBottom w:val="0"/>
      <w:divBdr>
        <w:top w:val="none" w:sz="0" w:space="0" w:color="auto"/>
        <w:left w:val="none" w:sz="0" w:space="0" w:color="auto"/>
        <w:bottom w:val="none" w:sz="0" w:space="0" w:color="auto"/>
        <w:right w:val="none" w:sz="0" w:space="0" w:color="auto"/>
      </w:divBdr>
    </w:div>
    <w:div w:id="214126499">
      <w:bodyDiv w:val="1"/>
      <w:marLeft w:val="0"/>
      <w:marRight w:val="0"/>
      <w:marTop w:val="0"/>
      <w:marBottom w:val="0"/>
      <w:divBdr>
        <w:top w:val="none" w:sz="0" w:space="0" w:color="auto"/>
        <w:left w:val="none" w:sz="0" w:space="0" w:color="auto"/>
        <w:bottom w:val="none" w:sz="0" w:space="0" w:color="auto"/>
        <w:right w:val="none" w:sz="0" w:space="0" w:color="auto"/>
      </w:divBdr>
    </w:div>
    <w:div w:id="215166027">
      <w:bodyDiv w:val="1"/>
      <w:marLeft w:val="0"/>
      <w:marRight w:val="0"/>
      <w:marTop w:val="0"/>
      <w:marBottom w:val="0"/>
      <w:divBdr>
        <w:top w:val="none" w:sz="0" w:space="0" w:color="auto"/>
        <w:left w:val="none" w:sz="0" w:space="0" w:color="auto"/>
        <w:bottom w:val="none" w:sz="0" w:space="0" w:color="auto"/>
        <w:right w:val="none" w:sz="0" w:space="0" w:color="auto"/>
      </w:divBdr>
    </w:div>
    <w:div w:id="235553697">
      <w:bodyDiv w:val="1"/>
      <w:marLeft w:val="0"/>
      <w:marRight w:val="0"/>
      <w:marTop w:val="0"/>
      <w:marBottom w:val="0"/>
      <w:divBdr>
        <w:top w:val="none" w:sz="0" w:space="0" w:color="auto"/>
        <w:left w:val="none" w:sz="0" w:space="0" w:color="auto"/>
        <w:bottom w:val="none" w:sz="0" w:space="0" w:color="auto"/>
        <w:right w:val="none" w:sz="0" w:space="0" w:color="auto"/>
      </w:divBdr>
    </w:div>
    <w:div w:id="241913929">
      <w:bodyDiv w:val="1"/>
      <w:marLeft w:val="0"/>
      <w:marRight w:val="0"/>
      <w:marTop w:val="0"/>
      <w:marBottom w:val="0"/>
      <w:divBdr>
        <w:top w:val="none" w:sz="0" w:space="0" w:color="auto"/>
        <w:left w:val="none" w:sz="0" w:space="0" w:color="auto"/>
        <w:bottom w:val="none" w:sz="0" w:space="0" w:color="auto"/>
        <w:right w:val="none" w:sz="0" w:space="0" w:color="auto"/>
      </w:divBdr>
    </w:div>
    <w:div w:id="242960406">
      <w:bodyDiv w:val="1"/>
      <w:marLeft w:val="0"/>
      <w:marRight w:val="0"/>
      <w:marTop w:val="0"/>
      <w:marBottom w:val="0"/>
      <w:divBdr>
        <w:top w:val="none" w:sz="0" w:space="0" w:color="auto"/>
        <w:left w:val="none" w:sz="0" w:space="0" w:color="auto"/>
        <w:bottom w:val="none" w:sz="0" w:space="0" w:color="auto"/>
        <w:right w:val="none" w:sz="0" w:space="0" w:color="auto"/>
      </w:divBdr>
    </w:div>
    <w:div w:id="249894185">
      <w:bodyDiv w:val="1"/>
      <w:marLeft w:val="0"/>
      <w:marRight w:val="0"/>
      <w:marTop w:val="0"/>
      <w:marBottom w:val="0"/>
      <w:divBdr>
        <w:top w:val="none" w:sz="0" w:space="0" w:color="auto"/>
        <w:left w:val="none" w:sz="0" w:space="0" w:color="auto"/>
        <w:bottom w:val="none" w:sz="0" w:space="0" w:color="auto"/>
        <w:right w:val="none" w:sz="0" w:space="0" w:color="auto"/>
      </w:divBdr>
    </w:div>
    <w:div w:id="255944177">
      <w:bodyDiv w:val="1"/>
      <w:marLeft w:val="0"/>
      <w:marRight w:val="0"/>
      <w:marTop w:val="0"/>
      <w:marBottom w:val="0"/>
      <w:divBdr>
        <w:top w:val="none" w:sz="0" w:space="0" w:color="auto"/>
        <w:left w:val="none" w:sz="0" w:space="0" w:color="auto"/>
        <w:bottom w:val="none" w:sz="0" w:space="0" w:color="auto"/>
        <w:right w:val="none" w:sz="0" w:space="0" w:color="auto"/>
      </w:divBdr>
    </w:div>
    <w:div w:id="266500360">
      <w:bodyDiv w:val="1"/>
      <w:marLeft w:val="0"/>
      <w:marRight w:val="0"/>
      <w:marTop w:val="0"/>
      <w:marBottom w:val="0"/>
      <w:divBdr>
        <w:top w:val="none" w:sz="0" w:space="0" w:color="auto"/>
        <w:left w:val="none" w:sz="0" w:space="0" w:color="auto"/>
        <w:bottom w:val="none" w:sz="0" w:space="0" w:color="auto"/>
        <w:right w:val="none" w:sz="0" w:space="0" w:color="auto"/>
      </w:divBdr>
    </w:div>
    <w:div w:id="271473235">
      <w:bodyDiv w:val="1"/>
      <w:marLeft w:val="0"/>
      <w:marRight w:val="0"/>
      <w:marTop w:val="0"/>
      <w:marBottom w:val="0"/>
      <w:divBdr>
        <w:top w:val="none" w:sz="0" w:space="0" w:color="auto"/>
        <w:left w:val="none" w:sz="0" w:space="0" w:color="auto"/>
        <w:bottom w:val="none" w:sz="0" w:space="0" w:color="auto"/>
        <w:right w:val="none" w:sz="0" w:space="0" w:color="auto"/>
      </w:divBdr>
    </w:div>
    <w:div w:id="274799526">
      <w:bodyDiv w:val="1"/>
      <w:marLeft w:val="0"/>
      <w:marRight w:val="0"/>
      <w:marTop w:val="0"/>
      <w:marBottom w:val="0"/>
      <w:divBdr>
        <w:top w:val="none" w:sz="0" w:space="0" w:color="auto"/>
        <w:left w:val="none" w:sz="0" w:space="0" w:color="auto"/>
        <w:bottom w:val="none" w:sz="0" w:space="0" w:color="auto"/>
        <w:right w:val="none" w:sz="0" w:space="0" w:color="auto"/>
      </w:divBdr>
    </w:div>
    <w:div w:id="275479593">
      <w:bodyDiv w:val="1"/>
      <w:marLeft w:val="0"/>
      <w:marRight w:val="0"/>
      <w:marTop w:val="0"/>
      <w:marBottom w:val="0"/>
      <w:divBdr>
        <w:top w:val="none" w:sz="0" w:space="0" w:color="auto"/>
        <w:left w:val="none" w:sz="0" w:space="0" w:color="auto"/>
        <w:bottom w:val="none" w:sz="0" w:space="0" w:color="auto"/>
        <w:right w:val="none" w:sz="0" w:space="0" w:color="auto"/>
      </w:divBdr>
    </w:div>
    <w:div w:id="287976130">
      <w:bodyDiv w:val="1"/>
      <w:marLeft w:val="0"/>
      <w:marRight w:val="0"/>
      <w:marTop w:val="0"/>
      <w:marBottom w:val="0"/>
      <w:divBdr>
        <w:top w:val="none" w:sz="0" w:space="0" w:color="auto"/>
        <w:left w:val="none" w:sz="0" w:space="0" w:color="auto"/>
        <w:bottom w:val="none" w:sz="0" w:space="0" w:color="auto"/>
        <w:right w:val="none" w:sz="0" w:space="0" w:color="auto"/>
      </w:divBdr>
    </w:div>
    <w:div w:id="298726790">
      <w:bodyDiv w:val="1"/>
      <w:marLeft w:val="0"/>
      <w:marRight w:val="0"/>
      <w:marTop w:val="0"/>
      <w:marBottom w:val="0"/>
      <w:divBdr>
        <w:top w:val="none" w:sz="0" w:space="0" w:color="auto"/>
        <w:left w:val="none" w:sz="0" w:space="0" w:color="auto"/>
        <w:bottom w:val="none" w:sz="0" w:space="0" w:color="auto"/>
        <w:right w:val="none" w:sz="0" w:space="0" w:color="auto"/>
      </w:divBdr>
    </w:div>
    <w:div w:id="300767204">
      <w:bodyDiv w:val="1"/>
      <w:marLeft w:val="0"/>
      <w:marRight w:val="0"/>
      <w:marTop w:val="0"/>
      <w:marBottom w:val="0"/>
      <w:divBdr>
        <w:top w:val="none" w:sz="0" w:space="0" w:color="auto"/>
        <w:left w:val="none" w:sz="0" w:space="0" w:color="auto"/>
        <w:bottom w:val="none" w:sz="0" w:space="0" w:color="auto"/>
        <w:right w:val="none" w:sz="0" w:space="0" w:color="auto"/>
      </w:divBdr>
    </w:div>
    <w:div w:id="311719818">
      <w:bodyDiv w:val="1"/>
      <w:marLeft w:val="0"/>
      <w:marRight w:val="0"/>
      <w:marTop w:val="0"/>
      <w:marBottom w:val="0"/>
      <w:divBdr>
        <w:top w:val="none" w:sz="0" w:space="0" w:color="auto"/>
        <w:left w:val="none" w:sz="0" w:space="0" w:color="auto"/>
        <w:bottom w:val="none" w:sz="0" w:space="0" w:color="auto"/>
        <w:right w:val="none" w:sz="0" w:space="0" w:color="auto"/>
      </w:divBdr>
    </w:div>
    <w:div w:id="327245104">
      <w:bodyDiv w:val="1"/>
      <w:marLeft w:val="0"/>
      <w:marRight w:val="0"/>
      <w:marTop w:val="0"/>
      <w:marBottom w:val="0"/>
      <w:divBdr>
        <w:top w:val="none" w:sz="0" w:space="0" w:color="auto"/>
        <w:left w:val="none" w:sz="0" w:space="0" w:color="auto"/>
        <w:bottom w:val="none" w:sz="0" w:space="0" w:color="auto"/>
        <w:right w:val="none" w:sz="0" w:space="0" w:color="auto"/>
      </w:divBdr>
    </w:div>
    <w:div w:id="327371184">
      <w:bodyDiv w:val="1"/>
      <w:marLeft w:val="0"/>
      <w:marRight w:val="0"/>
      <w:marTop w:val="0"/>
      <w:marBottom w:val="0"/>
      <w:divBdr>
        <w:top w:val="none" w:sz="0" w:space="0" w:color="auto"/>
        <w:left w:val="none" w:sz="0" w:space="0" w:color="auto"/>
        <w:bottom w:val="none" w:sz="0" w:space="0" w:color="auto"/>
        <w:right w:val="none" w:sz="0" w:space="0" w:color="auto"/>
      </w:divBdr>
    </w:div>
    <w:div w:id="335353270">
      <w:bodyDiv w:val="1"/>
      <w:marLeft w:val="0"/>
      <w:marRight w:val="0"/>
      <w:marTop w:val="0"/>
      <w:marBottom w:val="0"/>
      <w:divBdr>
        <w:top w:val="none" w:sz="0" w:space="0" w:color="auto"/>
        <w:left w:val="none" w:sz="0" w:space="0" w:color="auto"/>
        <w:bottom w:val="none" w:sz="0" w:space="0" w:color="auto"/>
        <w:right w:val="none" w:sz="0" w:space="0" w:color="auto"/>
      </w:divBdr>
    </w:div>
    <w:div w:id="341056037">
      <w:bodyDiv w:val="1"/>
      <w:marLeft w:val="0"/>
      <w:marRight w:val="0"/>
      <w:marTop w:val="0"/>
      <w:marBottom w:val="0"/>
      <w:divBdr>
        <w:top w:val="none" w:sz="0" w:space="0" w:color="auto"/>
        <w:left w:val="none" w:sz="0" w:space="0" w:color="auto"/>
        <w:bottom w:val="none" w:sz="0" w:space="0" w:color="auto"/>
        <w:right w:val="none" w:sz="0" w:space="0" w:color="auto"/>
      </w:divBdr>
    </w:div>
    <w:div w:id="344096031">
      <w:bodyDiv w:val="1"/>
      <w:marLeft w:val="0"/>
      <w:marRight w:val="0"/>
      <w:marTop w:val="0"/>
      <w:marBottom w:val="0"/>
      <w:divBdr>
        <w:top w:val="none" w:sz="0" w:space="0" w:color="auto"/>
        <w:left w:val="none" w:sz="0" w:space="0" w:color="auto"/>
        <w:bottom w:val="none" w:sz="0" w:space="0" w:color="auto"/>
        <w:right w:val="none" w:sz="0" w:space="0" w:color="auto"/>
      </w:divBdr>
    </w:div>
    <w:div w:id="346248956">
      <w:bodyDiv w:val="1"/>
      <w:marLeft w:val="0"/>
      <w:marRight w:val="0"/>
      <w:marTop w:val="0"/>
      <w:marBottom w:val="0"/>
      <w:divBdr>
        <w:top w:val="none" w:sz="0" w:space="0" w:color="auto"/>
        <w:left w:val="none" w:sz="0" w:space="0" w:color="auto"/>
        <w:bottom w:val="none" w:sz="0" w:space="0" w:color="auto"/>
        <w:right w:val="none" w:sz="0" w:space="0" w:color="auto"/>
      </w:divBdr>
    </w:div>
    <w:div w:id="346753231">
      <w:bodyDiv w:val="1"/>
      <w:marLeft w:val="0"/>
      <w:marRight w:val="0"/>
      <w:marTop w:val="0"/>
      <w:marBottom w:val="0"/>
      <w:divBdr>
        <w:top w:val="none" w:sz="0" w:space="0" w:color="auto"/>
        <w:left w:val="none" w:sz="0" w:space="0" w:color="auto"/>
        <w:bottom w:val="none" w:sz="0" w:space="0" w:color="auto"/>
        <w:right w:val="none" w:sz="0" w:space="0" w:color="auto"/>
      </w:divBdr>
    </w:div>
    <w:div w:id="369258129">
      <w:bodyDiv w:val="1"/>
      <w:marLeft w:val="0"/>
      <w:marRight w:val="0"/>
      <w:marTop w:val="0"/>
      <w:marBottom w:val="0"/>
      <w:divBdr>
        <w:top w:val="none" w:sz="0" w:space="0" w:color="auto"/>
        <w:left w:val="none" w:sz="0" w:space="0" w:color="auto"/>
        <w:bottom w:val="none" w:sz="0" w:space="0" w:color="auto"/>
        <w:right w:val="none" w:sz="0" w:space="0" w:color="auto"/>
      </w:divBdr>
    </w:div>
    <w:div w:id="369575164">
      <w:bodyDiv w:val="1"/>
      <w:marLeft w:val="0"/>
      <w:marRight w:val="0"/>
      <w:marTop w:val="0"/>
      <w:marBottom w:val="0"/>
      <w:divBdr>
        <w:top w:val="none" w:sz="0" w:space="0" w:color="auto"/>
        <w:left w:val="none" w:sz="0" w:space="0" w:color="auto"/>
        <w:bottom w:val="none" w:sz="0" w:space="0" w:color="auto"/>
        <w:right w:val="none" w:sz="0" w:space="0" w:color="auto"/>
      </w:divBdr>
    </w:div>
    <w:div w:id="380053741">
      <w:bodyDiv w:val="1"/>
      <w:marLeft w:val="0"/>
      <w:marRight w:val="0"/>
      <w:marTop w:val="0"/>
      <w:marBottom w:val="0"/>
      <w:divBdr>
        <w:top w:val="none" w:sz="0" w:space="0" w:color="auto"/>
        <w:left w:val="none" w:sz="0" w:space="0" w:color="auto"/>
        <w:bottom w:val="none" w:sz="0" w:space="0" w:color="auto"/>
        <w:right w:val="none" w:sz="0" w:space="0" w:color="auto"/>
      </w:divBdr>
    </w:div>
    <w:div w:id="387144010">
      <w:bodyDiv w:val="1"/>
      <w:marLeft w:val="0"/>
      <w:marRight w:val="0"/>
      <w:marTop w:val="0"/>
      <w:marBottom w:val="0"/>
      <w:divBdr>
        <w:top w:val="none" w:sz="0" w:space="0" w:color="auto"/>
        <w:left w:val="none" w:sz="0" w:space="0" w:color="auto"/>
        <w:bottom w:val="none" w:sz="0" w:space="0" w:color="auto"/>
        <w:right w:val="none" w:sz="0" w:space="0" w:color="auto"/>
      </w:divBdr>
    </w:div>
    <w:div w:id="388305251">
      <w:bodyDiv w:val="1"/>
      <w:marLeft w:val="0"/>
      <w:marRight w:val="0"/>
      <w:marTop w:val="0"/>
      <w:marBottom w:val="0"/>
      <w:divBdr>
        <w:top w:val="none" w:sz="0" w:space="0" w:color="auto"/>
        <w:left w:val="none" w:sz="0" w:space="0" w:color="auto"/>
        <w:bottom w:val="none" w:sz="0" w:space="0" w:color="auto"/>
        <w:right w:val="none" w:sz="0" w:space="0" w:color="auto"/>
      </w:divBdr>
    </w:div>
    <w:div w:id="398864672">
      <w:bodyDiv w:val="1"/>
      <w:marLeft w:val="0"/>
      <w:marRight w:val="0"/>
      <w:marTop w:val="0"/>
      <w:marBottom w:val="0"/>
      <w:divBdr>
        <w:top w:val="none" w:sz="0" w:space="0" w:color="auto"/>
        <w:left w:val="none" w:sz="0" w:space="0" w:color="auto"/>
        <w:bottom w:val="none" w:sz="0" w:space="0" w:color="auto"/>
        <w:right w:val="none" w:sz="0" w:space="0" w:color="auto"/>
      </w:divBdr>
    </w:div>
    <w:div w:id="410155184">
      <w:bodyDiv w:val="1"/>
      <w:marLeft w:val="0"/>
      <w:marRight w:val="0"/>
      <w:marTop w:val="0"/>
      <w:marBottom w:val="0"/>
      <w:divBdr>
        <w:top w:val="none" w:sz="0" w:space="0" w:color="auto"/>
        <w:left w:val="none" w:sz="0" w:space="0" w:color="auto"/>
        <w:bottom w:val="none" w:sz="0" w:space="0" w:color="auto"/>
        <w:right w:val="none" w:sz="0" w:space="0" w:color="auto"/>
      </w:divBdr>
    </w:div>
    <w:div w:id="421267658">
      <w:bodyDiv w:val="1"/>
      <w:marLeft w:val="0"/>
      <w:marRight w:val="0"/>
      <w:marTop w:val="0"/>
      <w:marBottom w:val="0"/>
      <w:divBdr>
        <w:top w:val="none" w:sz="0" w:space="0" w:color="auto"/>
        <w:left w:val="none" w:sz="0" w:space="0" w:color="auto"/>
        <w:bottom w:val="none" w:sz="0" w:space="0" w:color="auto"/>
        <w:right w:val="none" w:sz="0" w:space="0" w:color="auto"/>
      </w:divBdr>
    </w:div>
    <w:div w:id="433287771">
      <w:bodyDiv w:val="1"/>
      <w:marLeft w:val="0"/>
      <w:marRight w:val="0"/>
      <w:marTop w:val="0"/>
      <w:marBottom w:val="0"/>
      <w:divBdr>
        <w:top w:val="none" w:sz="0" w:space="0" w:color="auto"/>
        <w:left w:val="none" w:sz="0" w:space="0" w:color="auto"/>
        <w:bottom w:val="none" w:sz="0" w:space="0" w:color="auto"/>
        <w:right w:val="none" w:sz="0" w:space="0" w:color="auto"/>
      </w:divBdr>
    </w:div>
    <w:div w:id="438066256">
      <w:bodyDiv w:val="1"/>
      <w:marLeft w:val="0"/>
      <w:marRight w:val="0"/>
      <w:marTop w:val="0"/>
      <w:marBottom w:val="0"/>
      <w:divBdr>
        <w:top w:val="none" w:sz="0" w:space="0" w:color="auto"/>
        <w:left w:val="none" w:sz="0" w:space="0" w:color="auto"/>
        <w:bottom w:val="none" w:sz="0" w:space="0" w:color="auto"/>
        <w:right w:val="none" w:sz="0" w:space="0" w:color="auto"/>
      </w:divBdr>
    </w:div>
    <w:div w:id="438725543">
      <w:bodyDiv w:val="1"/>
      <w:marLeft w:val="0"/>
      <w:marRight w:val="0"/>
      <w:marTop w:val="0"/>
      <w:marBottom w:val="0"/>
      <w:divBdr>
        <w:top w:val="none" w:sz="0" w:space="0" w:color="auto"/>
        <w:left w:val="none" w:sz="0" w:space="0" w:color="auto"/>
        <w:bottom w:val="none" w:sz="0" w:space="0" w:color="auto"/>
        <w:right w:val="none" w:sz="0" w:space="0" w:color="auto"/>
      </w:divBdr>
    </w:div>
    <w:div w:id="458495339">
      <w:bodyDiv w:val="1"/>
      <w:marLeft w:val="0"/>
      <w:marRight w:val="0"/>
      <w:marTop w:val="0"/>
      <w:marBottom w:val="0"/>
      <w:divBdr>
        <w:top w:val="none" w:sz="0" w:space="0" w:color="auto"/>
        <w:left w:val="none" w:sz="0" w:space="0" w:color="auto"/>
        <w:bottom w:val="none" w:sz="0" w:space="0" w:color="auto"/>
        <w:right w:val="none" w:sz="0" w:space="0" w:color="auto"/>
      </w:divBdr>
    </w:div>
    <w:div w:id="465201804">
      <w:bodyDiv w:val="1"/>
      <w:marLeft w:val="0"/>
      <w:marRight w:val="0"/>
      <w:marTop w:val="0"/>
      <w:marBottom w:val="0"/>
      <w:divBdr>
        <w:top w:val="none" w:sz="0" w:space="0" w:color="auto"/>
        <w:left w:val="none" w:sz="0" w:space="0" w:color="auto"/>
        <w:bottom w:val="none" w:sz="0" w:space="0" w:color="auto"/>
        <w:right w:val="none" w:sz="0" w:space="0" w:color="auto"/>
      </w:divBdr>
    </w:div>
    <w:div w:id="471682170">
      <w:bodyDiv w:val="1"/>
      <w:marLeft w:val="0"/>
      <w:marRight w:val="0"/>
      <w:marTop w:val="0"/>
      <w:marBottom w:val="0"/>
      <w:divBdr>
        <w:top w:val="none" w:sz="0" w:space="0" w:color="auto"/>
        <w:left w:val="none" w:sz="0" w:space="0" w:color="auto"/>
        <w:bottom w:val="none" w:sz="0" w:space="0" w:color="auto"/>
        <w:right w:val="none" w:sz="0" w:space="0" w:color="auto"/>
      </w:divBdr>
    </w:div>
    <w:div w:id="475999390">
      <w:bodyDiv w:val="1"/>
      <w:marLeft w:val="0"/>
      <w:marRight w:val="0"/>
      <w:marTop w:val="0"/>
      <w:marBottom w:val="0"/>
      <w:divBdr>
        <w:top w:val="none" w:sz="0" w:space="0" w:color="auto"/>
        <w:left w:val="none" w:sz="0" w:space="0" w:color="auto"/>
        <w:bottom w:val="none" w:sz="0" w:space="0" w:color="auto"/>
        <w:right w:val="none" w:sz="0" w:space="0" w:color="auto"/>
      </w:divBdr>
    </w:div>
    <w:div w:id="476605507">
      <w:bodyDiv w:val="1"/>
      <w:marLeft w:val="0"/>
      <w:marRight w:val="0"/>
      <w:marTop w:val="0"/>
      <w:marBottom w:val="0"/>
      <w:divBdr>
        <w:top w:val="none" w:sz="0" w:space="0" w:color="auto"/>
        <w:left w:val="none" w:sz="0" w:space="0" w:color="auto"/>
        <w:bottom w:val="none" w:sz="0" w:space="0" w:color="auto"/>
        <w:right w:val="none" w:sz="0" w:space="0" w:color="auto"/>
      </w:divBdr>
    </w:div>
    <w:div w:id="476999490">
      <w:bodyDiv w:val="1"/>
      <w:marLeft w:val="0"/>
      <w:marRight w:val="0"/>
      <w:marTop w:val="0"/>
      <w:marBottom w:val="0"/>
      <w:divBdr>
        <w:top w:val="none" w:sz="0" w:space="0" w:color="auto"/>
        <w:left w:val="none" w:sz="0" w:space="0" w:color="auto"/>
        <w:bottom w:val="none" w:sz="0" w:space="0" w:color="auto"/>
        <w:right w:val="none" w:sz="0" w:space="0" w:color="auto"/>
      </w:divBdr>
    </w:div>
    <w:div w:id="480535697">
      <w:bodyDiv w:val="1"/>
      <w:marLeft w:val="0"/>
      <w:marRight w:val="0"/>
      <w:marTop w:val="0"/>
      <w:marBottom w:val="0"/>
      <w:divBdr>
        <w:top w:val="none" w:sz="0" w:space="0" w:color="auto"/>
        <w:left w:val="none" w:sz="0" w:space="0" w:color="auto"/>
        <w:bottom w:val="none" w:sz="0" w:space="0" w:color="auto"/>
        <w:right w:val="none" w:sz="0" w:space="0" w:color="auto"/>
      </w:divBdr>
    </w:div>
    <w:div w:id="480578459">
      <w:bodyDiv w:val="1"/>
      <w:marLeft w:val="0"/>
      <w:marRight w:val="0"/>
      <w:marTop w:val="0"/>
      <w:marBottom w:val="0"/>
      <w:divBdr>
        <w:top w:val="none" w:sz="0" w:space="0" w:color="auto"/>
        <w:left w:val="none" w:sz="0" w:space="0" w:color="auto"/>
        <w:bottom w:val="none" w:sz="0" w:space="0" w:color="auto"/>
        <w:right w:val="none" w:sz="0" w:space="0" w:color="auto"/>
      </w:divBdr>
    </w:div>
    <w:div w:id="487551974">
      <w:bodyDiv w:val="1"/>
      <w:marLeft w:val="0"/>
      <w:marRight w:val="0"/>
      <w:marTop w:val="0"/>
      <w:marBottom w:val="0"/>
      <w:divBdr>
        <w:top w:val="none" w:sz="0" w:space="0" w:color="auto"/>
        <w:left w:val="none" w:sz="0" w:space="0" w:color="auto"/>
        <w:bottom w:val="none" w:sz="0" w:space="0" w:color="auto"/>
        <w:right w:val="none" w:sz="0" w:space="0" w:color="auto"/>
      </w:divBdr>
    </w:div>
    <w:div w:id="490609062">
      <w:bodyDiv w:val="1"/>
      <w:marLeft w:val="0"/>
      <w:marRight w:val="0"/>
      <w:marTop w:val="0"/>
      <w:marBottom w:val="0"/>
      <w:divBdr>
        <w:top w:val="none" w:sz="0" w:space="0" w:color="auto"/>
        <w:left w:val="none" w:sz="0" w:space="0" w:color="auto"/>
        <w:bottom w:val="none" w:sz="0" w:space="0" w:color="auto"/>
        <w:right w:val="none" w:sz="0" w:space="0" w:color="auto"/>
      </w:divBdr>
    </w:div>
    <w:div w:id="499001443">
      <w:bodyDiv w:val="1"/>
      <w:marLeft w:val="0"/>
      <w:marRight w:val="0"/>
      <w:marTop w:val="0"/>
      <w:marBottom w:val="0"/>
      <w:divBdr>
        <w:top w:val="none" w:sz="0" w:space="0" w:color="auto"/>
        <w:left w:val="none" w:sz="0" w:space="0" w:color="auto"/>
        <w:bottom w:val="none" w:sz="0" w:space="0" w:color="auto"/>
        <w:right w:val="none" w:sz="0" w:space="0" w:color="auto"/>
      </w:divBdr>
    </w:div>
    <w:div w:id="501361836">
      <w:bodyDiv w:val="1"/>
      <w:marLeft w:val="0"/>
      <w:marRight w:val="0"/>
      <w:marTop w:val="0"/>
      <w:marBottom w:val="0"/>
      <w:divBdr>
        <w:top w:val="none" w:sz="0" w:space="0" w:color="auto"/>
        <w:left w:val="none" w:sz="0" w:space="0" w:color="auto"/>
        <w:bottom w:val="none" w:sz="0" w:space="0" w:color="auto"/>
        <w:right w:val="none" w:sz="0" w:space="0" w:color="auto"/>
      </w:divBdr>
    </w:div>
    <w:div w:id="501706622">
      <w:bodyDiv w:val="1"/>
      <w:marLeft w:val="0"/>
      <w:marRight w:val="0"/>
      <w:marTop w:val="0"/>
      <w:marBottom w:val="0"/>
      <w:divBdr>
        <w:top w:val="none" w:sz="0" w:space="0" w:color="auto"/>
        <w:left w:val="none" w:sz="0" w:space="0" w:color="auto"/>
        <w:bottom w:val="none" w:sz="0" w:space="0" w:color="auto"/>
        <w:right w:val="none" w:sz="0" w:space="0" w:color="auto"/>
      </w:divBdr>
    </w:div>
    <w:div w:id="503515151">
      <w:bodyDiv w:val="1"/>
      <w:marLeft w:val="0"/>
      <w:marRight w:val="0"/>
      <w:marTop w:val="0"/>
      <w:marBottom w:val="0"/>
      <w:divBdr>
        <w:top w:val="none" w:sz="0" w:space="0" w:color="auto"/>
        <w:left w:val="none" w:sz="0" w:space="0" w:color="auto"/>
        <w:bottom w:val="none" w:sz="0" w:space="0" w:color="auto"/>
        <w:right w:val="none" w:sz="0" w:space="0" w:color="auto"/>
      </w:divBdr>
    </w:div>
    <w:div w:id="504975405">
      <w:bodyDiv w:val="1"/>
      <w:marLeft w:val="0"/>
      <w:marRight w:val="0"/>
      <w:marTop w:val="0"/>
      <w:marBottom w:val="0"/>
      <w:divBdr>
        <w:top w:val="none" w:sz="0" w:space="0" w:color="auto"/>
        <w:left w:val="none" w:sz="0" w:space="0" w:color="auto"/>
        <w:bottom w:val="none" w:sz="0" w:space="0" w:color="auto"/>
        <w:right w:val="none" w:sz="0" w:space="0" w:color="auto"/>
      </w:divBdr>
    </w:div>
    <w:div w:id="505677697">
      <w:bodyDiv w:val="1"/>
      <w:marLeft w:val="0"/>
      <w:marRight w:val="0"/>
      <w:marTop w:val="0"/>
      <w:marBottom w:val="0"/>
      <w:divBdr>
        <w:top w:val="none" w:sz="0" w:space="0" w:color="auto"/>
        <w:left w:val="none" w:sz="0" w:space="0" w:color="auto"/>
        <w:bottom w:val="none" w:sz="0" w:space="0" w:color="auto"/>
        <w:right w:val="none" w:sz="0" w:space="0" w:color="auto"/>
      </w:divBdr>
    </w:div>
    <w:div w:id="509032891">
      <w:bodyDiv w:val="1"/>
      <w:marLeft w:val="0"/>
      <w:marRight w:val="0"/>
      <w:marTop w:val="0"/>
      <w:marBottom w:val="0"/>
      <w:divBdr>
        <w:top w:val="none" w:sz="0" w:space="0" w:color="auto"/>
        <w:left w:val="none" w:sz="0" w:space="0" w:color="auto"/>
        <w:bottom w:val="none" w:sz="0" w:space="0" w:color="auto"/>
        <w:right w:val="none" w:sz="0" w:space="0" w:color="auto"/>
      </w:divBdr>
    </w:div>
    <w:div w:id="514224821">
      <w:bodyDiv w:val="1"/>
      <w:marLeft w:val="0"/>
      <w:marRight w:val="0"/>
      <w:marTop w:val="0"/>
      <w:marBottom w:val="0"/>
      <w:divBdr>
        <w:top w:val="none" w:sz="0" w:space="0" w:color="auto"/>
        <w:left w:val="none" w:sz="0" w:space="0" w:color="auto"/>
        <w:bottom w:val="none" w:sz="0" w:space="0" w:color="auto"/>
        <w:right w:val="none" w:sz="0" w:space="0" w:color="auto"/>
      </w:divBdr>
    </w:div>
    <w:div w:id="530143499">
      <w:bodyDiv w:val="1"/>
      <w:marLeft w:val="0"/>
      <w:marRight w:val="0"/>
      <w:marTop w:val="0"/>
      <w:marBottom w:val="0"/>
      <w:divBdr>
        <w:top w:val="none" w:sz="0" w:space="0" w:color="auto"/>
        <w:left w:val="none" w:sz="0" w:space="0" w:color="auto"/>
        <w:bottom w:val="none" w:sz="0" w:space="0" w:color="auto"/>
        <w:right w:val="none" w:sz="0" w:space="0" w:color="auto"/>
      </w:divBdr>
    </w:div>
    <w:div w:id="537670102">
      <w:bodyDiv w:val="1"/>
      <w:marLeft w:val="0"/>
      <w:marRight w:val="0"/>
      <w:marTop w:val="0"/>
      <w:marBottom w:val="0"/>
      <w:divBdr>
        <w:top w:val="none" w:sz="0" w:space="0" w:color="auto"/>
        <w:left w:val="none" w:sz="0" w:space="0" w:color="auto"/>
        <w:bottom w:val="none" w:sz="0" w:space="0" w:color="auto"/>
        <w:right w:val="none" w:sz="0" w:space="0" w:color="auto"/>
      </w:divBdr>
    </w:div>
    <w:div w:id="546138930">
      <w:bodyDiv w:val="1"/>
      <w:marLeft w:val="0"/>
      <w:marRight w:val="0"/>
      <w:marTop w:val="0"/>
      <w:marBottom w:val="0"/>
      <w:divBdr>
        <w:top w:val="none" w:sz="0" w:space="0" w:color="auto"/>
        <w:left w:val="none" w:sz="0" w:space="0" w:color="auto"/>
        <w:bottom w:val="none" w:sz="0" w:space="0" w:color="auto"/>
        <w:right w:val="none" w:sz="0" w:space="0" w:color="auto"/>
      </w:divBdr>
    </w:div>
    <w:div w:id="548078510">
      <w:bodyDiv w:val="1"/>
      <w:marLeft w:val="0"/>
      <w:marRight w:val="0"/>
      <w:marTop w:val="0"/>
      <w:marBottom w:val="0"/>
      <w:divBdr>
        <w:top w:val="none" w:sz="0" w:space="0" w:color="auto"/>
        <w:left w:val="none" w:sz="0" w:space="0" w:color="auto"/>
        <w:bottom w:val="none" w:sz="0" w:space="0" w:color="auto"/>
        <w:right w:val="none" w:sz="0" w:space="0" w:color="auto"/>
      </w:divBdr>
    </w:div>
    <w:div w:id="555362417">
      <w:bodyDiv w:val="1"/>
      <w:marLeft w:val="0"/>
      <w:marRight w:val="0"/>
      <w:marTop w:val="0"/>
      <w:marBottom w:val="0"/>
      <w:divBdr>
        <w:top w:val="none" w:sz="0" w:space="0" w:color="auto"/>
        <w:left w:val="none" w:sz="0" w:space="0" w:color="auto"/>
        <w:bottom w:val="none" w:sz="0" w:space="0" w:color="auto"/>
        <w:right w:val="none" w:sz="0" w:space="0" w:color="auto"/>
      </w:divBdr>
    </w:div>
    <w:div w:id="558593014">
      <w:bodyDiv w:val="1"/>
      <w:marLeft w:val="0"/>
      <w:marRight w:val="0"/>
      <w:marTop w:val="0"/>
      <w:marBottom w:val="0"/>
      <w:divBdr>
        <w:top w:val="none" w:sz="0" w:space="0" w:color="auto"/>
        <w:left w:val="none" w:sz="0" w:space="0" w:color="auto"/>
        <w:bottom w:val="none" w:sz="0" w:space="0" w:color="auto"/>
        <w:right w:val="none" w:sz="0" w:space="0" w:color="auto"/>
      </w:divBdr>
    </w:div>
    <w:div w:id="569774562">
      <w:bodyDiv w:val="1"/>
      <w:marLeft w:val="0"/>
      <w:marRight w:val="0"/>
      <w:marTop w:val="0"/>
      <w:marBottom w:val="0"/>
      <w:divBdr>
        <w:top w:val="none" w:sz="0" w:space="0" w:color="auto"/>
        <w:left w:val="none" w:sz="0" w:space="0" w:color="auto"/>
        <w:bottom w:val="none" w:sz="0" w:space="0" w:color="auto"/>
        <w:right w:val="none" w:sz="0" w:space="0" w:color="auto"/>
      </w:divBdr>
    </w:div>
    <w:div w:id="581723819">
      <w:bodyDiv w:val="1"/>
      <w:marLeft w:val="0"/>
      <w:marRight w:val="0"/>
      <w:marTop w:val="0"/>
      <w:marBottom w:val="0"/>
      <w:divBdr>
        <w:top w:val="none" w:sz="0" w:space="0" w:color="auto"/>
        <w:left w:val="none" w:sz="0" w:space="0" w:color="auto"/>
        <w:bottom w:val="none" w:sz="0" w:space="0" w:color="auto"/>
        <w:right w:val="none" w:sz="0" w:space="0" w:color="auto"/>
      </w:divBdr>
    </w:div>
    <w:div w:id="581763303">
      <w:bodyDiv w:val="1"/>
      <w:marLeft w:val="0"/>
      <w:marRight w:val="0"/>
      <w:marTop w:val="0"/>
      <w:marBottom w:val="0"/>
      <w:divBdr>
        <w:top w:val="none" w:sz="0" w:space="0" w:color="auto"/>
        <w:left w:val="none" w:sz="0" w:space="0" w:color="auto"/>
        <w:bottom w:val="none" w:sz="0" w:space="0" w:color="auto"/>
        <w:right w:val="none" w:sz="0" w:space="0" w:color="auto"/>
      </w:divBdr>
    </w:div>
    <w:div w:id="587036571">
      <w:bodyDiv w:val="1"/>
      <w:marLeft w:val="0"/>
      <w:marRight w:val="0"/>
      <w:marTop w:val="0"/>
      <w:marBottom w:val="0"/>
      <w:divBdr>
        <w:top w:val="none" w:sz="0" w:space="0" w:color="auto"/>
        <w:left w:val="none" w:sz="0" w:space="0" w:color="auto"/>
        <w:bottom w:val="none" w:sz="0" w:space="0" w:color="auto"/>
        <w:right w:val="none" w:sz="0" w:space="0" w:color="auto"/>
      </w:divBdr>
    </w:div>
    <w:div w:id="592595974">
      <w:bodyDiv w:val="1"/>
      <w:marLeft w:val="0"/>
      <w:marRight w:val="0"/>
      <w:marTop w:val="0"/>
      <w:marBottom w:val="0"/>
      <w:divBdr>
        <w:top w:val="none" w:sz="0" w:space="0" w:color="auto"/>
        <w:left w:val="none" w:sz="0" w:space="0" w:color="auto"/>
        <w:bottom w:val="none" w:sz="0" w:space="0" w:color="auto"/>
        <w:right w:val="none" w:sz="0" w:space="0" w:color="auto"/>
      </w:divBdr>
    </w:div>
    <w:div w:id="598178934">
      <w:bodyDiv w:val="1"/>
      <w:marLeft w:val="0"/>
      <w:marRight w:val="0"/>
      <w:marTop w:val="0"/>
      <w:marBottom w:val="0"/>
      <w:divBdr>
        <w:top w:val="none" w:sz="0" w:space="0" w:color="auto"/>
        <w:left w:val="none" w:sz="0" w:space="0" w:color="auto"/>
        <w:bottom w:val="none" w:sz="0" w:space="0" w:color="auto"/>
        <w:right w:val="none" w:sz="0" w:space="0" w:color="auto"/>
      </w:divBdr>
    </w:div>
    <w:div w:id="603266483">
      <w:bodyDiv w:val="1"/>
      <w:marLeft w:val="0"/>
      <w:marRight w:val="0"/>
      <w:marTop w:val="0"/>
      <w:marBottom w:val="0"/>
      <w:divBdr>
        <w:top w:val="none" w:sz="0" w:space="0" w:color="auto"/>
        <w:left w:val="none" w:sz="0" w:space="0" w:color="auto"/>
        <w:bottom w:val="none" w:sz="0" w:space="0" w:color="auto"/>
        <w:right w:val="none" w:sz="0" w:space="0" w:color="auto"/>
      </w:divBdr>
    </w:div>
    <w:div w:id="608854822">
      <w:bodyDiv w:val="1"/>
      <w:marLeft w:val="0"/>
      <w:marRight w:val="0"/>
      <w:marTop w:val="0"/>
      <w:marBottom w:val="0"/>
      <w:divBdr>
        <w:top w:val="none" w:sz="0" w:space="0" w:color="auto"/>
        <w:left w:val="none" w:sz="0" w:space="0" w:color="auto"/>
        <w:bottom w:val="none" w:sz="0" w:space="0" w:color="auto"/>
        <w:right w:val="none" w:sz="0" w:space="0" w:color="auto"/>
      </w:divBdr>
    </w:div>
    <w:div w:id="609237109">
      <w:bodyDiv w:val="1"/>
      <w:marLeft w:val="0"/>
      <w:marRight w:val="0"/>
      <w:marTop w:val="0"/>
      <w:marBottom w:val="0"/>
      <w:divBdr>
        <w:top w:val="none" w:sz="0" w:space="0" w:color="auto"/>
        <w:left w:val="none" w:sz="0" w:space="0" w:color="auto"/>
        <w:bottom w:val="none" w:sz="0" w:space="0" w:color="auto"/>
        <w:right w:val="none" w:sz="0" w:space="0" w:color="auto"/>
      </w:divBdr>
    </w:div>
    <w:div w:id="614604292">
      <w:bodyDiv w:val="1"/>
      <w:marLeft w:val="0"/>
      <w:marRight w:val="0"/>
      <w:marTop w:val="0"/>
      <w:marBottom w:val="0"/>
      <w:divBdr>
        <w:top w:val="none" w:sz="0" w:space="0" w:color="auto"/>
        <w:left w:val="none" w:sz="0" w:space="0" w:color="auto"/>
        <w:bottom w:val="none" w:sz="0" w:space="0" w:color="auto"/>
        <w:right w:val="none" w:sz="0" w:space="0" w:color="auto"/>
      </w:divBdr>
    </w:div>
    <w:div w:id="615990296">
      <w:bodyDiv w:val="1"/>
      <w:marLeft w:val="0"/>
      <w:marRight w:val="0"/>
      <w:marTop w:val="0"/>
      <w:marBottom w:val="0"/>
      <w:divBdr>
        <w:top w:val="none" w:sz="0" w:space="0" w:color="auto"/>
        <w:left w:val="none" w:sz="0" w:space="0" w:color="auto"/>
        <w:bottom w:val="none" w:sz="0" w:space="0" w:color="auto"/>
        <w:right w:val="none" w:sz="0" w:space="0" w:color="auto"/>
      </w:divBdr>
    </w:div>
    <w:div w:id="618684930">
      <w:bodyDiv w:val="1"/>
      <w:marLeft w:val="0"/>
      <w:marRight w:val="0"/>
      <w:marTop w:val="0"/>
      <w:marBottom w:val="0"/>
      <w:divBdr>
        <w:top w:val="none" w:sz="0" w:space="0" w:color="auto"/>
        <w:left w:val="none" w:sz="0" w:space="0" w:color="auto"/>
        <w:bottom w:val="none" w:sz="0" w:space="0" w:color="auto"/>
        <w:right w:val="none" w:sz="0" w:space="0" w:color="auto"/>
      </w:divBdr>
    </w:div>
    <w:div w:id="619343959">
      <w:bodyDiv w:val="1"/>
      <w:marLeft w:val="0"/>
      <w:marRight w:val="0"/>
      <w:marTop w:val="0"/>
      <w:marBottom w:val="0"/>
      <w:divBdr>
        <w:top w:val="none" w:sz="0" w:space="0" w:color="auto"/>
        <w:left w:val="none" w:sz="0" w:space="0" w:color="auto"/>
        <w:bottom w:val="none" w:sz="0" w:space="0" w:color="auto"/>
        <w:right w:val="none" w:sz="0" w:space="0" w:color="auto"/>
      </w:divBdr>
    </w:div>
    <w:div w:id="629358663">
      <w:bodyDiv w:val="1"/>
      <w:marLeft w:val="0"/>
      <w:marRight w:val="0"/>
      <w:marTop w:val="0"/>
      <w:marBottom w:val="0"/>
      <w:divBdr>
        <w:top w:val="none" w:sz="0" w:space="0" w:color="auto"/>
        <w:left w:val="none" w:sz="0" w:space="0" w:color="auto"/>
        <w:bottom w:val="none" w:sz="0" w:space="0" w:color="auto"/>
        <w:right w:val="none" w:sz="0" w:space="0" w:color="auto"/>
      </w:divBdr>
    </w:div>
    <w:div w:id="645474685">
      <w:bodyDiv w:val="1"/>
      <w:marLeft w:val="0"/>
      <w:marRight w:val="0"/>
      <w:marTop w:val="0"/>
      <w:marBottom w:val="0"/>
      <w:divBdr>
        <w:top w:val="none" w:sz="0" w:space="0" w:color="auto"/>
        <w:left w:val="none" w:sz="0" w:space="0" w:color="auto"/>
        <w:bottom w:val="none" w:sz="0" w:space="0" w:color="auto"/>
        <w:right w:val="none" w:sz="0" w:space="0" w:color="auto"/>
      </w:divBdr>
    </w:div>
    <w:div w:id="660742355">
      <w:bodyDiv w:val="1"/>
      <w:marLeft w:val="0"/>
      <w:marRight w:val="0"/>
      <w:marTop w:val="0"/>
      <w:marBottom w:val="0"/>
      <w:divBdr>
        <w:top w:val="none" w:sz="0" w:space="0" w:color="auto"/>
        <w:left w:val="none" w:sz="0" w:space="0" w:color="auto"/>
        <w:bottom w:val="none" w:sz="0" w:space="0" w:color="auto"/>
        <w:right w:val="none" w:sz="0" w:space="0" w:color="auto"/>
      </w:divBdr>
    </w:div>
    <w:div w:id="662586451">
      <w:bodyDiv w:val="1"/>
      <w:marLeft w:val="0"/>
      <w:marRight w:val="0"/>
      <w:marTop w:val="0"/>
      <w:marBottom w:val="0"/>
      <w:divBdr>
        <w:top w:val="none" w:sz="0" w:space="0" w:color="auto"/>
        <w:left w:val="none" w:sz="0" w:space="0" w:color="auto"/>
        <w:bottom w:val="none" w:sz="0" w:space="0" w:color="auto"/>
        <w:right w:val="none" w:sz="0" w:space="0" w:color="auto"/>
      </w:divBdr>
    </w:div>
    <w:div w:id="673918346">
      <w:bodyDiv w:val="1"/>
      <w:marLeft w:val="0"/>
      <w:marRight w:val="0"/>
      <w:marTop w:val="0"/>
      <w:marBottom w:val="0"/>
      <w:divBdr>
        <w:top w:val="none" w:sz="0" w:space="0" w:color="auto"/>
        <w:left w:val="none" w:sz="0" w:space="0" w:color="auto"/>
        <w:bottom w:val="none" w:sz="0" w:space="0" w:color="auto"/>
        <w:right w:val="none" w:sz="0" w:space="0" w:color="auto"/>
      </w:divBdr>
    </w:div>
    <w:div w:id="674653779">
      <w:bodyDiv w:val="1"/>
      <w:marLeft w:val="0"/>
      <w:marRight w:val="0"/>
      <w:marTop w:val="0"/>
      <w:marBottom w:val="0"/>
      <w:divBdr>
        <w:top w:val="none" w:sz="0" w:space="0" w:color="auto"/>
        <w:left w:val="none" w:sz="0" w:space="0" w:color="auto"/>
        <w:bottom w:val="none" w:sz="0" w:space="0" w:color="auto"/>
        <w:right w:val="none" w:sz="0" w:space="0" w:color="auto"/>
      </w:divBdr>
    </w:div>
    <w:div w:id="694116724">
      <w:bodyDiv w:val="1"/>
      <w:marLeft w:val="0"/>
      <w:marRight w:val="0"/>
      <w:marTop w:val="0"/>
      <w:marBottom w:val="0"/>
      <w:divBdr>
        <w:top w:val="none" w:sz="0" w:space="0" w:color="auto"/>
        <w:left w:val="none" w:sz="0" w:space="0" w:color="auto"/>
        <w:bottom w:val="none" w:sz="0" w:space="0" w:color="auto"/>
        <w:right w:val="none" w:sz="0" w:space="0" w:color="auto"/>
      </w:divBdr>
    </w:div>
    <w:div w:id="695237489">
      <w:bodyDiv w:val="1"/>
      <w:marLeft w:val="0"/>
      <w:marRight w:val="0"/>
      <w:marTop w:val="0"/>
      <w:marBottom w:val="0"/>
      <w:divBdr>
        <w:top w:val="none" w:sz="0" w:space="0" w:color="auto"/>
        <w:left w:val="none" w:sz="0" w:space="0" w:color="auto"/>
        <w:bottom w:val="none" w:sz="0" w:space="0" w:color="auto"/>
        <w:right w:val="none" w:sz="0" w:space="0" w:color="auto"/>
      </w:divBdr>
    </w:div>
    <w:div w:id="707411854">
      <w:bodyDiv w:val="1"/>
      <w:marLeft w:val="0"/>
      <w:marRight w:val="0"/>
      <w:marTop w:val="0"/>
      <w:marBottom w:val="0"/>
      <w:divBdr>
        <w:top w:val="none" w:sz="0" w:space="0" w:color="auto"/>
        <w:left w:val="none" w:sz="0" w:space="0" w:color="auto"/>
        <w:bottom w:val="none" w:sz="0" w:space="0" w:color="auto"/>
        <w:right w:val="none" w:sz="0" w:space="0" w:color="auto"/>
      </w:divBdr>
    </w:div>
    <w:div w:id="716317071">
      <w:bodyDiv w:val="1"/>
      <w:marLeft w:val="0"/>
      <w:marRight w:val="0"/>
      <w:marTop w:val="0"/>
      <w:marBottom w:val="0"/>
      <w:divBdr>
        <w:top w:val="none" w:sz="0" w:space="0" w:color="auto"/>
        <w:left w:val="none" w:sz="0" w:space="0" w:color="auto"/>
        <w:bottom w:val="none" w:sz="0" w:space="0" w:color="auto"/>
        <w:right w:val="none" w:sz="0" w:space="0" w:color="auto"/>
      </w:divBdr>
    </w:div>
    <w:div w:id="721253091">
      <w:bodyDiv w:val="1"/>
      <w:marLeft w:val="0"/>
      <w:marRight w:val="0"/>
      <w:marTop w:val="0"/>
      <w:marBottom w:val="0"/>
      <w:divBdr>
        <w:top w:val="none" w:sz="0" w:space="0" w:color="auto"/>
        <w:left w:val="none" w:sz="0" w:space="0" w:color="auto"/>
        <w:bottom w:val="none" w:sz="0" w:space="0" w:color="auto"/>
        <w:right w:val="none" w:sz="0" w:space="0" w:color="auto"/>
      </w:divBdr>
    </w:div>
    <w:div w:id="729810020">
      <w:bodyDiv w:val="1"/>
      <w:marLeft w:val="0"/>
      <w:marRight w:val="0"/>
      <w:marTop w:val="0"/>
      <w:marBottom w:val="0"/>
      <w:divBdr>
        <w:top w:val="none" w:sz="0" w:space="0" w:color="auto"/>
        <w:left w:val="none" w:sz="0" w:space="0" w:color="auto"/>
        <w:bottom w:val="none" w:sz="0" w:space="0" w:color="auto"/>
        <w:right w:val="none" w:sz="0" w:space="0" w:color="auto"/>
      </w:divBdr>
    </w:div>
    <w:div w:id="732387889">
      <w:bodyDiv w:val="1"/>
      <w:marLeft w:val="0"/>
      <w:marRight w:val="0"/>
      <w:marTop w:val="0"/>
      <w:marBottom w:val="0"/>
      <w:divBdr>
        <w:top w:val="none" w:sz="0" w:space="0" w:color="auto"/>
        <w:left w:val="none" w:sz="0" w:space="0" w:color="auto"/>
        <w:bottom w:val="none" w:sz="0" w:space="0" w:color="auto"/>
        <w:right w:val="none" w:sz="0" w:space="0" w:color="auto"/>
      </w:divBdr>
    </w:div>
    <w:div w:id="732898816">
      <w:bodyDiv w:val="1"/>
      <w:marLeft w:val="0"/>
      <w:marRight w:val="0"/>
      <w:marTop w:val="0"/>
      <w:marBottom w:val="0"/>
      <w:divBdr>
        <w:top w:val="none" w:sz="0" w:space="0" w:color="auto"/>
        <w:left w:val="none" w:sz="0" w:space="0" w:color="auto"/>
        <w:bottom w:val="none" w:sz="0" w:space="0" w:color="auto"/>
        <w:right w:val="none" w:sz="0" w:space="0" w:color="auto"/>
      </w:divBdr>
    </w:div>
    <w:div w:id="739715475">
      <w:bodyDiv w:val="1"/>
      <w:marLeft w:val="0"/>
      <w:marRight w:val="0"/>
      <w:marTop w:val="0"/>
      <w:marBottom w:val="0"/>
      <w:divBdr>
        <w:top w:val="none" w:sz="0" w:space="0" w:color="auto"/>
        <w:left w:val="none" w:sz="0" w:space="0" w:color="auto"/>
        <w:bottom w:val="none" w:sz="0" w:space="0" w:color="auto"/>
        <w:right w:val="none" w:sz="0" w:space="0" w:color="auto"/>
      </w:divBdr>
    </w:div>
    <w:div w:id="746417238">
      <w:bodyDiv w:val="1"/>
      <w:marLeft w:val="0"/>
      <w:marRight w:val="0"/>
      <w:marTop w:val="0"/>
      <w:marBottom w:val="0"/>
      <w:divBdr>
        <w:top w:val="none" w:sz="0" w:space="0" w:color="auto"/>
        <w:left w:val="none" w:sz="0" w:space="0" w:color="auto"/>
        <w:bottom w:val="none" w:sz="0" w:space="0" w:color="auto"/>
        <w:right w:val="none" w:sz="0" w:space="0" w:color="auto"/>
      </w:divBdr>
    </w:div>
    <w:div w:id="748965149">
      <w:bodyDiv w:val="1"/>
      <w:marLeft w:val="0"/>
      <w:marRight w:val="0"/>
      <w:marTop w:val="0"/>
      <w:marBottom w:val="0"/>
      <w:divBdr>
        <w:top w:val="none" w:sz="0" w:space="0" w:color="auto"/>
        <w:left w:val="none" w:sz="0" w:space="0" w:color="auto"/>
        <w:bottom w:val="none" w:sz="0" w:space="0" w:color="auto"/>
        <w:right w:val="none" w:sz="0" w:space="0" w:color="auto"/>
      </w:divBdr>
    </w:div>
    <w:div w:id="757020123">
      <w:bodyDiv w:val="1"/>
      <w:marLeft w:val="0"/>
      <w:marRight w:val="0"/>
      <w:marTop w:val="0"/>
      <w:marBottom w:val="0"/>
      <w:divBdr>
        <w:top w:val="none" w:sz="0" w:space="0" w:color="auto"/>
        <w:left w:val="none" w:sz="0" w:space="0" w:color="auto"/>
        <w:bottom w:val="none" w:sz="0" w:space="0" w:color="auto"/>
        <w:right w:val="none" w:sz="0" w:space="0" w:color="auto"/>
      </w:divBdr>
    </w:div>
    <w:div w:id="759259104">
      <w:bodyDiv w:val="1"/>
      <w:marLeft w:val="0"/>
      <w:marRight w:val="0"/>
      <w:marTop w:val="0"/>
      <w:marBottom w:val="0"/>
      <w:divBdr>
        <w:top w:val="none" w:sz="0" w:space="0" w:color="auto"/>
        <w:left w:val="none" w:sz="0" w:space="0" w:color="auto"/>
        <w:bottom w:val="none" w:sz="0" w:space="0" w:color="auto"/>
        <w:right w:val="none" w:sz="0" w:space="0" w:color="auto"/>
      </w:divBdr>
    </w:div>
    <w:div w:id="765806735">
      <w:bodyDiv w:val="1"/>
      <w:marLeft w:val="0"/>
      <w:marRight w:val="0"/>
      <w:marTop w:val="0"/>
      <w:marBottom w:val="0"/>
      <w:divBdr>
        <w:top w:val="none" w:sz="0" w:space="0" w:color="auto"/>
        <w:left w:val="none" w:sz="0" w:space="0" w:color="auto"/>
        <w:bottom w:val="none" w:sz="0" w:space="0" w:color="auto"/>
        <w:right w:val="none" w:sz="0" w:space="0" w:color="auto"/>
      </w:divBdr>
    </w:div>
    <w:div w:id="767458126">
      <w:bodyDiv w:val="1"/>
      <w:marLeft w:val="0"/>
      <w:marRight w:val="0"/>
      <w:marTop w:val="0"/>
      <w:marBottom w:val="0"/>
      <w:divBdr>
        <w:top w:val="none" w:sz="0" w:space="0" w:color="auto"/>
        <w:left w:val="none" w:sz="0" w:space="0" w:color="auto"/>
        <w:bottom w:val="none" w:sz="0" w:space="0" w:color="auto"/>
        <w:right w:val="none" w:sz="0" w:space="0" w:color="auto"/>
      </w:divBdr>
    </w:div>
    <w:div w:id="770316681">
      <w:bodyDiv w:val="1"/>
      <w:marLeft w:val="0"/>
      <w:marRight w:val="0"/>
      <w:marTop w:val="0"/>
      <w:marBottom w:val="0"/>
      <w:divBdr>
        <w:top w:val="none" w:sz="0" w:space="0" w:color="auto"/>
        <w:left w:val="none" w:sz="0" w:space="0" w:color="auto"/>
        <w:bottom w:val="none" w:sz="0" w:space="0" w:color="auto"/>
        <w:right w:val="none" w:sz="0" w:space="0" w:color="auto"/>
      </w:divBdr>
    </w:div>
    <w:div w:id="771515828">
      <w:bodyDiv w:val="1"/>
      <w:marLeft w:val="0"/>
      <w:marRight w:val="0"/>
      <w:marTop w:val="0"/>
      <w:marBottom w:val="0"/>
      <w:divBdr>
        <w:top w:val="none" w:sz="0" w:space="0" w:color="auto"/>
        <w:left w:val="none" w:sz="0" w:space="0" w:color="auto"/>
        <w:bottom w:val="none" w:sz="0" w:space="0" w:color="auto"/>
        <w:right w:val="none" w:sz="0" w:space="0" w:color="auto"/>
      </w:divBdr>
    </w:div>
    <w:div w:id="793402327">
      <w:bodyDiv w:val="1"/>
      <w:marLeft w:val="0"/>
      <w:marRight w:val="0"/>
      <w:marTop w:val="0"/>
      <w:marBottom w:val="0"/>
      <w:divBdr>
        <w:top w:val="none" w:sz="0" w:space="0" w:color="auto"/>
        <w:left w:val="none" w:sz="0" w:space="0" w:color="auto"/>
        <w:bottom w:val="none" w:sz="0" w:space="0" w:color="auto"/>
        <w:right w:val="none" w:sz="0" w:space="0" w:color="auto"/>
      </w:divBdr>
    </w:div>
    <w:div w:id="793717389">
      <w:bodyDiv w:val="1"/>
      <w:marLeft w:val="0"/>
      <w:marRight w:val="0"/>
      <w:marTop w:val="0"/>
      <w:marBottom w:val="0"/>
      <w:divBdr>
        <w:top w:val="none" w:sz="0" w:space="0" w:color="auto"/>
        <w:left w:val="none" w:sz="0" w:space="0" w:color="auto"/>
        <w:bottom w:val="none" w:sz="0" w:space="0" w:color="auto"/>
        <w:right w:val="none" w:sz="0" w:space="0" w:color="auto"/>
      </w:divBdr>
    </w:div>
    <w:div w:id="800466492">
      <w:bodyDiv w:val="1"/>
      <w:marLeft w:val="0"/>
      <w:marRight w:val="0"/>
      <w:marTop w:val="0"/>
      <w:marBottom w:val="0"/>
      <w:divBdr>
        <w:top w:val="none" w:sz="0" w:space="0" w:color="auto"/>
        <w:left w:val="none" w:sz="0" w:space="0" w:color="auto"/>
        <w:bottom w:val="none" w:sz="0" w:space="0" w:color="auto"/>
        <w:right w:val="none" w:sz="0" w:space="0" w:color="auto"/>
      </w:divBdr>
    </w:div>
    <w:div w:id="808016095">
      <w:bodyDiv w:val="1"/>
      <w:marLeft w:val="0"/>
      <w:marRight w:val="0"/>
      <w:marTop w:val="0"/>
      <w:marBottom w:val="0"/>
      <w:divBdr>
        <w:top w:val="none" w:sz="0" w:space="0" w:color="auto"/>
        <w:left w:val="none" w:sz="0" w:space="0" w:color="auto"/>
        <w:bottom w:val="none" w:sz="0" w:space="0" w:color="auto"/>
        <w:right w:val="none" w:sz="0" w:space="0" w:color="auto"/>
      </w:divBdr>
    </w:div>
    <w:div w:id="808596489">
      <w:bodyDiv w:val="1"/>
      <w:marLeft w:val="0"/>
      <w:marRight w:val="0"/>
      <w:marTop w:val="0"/>
      <w:marBottom w:val="0"/>
      <w:divBdr>
        <w:top w:val="none" w:sz="0" w:space="0" w:color="auto"/>
        <w:left w:val="none" w:sz="0" w:space="0" w:color="auto"/>
        <w:bottom w:val="none" w:sz="0" w:space="0" w:color="auto"/>
        <w:right w:val="none" w:sz="0" w:space="0" w:color="auto"/>
      </w:divBdr>
    </w:div>
    <w:div w:id="811673686">
      <w:bodyDiv w:val="1"/>
      <w:marLeft w:val="0"/>
      <w:marRight w:val="0"/>
      <w:marTop w:val="0"/>
      <w:marBottom w:val="0"/>
      <w:divBdr>
        <w:top w:val="none" w:sz="0" w:space="0" w:color="auto"/>
        <w:left w:val="none" w:sz="0" w:space="0" w:color="auto"/>
        <w:bottom w:val="none" w:sz="0" w:space="0" w:color="auto"/>
        <w:right w:val="none" w:sz="0" w:space="0" w:color="auto"/>
      </w:divBdr>
    </w:div>
    <w:div w:id="815417626">
      <w:bodyDiv w:val="1"/>
      <w:marLeft w:val="0"/>
      <w:marRight w:val="0"/>
      <w:marTop w:val="0"/>
      <w:marBottom w:val="0"/>
      <w:divBdr>
        <w:top w:val="none" w:sz="0" w:space="0" w:color="auto"/>
        <w:left w:val="none" w:sz="0" w:space="0" w:color="auto"/>
        <w:bottom w:val="none" w:sz="0" w:space="0" w:color="auto"/>
        <w:right w:val="none" w:sz="0" w:space="0" w:color="auto"/>
      </w:divBdr>
    </w:div>
    <w:div w:id="822620223">
      <w:bodyDiv w:val="1"/>
      <w:marLeft w:val="0"/>
      <w:marRight w:val="0"/>
      <w:marTop w:val="0"/>
      <w:marBottom w:val="0"/>
      <w:divBdr>
        <w:top w:val="none" w:sz="0" w:space="0" w:color="auto"/>
        <w:left w:val="none" w:sz="0" w:space="0" w:color="auto"/>
        <w:bottom w:val="none" w:sz="0" w:space="0" w:color="auto"/>
        <w:right w:val="none" w:sz="0" w:space="0" w:color="auto"/>
      </w:divBdr>
    </w:div>
    <w:div w:id="824005006">
      <w:bodyDiv w:val="1"/>
      <w:marLeft w:val="0"/>
      <w:marRight w:val="0"/>
      <w:marTop w:val="0"/>
      <w:marBottom w:val="0"/>
      <w:divBdr>
        <w:top w:val="none" w:sz="0" w:space="0" w:color="auto"/>
        <w:left w:val="none" w:sz="0" w:space="0" w:color="auto"/>
        <w:bottom w:val="none" w:sz="0" w:space="0" w:color="auto"/>
        <w:right w:val="none" w:sz="0" w:space="0" w:color="auto"/>
      </w:divBdr>
    </w:div>
    <w:div w:id="827135064">
      <w:bodyDiv w:val="1"/>
      <w:marLeft w:val="0"/>
      <w:marRight w:val="0"/>
      <w:marTop w:val="0"/>
      <w:marBottom w:val="0"/>
      <w:divBdr>
        <w:top w:val="none" w:sz="0" w:space="0" w:color="auto"/>
        <w:left w:val="none" w:sz="0" w:space="0" w:color="auto"/>
        <w:bottom w:val="none" w:sz="0" w:space="0" w:color="auto"/>
        <w:right w:val="none" w:sz="0" w:space="0" w:color="auto"/>
      </w:divBdr>
    </w:div>
    <w:div w:id="851728335">
      <w:bodyDiv w:val="1"/>
      <w:marLeft w:val="0"/>
      <w:marRight w:val="0"/>
      <w:marTop w:val="0"/>
      <w:marBottom w:val="0"/>
      <w:divBdr>
        <w:top w:val="none" w:sz="0" w:space="0" w:color="auto"/>
        <w:left w:val="none" w:sz="0" w:space="0" w:color="auto"/>
        <w:bottom w:val="none" w:sz="0" w:space="0" w:color="auto"/>
        <w:right w:val="none" w:sz="0" w:space="0" w:color="auto"/>
      </w:divBdr>
    </w:div>
    <w:div w:id="855582970">
      <w:bodyDiv w:val="1"/>
      <w:marLeft w:val="0"/>
      <w:marRight w:val="0"/>
      <w:marTop w:val="0"/>
      <w:marBottom w:val="0"/>
      <w:divBdr>
        <w:top w:val="none" w:sz="0" w:space="0" w:color="auto"/>
        <w:left w:val="none" w:sz="0" w:space="0" w:color="auto"/>
        <w:bottom w:val="none" w:sz="0" w:space="0" w:color="auto"/>
        <w:right w:val="none" w:sz="0" w:space="0" w:color="auto"/>
      </w:divBdr>
    </w:div>
    <w:div w:id="861671392">
      <w:bodyDiv w:val="1"/>
      <w:marLeft w:val="0"/>
      <w:marRight w:val="0"/>
      <w:marTop w:val="0"/>
      <w:marBottom w:val="0"/>
      <w:divBdr>
        <w:top w:val="none" w:sz="0" w:space="0" w:color="auto"/>
        <w:left w:val="none" w:sz="0" w:space="0" w:color="auto"/>
        <w:bottom w:val="none" w:sz="0" w:space="0" w:color="auto"/>
        <w:right w:val="none" w:sz="0" w:space="0" w:color="auto"/>
      </w:divBdr>
    </w:div>
    <w:div w:id="868493525">
      <w:bodyDiv w:val="1"/>
      <w:marLeft w:val="0"/>
      <w:marRight w:val="0"/>
      <w:marTop w:val="0"/>
      <w:marBottom w:val="0"/>
      <w:divBdr>
        <w:top w:val="none" w:sz="0" w:space="0" w:color="auto"/>
        <w:left w:val="none" w:sz="0" w:space="0" w:color="auto"/>
        <w:bottom w:val="none" w:sz="0" w:space="0" w:color="auto"/>
        <w:right w:val="none" w:sz="0" w:space="0" w:color="auto"/>
      </w:divBdr>
    </w:div>
    <w:div w:id="870341699">
      <w:bodyDiv w:val="1"/>
      <w:marLeft w:val="0"/>
      <w:marRight w:val="0"/>
      <w:marTop w:val="0"/>
      <w:marBottom w:val="0"/>
      <w:divBdr>
        <w:top w:val="none" w:sz="0" w:space="0" w:color="auto"/>
        <w:left w:val="none" w:sz="0" w:space="0" w:color="auto"/>
        <w:bottom w:val="none" w:sz="0" w:space="0" w:color="auto"/>
        <w:right w:val="none" w:sz="0" w:space="0" w:color="auto"/>
      </w:divBdr>
    </w:div>
    <w:div w:id="873807522">
      <w:bodyDiv w:val="1"/>
      <w:marLeft w:val="0"/>
      <w:marRight w:val="0"/>
      <w:marTop w:val="0"/>
      <w:marBottom w:val="0"/>
      <w:divBdr>
        <w:top w:val="none" w:sz="0" w:space="0" w:color="auto"/>
        <w:left w:val="none" w:sz="0" w:space="0" w:color="auto"/>
        <w:bottom w:val="none" w:sz="0" w:space="0" w:color="auto"/>
        <w:right w:val="none" w:sz="0" w:space="0" w:color="auto"/>
      </w:divBdr>
    </w:div>
    <w:div w:id="878248189">
      <w:bodyDiv w:val="1"/>
      <w:marLeft w:val="0"/>
      <w:marRight w:val="0"/>
      <w:marTop w:val="0"/>
      <w:marBottom w:val="0"/>
      <w:divBdr>
        <w:top w:val="none" w:sz="0" w:space="0" w:color="auto"/>
        <w:left w:val="none" w:sz="0" w:space="0" w:color="auto"/>
        <w:bottom w:val="none" w:sz="0" w:space="0" w:color="auto"/>
        <w:right w:val="none" w:sz="0" w:space="0" w:color="auto"/>
      </w:divBdr>
    </w:div>
    <w:div w:id="882981129">
      <w:bodyDiv w:val="1"/>
      <w:marLeft w:val="0"/>
      <w:marRight w:val="0"/>
      <w:marTop w:val="0"/>
      <w:marBottom w:val="0"/>
      <w:divBdr>
        <w:top w:val="none" w:sz="0" w:space="0" w:color="auto"/>
        <w:left w:val="none" w:sz="0" w:space="0" w:color="auto"/>
        <w:bottom w:val="none" w:sz="0" w:space="0" w:color="auto"/>
        <w:right w:val="none" w:sz="0" w:space="0" w:color="auto"/>
      </w:divBdr>
    </w:div>
    <w:div w:id="895701530">
      <w:bodyDiv w:val="1"/>
      <w:marLeft w:val="0"/>
      <w:marRight w:val="0"/>
      <w:marTop w:val="0"/>
      <w:marBottom w:val="0"/>
      <w:divBdr>
        <w:top w:val="none" w:sz="0" w:space="0" w:color="auto"/>
        <w:left w:val="none" w:sz="0" w:space="0" w:color="auto"/>
        <w:bottom w:val="none" w:sz="0" w:space="0" w:color="auto"/>
        <w:right w:val="none" w:sz="0" w:space="0" w:color="auto"/>
      </w:divBdr>
    </w:div>
    <w:div w:id="895897559">
      <w:bodyDiv w:val="1"/>
      <w:marLeft w:val="0"/>
      <w:marRight w:val="0"/>
      <w:marTop w:val="0"/>
      <w:marBottom w:val="0"/>
      <w:divBdr>
        <w:top w:val="none" w:sz="0" w:space="0" w:color="auto"/>
        <w:left w:val="none" w:sz="0" w:space="0" w:color="auto"/>
        <w:bottom w:val="none" w:sz="0" w:space="0" w:color="auto"/>
        <w:right w:val="none" w:sz="0" w:space="0" w:color="auto"/>
      </w:divBdr>
    </w:div>
    <w:div w:id="900293154">
      <w:bodyDiv w:val="1"/>
      <w:marLeft w:val="0"/>
      <w:marRight w:val="0"/>
      <w:marTop w:val="0"/>
      <w:marBottom w:val="0"/>
      <w:divBdr>
        <w:top w:val="none" w:sz="0" w:space="0" w:color="auto"/>
        <w:left w:val="none" w:sz="0" w:space="0" w:color="auto"/>
        <w:bottom w:val="none" w:sz="0" w:space="0" w:color="auto"/>
        <w:right w:val="none" w:sz="0" w:space="0" w:color="auto"/>
      </w:divBdr>
    </w:div>
    <w:div w:id="903878613">
      <w:bodyDiv w:val="1"/>
      <w:marLeft w:val="0"/>
      <w:marRight w:val="0"/>
      <w:marTop w:val="0"/>
      <w:marBottom w:val="0"/>
      <w:divBdr>
        <w:top w:val="none" w:sz="0" w:space="0" w:color="auto"/>
        <w:left w:val="none" w:sz="0" w:space="0" w:color="auto"/>
        <w:bottom w:val="none" w:sz="0" w:space="0" w:color="auto"/>
        <w:right w:val="none" w:sz="0" w:space="0" w:color="auto"/>
      </w:divBdr>
    </w:div>
    <w:div w:id="908152545">
      <w:bodyDiv w:val="1"/>
      <w:marLeft w:val="0"/>
      <w:marRight w:val="0"/>
      <w:marTop w:val="0"/>
      <w:marBottom w:val="0"/>
      <w:divBdr>
        <w:top w:val="none" w:sz="0" w:space="0" w:color="auto"/>
        <w:left w:val="none" w:sz="0" w:space="0" w:color="auto"/>
        <w:bottom w:val="none" w:sz="0" w:space="0" w:color="auto"/>
        <w:right w:val="none" w:sz="0" w:space="0" w:color="auto"/>
      </w:divBdr>
    </w:div>
    <w:div w:id="917061717">
      <w:bodyDiv w:val="1"/>
      <w:marLeft w:val="0"/>
      <w:marRight w:val="0"/>
      <w:marTop w:val="0"/>
      <w:marBottom w:val="0"/>
      <w:divBdr>
        <w:top w:val="none" w:sz="0" w:space="0" w:color="auto"/>
        <w:left w:val="none" w:sz="0" w:space="0" w:color="auto"/>
        <w:bottom w:val="none" w:sz="0" w:space="0" w:color="auto"/>
        <w:right w:val="none" w:sz="0" w:space="0" w:color="auto"/>
      </w:divBdr>
    </w:div>
    <w:div w:id="921332449">
      <w:bodyDiv w:val="1"/>
      <w:marLeft w:val="0"/>
      <w:marRight w:val="0"/>
      <w:marTop w:val="0"/>
      <w:marBottom w:val="0"/>
      <w:divBdr>
        <w:top w:val="none" w:sz="0" w:space="0" w:color="auto"/>
        <w:left w:val="none" w:sz="0" w:space="0" w:color="auto"/>
        <w:bottom w:val="none" w:sz="0" w:space="0" w:color="auto"/>
        <w:right w:val="none" w:sz="0" w:space="0" w:color="auto"/>
      </w:divBdr>
    </w:div>
    <w:div w:id="925961804">
      <w:bodyDiv w:val="1"/>
      <w:marLeft w:val="0"/>
      <w:marRight w:val="0"/>
      <w:marTop w:val="0"/>
      <w:marBottom w:val="0"/>
      <w:divBdr>
        <w:top w:val="none" w:sz="0" w:space="0" w:color="auto"/>
        <w:left w:val="none" w:sz="0" w:space="0" w:color="auto"/>
        <w:bottom w:val="none" w:sz="0" w:space="0" w:color="auto"/>
        <w:right w:val="none" w:sz="0" w:space="0" w:color="auto"/>
      </w:divBdr>
    </w:div>
    <w:div w:id="928659468">
      <w:bodyDiv w:val="1"/>
      <w:marLeft w:val="0"/>
      <w:marRight w:val="0"/>
      <w:marTop w:val="0"/>
      <w:marBottom w:val="0"/>
      <w:divBdr>
        <w:top w:val="none" w:sz="0" w:space="0" w:color="auto"/>
        <w:left w:val="none" w:sz="0" w:space="0" w:color="auto"/>
        <w:bottom w:val="none" w:sz="0" w:space="0" w:color="auto"/>
        <w:right w:val="none" w:sz="0" w:space="0" w:color="auto"/>
      </w:divBdr>
    </w:div>
    <w:div w:id="942886259">
      <w:bodyDiv w:val="1"/>
      <w:marLeft w:val="0"/>
      <w:marRight w:val="0"/>
      <w:marTop w:val="0"/>
      <w:marBottom w:val="0"/>
      <w:divBdr>
        <w:top w:val="none" w:sz="0" w:space="0" w:color="auto"/>
        <w:left w:val="none" w:sz="0" w:space="0" w:color="auto"/>
        <w:bottom w:val="none" w:sz="0" w:space="0" w:color="auto"/>
        <w:right w:val="none" w:sz="0" w:space="0" w:color="auto"/>
      </w:divBdr>
    </w:div>
    <w:div w:id="951327545">
      <w:bodyDiv w:val="1"/>
      <w:marLeft w:val="0"/>
      <w:marRight w:val="0"/>
      <w:marTop w:val="0"/>
      <w:marBottom w:val="0"/>
      <w:divBdr>
        <w:top w:val="none" w:sz="0" w:space="0" w:color="auto"/>
        <w:left w:val="none" w:sz="0" w:space="0" w:color="auto"/>
        <w:bottom w:val="none" w:sz="0" w:space="0" w:color="auto"/>
        <w:right w:val="none" w:sz="0" w:space="0" w:color="auto"/>
      </w:divBdr>
    </w:div>
    <w:div w:id="951745148">
      <w:bodyDiv w:val="1"/>
      <w:marLeft w:val="0"/>
      <w:marRight w:val="0"/>
      <w:marTop w:val="0"/>
      <w:marBottom w:val="0"/>
      <w:divBdr>
        <w:top w:val="none" w:sz="0" w:space="0" w:color="auto"/>
        <w:left w:val="none" w:sz="0" w:space="0" w:color="auto"/>
        <w:bottom w:val="none" w:sz="0" w:space="0" w:color="auto"/>
        <w:right w:val="none" w:sz="0" w:space="0" w:color="auto"/>
      </w:divBdr>
    </w:div>
    <w:div w:id="953025138">
      <w:bodyDiv w:val="1"/>
      <w:marLeft w:val="0"/>
      <w:marRight w:val="0"/>
      <w:marTop w:val="0"/>
      <w:marBottom w:val="0"/>
      <w:divBdr>
        <w:top w:val="none" w:sz="0" w:space="0" w:color="auto"/>
        <w:left w:val="none" w:sz="0" w:space="0" w:color="auto"/>
        <w:bottom w:val="none" w:sz="0" w:space="0" w:color="auto"/>
        <w:right w:val="none" w:sz="0" w:space="0" w:color="auto"/>
      </w:divBdr>
    </w:div>
    <w:div w:id="954336250">
      <w:bodyDiv w:val="1"/>
      <w:marLeft w:val="0"/>
      <w:marRight w:val="0"/>
      <w:marTop w:val="0"/>
      <w:marBottom w:val="0"/>
      <w:divBdr>
        <w:top w:val="none" w:sz="0" w:space="0" w:color="auto"/>
        <w:left w:val="none" w:sz="0" w:space="0" w:color="auto"/>
        <w:bottom w:val="none" w:sz="0" w:space="0" w:color="auto"/>
        <w:right w:val="none" w:sz="0" w:space="0" w:color="auto"/>
      </w:divBdr>
    </w:div>
    <w:div w:id="960460486">
      <w:bodyDiv w:val="1"/>
      <w:marLeft w:val="0"/>
      <w:marRight w:val="0"/>
      <w:marTop w:val="0"/>
      <w:marBottom w:val="0"/>
      <w:divBdr>
        <w:top w:val="none" w:sz="0" w:space="0" w:color="auto"/>
        <w:left w:val="none" w:sz="0" w:space="0" w:color="auto"/>
        <w:bottom w:val="none" w:sz="0" w:space="0" w:color="auto"/>
        <w:right w:val="none" w:sz="0" w:space="0" w:color="auto"/>
      </w:divBdr>
    </w:div>
    <w:div w:id="964966454">
      <w:bodyDiv w:val="1"/>
      <w:marLeft w:val="0"/>
      <w:marRight w:val="0"/>
      <w:marTop w:val="0"/>
      <w:marBottom w:val="0"/>
      <w:divBdr>
        <w:top w:val="none" w:sz="0" w:space="0" w:color="auto"/>
        <w:left w:val="none" w:sz="0" w:space="0" w:color="auto"/>
        <w:bottom w:val="none" w:sz="0" w:space="0" w:color="auto"/>
        <w:right w:val="none" w:sz="0" w:space="0" w:color="auto"/>
      </w:divBdr>
    </w:div>
    <w:div w:id="965889484">
      <w:bodyDiv w:val="1"/>
      <w:marLeft w:val="0"/>
      <w:marRight w:val="0"/>
      <w:marTop w:val="0"/>
      <w:marBottom w:val="0"/>
      <w:divBdr>
        <w:top w:val="none" w:sz="0" w:space="0" w:color="auto"/>
        <w:left w:val="none" w:sz="0" w:space="0" w:color="auto"/>
        <w:bottom w:val="none" w:sz="0" w:space="0" w:color="auto"/>
        <w:right w:val="none" w:sz="0" w:space="0" w:color="auto"/>
      </w:divBdr>
    </w:div>
    <w:div w:id="968823124">
      <w:bodyDiv w:val="1"/>
      <w:marLeft w:val="0"/>
      <w:marRight w:val="0"/>
      <w:marTop w:val="0"/>
      <w:marBottom w:val="0"/>
      <w:divBdr>
        <w:top w:val="none" w:sz="0" w:space="0" w:color="auto"/>
        <w:left w:val="none" w:sz="0" w:space="0" w:color="auto"/>
        <w:bottom w:val="none" w:sz="0" w:space="0" w:color="auto"/>
        <w:right w:val="none" w:sz="0" w:space="0" w:color="auto"/>
      </w:divBdr>
    </w:div>
    <w:div w:id="969165769">
      <w:bodyDiv w:val="1"/>
      <w:marLeft w:val="0"/>
      <w:marRight w:val="0"/>
      <w:marTop w:val="0"/>
      <w:marBottom w:val="0"/>
      <w:divBdr>
        <w:top w:val="none" w:sz="0" w:space="0" w:color="auto"/>
        <w:left w:val="none" w:sz="0" w:space="0" w:color="auto"/>
        <w:bottom w:val="none" w:sz="0" w:space="0" w:color="auto"/>
        <w:right w:val="none" w:sz="0" w:space="0" w:color="auto"/>
      </w:divBdr>
    </w:div>
    <w:div w:id="977416978">
      <w:bodyDiv w:val="1"/>
      <w:marLeft w:val="0"/>
      <w:marRight w:val="0"/>
      <w:marTop w:val="0"/>
      <w:marBottom w:val="0"/>
      <w:divBdr>
        <w:top w:val="none" w:sz="0" w:space="0" w:color="auto"/>
        <w:left w:val="none" w:sz="0" w:space="0" w:color="auto"/>
        <w:bottom w:val="none" w:sz="0" w:space="0" w:color="auto"/>
        <w:right w:val="none" w:sz="0" w:space="0" w:color="auto"/>
      </w:divBdr>
    </w:div>
    <w:div w:id="982658401">
      <w:bodyDiv w:val="1"/>
      <w:marLeft w:val="0"/>
      <w:marRight w:val="0"/>
      <w:marTop w:val="0"/>
      <w:marBottom w:val="0"/>
      <w:divBdr>
        <w:top w:val="none" w:sz="0" w:space="0" w:color="auto"/>
        <w:left w:val="none" w:sz="0" w:space="0" w:color="auto"/>
        <w:bottom w:val="none" w:sz="0" w:space="0" w:color="auto"/>
        <w:right w:val="none" w:sz="0" w:space="0" w:color="auto"/>
      </w:divBdr>
    </w:div>
    <w:div w:id="983895142">
      <w:bodyDiv w:val="1"/>
      <w:marLeft w:val="0"/>
      <w:marRight w:val="0"/>
      <w:marTop w:val="0"/>
      <w:marBottom w:val="0"/>
      <w:divBdr>
        <w:top w:val="none" w:sz="0" w:space="0" w:color="auto"/>
        <w:left w:val="none" w:sz="0" w:space="0" w:color="auto"/>
        <w:bottom w:val="none" w:sz="0" w:space="0" w:color="auto"/>
        <w:right w:val="none" w:sz="0" w:space="0" w:color="auto"/>
      </w:divBdr>
    </w:div>
    <w:div w:id="984895065">
      <w:bodyDiv w:val="1"/>
      <w:marLeft w:val="0"/>
      <w:marRight w:val="0"/>
      <w:marTop w:val="0"/>
      <w:marBottom w:val="0"/>
      <w:divBdr>
        <w:top w:val="none" w:sz="0" w:space="0" w:color="auto"/>
        <w:left w:val="none" w:sz="0" w:space="0" w:color="auto"/>
        <w:bottom w:val="none" w:sz="0" w:space="0" w:color="auto"/>
        <w:right w:val="none" w:sz="0" w:space="0" w:color="auto"/>
      </w:divBdr>
    </w:div>
    <w:div w:id="985085094">
      <w:bodyDiv w:val="1"/>
      <w:marLeft w:val="0"/>
      <w:marRight w:val="0"/>
      <w:marTop w:val="0"/>
      <w:marBottom w:val="0"/>
      <w:divBdr>
        <w:top w:val="none" w:sz="0" w:space="0" w:color="auto"/>
        <w:left w:val="none" w:sz="0" w:space="0" w:color="auto"/>
        <w:bottom w:val="none" w:sz="0" w:space="0" w:color="auto"/>
        <w:right w:val="none" w:sz="0" w:space="0" w:color="auto"/>
      </w:divBdr>
    </w:div>
    <w:div w:id="993098722">
      <w:bodyDiv w:val="1"/>
      <w:marLeft w:val="0"/>
      <w:marRight w:val="0"/>
      <w:marTop w:val="0"/>
      <w:marBottom w:val="0"/>
      <w:divBdr>
        <w:top w:val="none" w:sz="0" w:space="0" w:color="auto"/>
        <w:left w:val="none" w:sz="0" w:space="0" w:color="auto"/>
        <w:bottom w:val="none" w:sz="0" w:space="0" w:color="auto"/>
        <w:right w:val="none" w:sz="0" w:space="0" w:color="auto"/>
      </w:divBdr>
    </w:div>
    <w:div w:id="993416898">
      <w:bodyDiv w:val="1"/>
      <w:marLeft w:val="0"/>
      <w:marRight w:val="0"/>
      <w:marTop w:val="0"/>
      <w:marBottom w:val="0"/>
      <w:divBdr>
        <w:top w:val="none" w:sz="0" w:space="0" w:color="auto"/>
        <w:left w:val="none" w:sz="0" w:space="0" w:color="auto"/>
        <w:bottom w:val="none" w:sz="0" w:space="0" w:color="auto"/>
        <w:right w:val="none" w:sz="0" w:space="0" w:color="auto"/>
      </w:divBdr>
    </w:div>
    <w:div w:id="1001616739">
      <w:bodyDiv w:val="1"/>
      <w:marLeft w:val="0"/>
      <w:marRight w:val="0"/>
      <w:marTop w:val="0"/>
      <w:marBottom w:val="0"/>
      <w:divBdr>
        <w:top w:val="none" w:sz="0" w:space="0" w:color="auto"/>
        <w:left w:val="none" w:sz="0" w:space="0" w:color="auto"/>
        <w:bottom w:val="none" w:sz="0" w:space="0" w:color="auto"/>
        <w:right w:val="none" w:sz="0" w:space="0" w:color="auto"/>
      </w:divBdr>
    </w:div>
    <w:div w:id="1021204744">
      <w:bodyDiv w:val="1"/>
      <w:marLeft w:val="0"/>
      <w:marRight w:val="0"/>
      <w:marTop w:val="0"/>
      <w:marBottom w:val="0"/>
      <w:divBdr>
        <w:top w:val="none" w:sz="0" w:space="0" w:color="auto"/>
        <w:left w:val="none" w:sz="0" w:space="0" w:color="auto"/>
        <w:bottom w:val="none" w:sz="0" w:space="0" w:color="auto"/>
        <w:right w:val="none" w:sz="0" w:space="0" w:color="auto"/>
      </w:divBdr>
    </w:div>
    <w:div w:id="1025668615">
      <w:bodyDiv w:val="1"/>
      <w:marLeft w:val="0"/>
      <w:marRight w:val="0"/>
      <w:marTop w:val="0"/>
      <w:marBottom w:val="0"/>
      <w:divBdr>
        <w:top w:val="none" w:sz="0" w:space="0" w:color="auto"/>
        <w:left w:val="none" w:sz="0" w:space="0" w:color="auto"/>
        <w:bottom w:val="none" w:sz="0" w:space="0" w:color="auto"/>
        <w:right w:val="none" w:sz="0" w:space="0" w:color="auto"/>
      </w:divBdr>
    </w:div>
    <w:div w:id="1025669267">
      <w:bodyDiv w:val="1"/>
      <w:marLeft w:val="0"/>
      <w:marRight w:val="0"/>
      <w:marTop w:val="0"/>
      <w:marBottom w:val="0"/>
      <w:divBdr>
        <w:top w:val="none" w:sz="0" w:space="0" w:color="auto"/>
        <w:left w:val="none" w:sz="0" w:space="0" w:color="auto"/>
        <w:bottom w:val="none" w:sz="0" w:space="0" w:color="auto"/>
        <w:right w:val="none" w:sz="0" w:space="0" w:color="auto"/>
      </w:divBdr>
    </w:div>
    <w:div w:id="1027753577">
      <w:bodyDiv w:val="1"/>
      <w:marLeft w:val="0"/>
      <w:marRight w:val="0"/>
      <w:marTop w:val="0"/>
      <w:marBottom w:val="0"/>
      <w:divBdr>
        <w:top w:val="none" w:sz="0" w:space="0" w:color="auto"/>
        <w:left w:val="none" w:sz="0" w:space="0" w:color="auto"/>
        <w:bottom w:val="none" w:sz="0" w:space="0" w:color="auto"/>
        <w:right w:val="none" w:sz="0" w:space="0" w:color="auto"/>
      </w:divBdr>
    </w:div>
    <w:div w:id="1030186736">
      <w:bodyDiv w:val="1"/>
      <w:marLeft w:val="0"/>
      <w:marRight w:val="0"/>
      <w:marTop w:val="0"/>
      <w:marBottom w:val="0"/>
      <w:divBdr>
        <w:top w:val="none" w:sz="0" w:space="0" w:color="auto"/>
        <w:left w:val="none" w:sz="0" w:space="0" w:color="auto"/>
        <w:bottom w:val="none" w:sz="0" w:space="0" w:color="auto"/>
        <w:right w:val="none" w:sz="0" w:space="0" w:color="auto"/>
      </w:divBdr>
    </w:div>
    <w:div w:id="1041438181">
      <w:bodyDiv w:val="1"/>
      <w:marLeft w:val="0"/>
      <w:marRight w:val="0"/>
      <w:marTop w:val="0"/>
      <w:marBottom w:val="0"/>
      <w:divBdr>
        <w:top w:val="none" w:sz="0" w:space="0" w:color="auto"/>
        <w:left w:val="none" w:sz="0" w:space="0" w:color="auto"/>
        <w:bottom w:val="none" w:sz="0" w:space="0" w:color="auto"/>
        <w:right w:val="none" w:sz="0" w:space="0" w:color="auto"/>
      </w:divBdr>
    </w:div>
    <w:div w:id="1049912890">
      <w:bodyDiv w:val="1"/>
      <w:marLeft w:val="0"/>
      <w:marRight w:val="0"/>
      <w:marTop w:val="0"/>
      <w:marBottom w:val="0"/>
      <w:divBdr>
        <w:top w:val="none" w:sz="0" w:space="0" w:color="auto"/>
        <w:left w:val="none" w:sz="0" w:space="0" w:color="auto"/>
        <w:bottom w:val="none" w:sz="0" w:space="0" w:color="auto"/>
        <w:right w:val="none" w:sz="0" w:space="0" w:color="auto"/>
      </w:divBdr>
    </w:div>
    <w:div w:id="1055467912">
      <w:bodyDiv w:val="1"/>
      <w:marLeft w:val="0"/>
      <w:marRight w:val="0"/>
      <w:marTop w:val="0"/>
      <w:marBottom w:val="0"/>
      <w:divBdr>
        <w:top w:val="none" w:sz="0" w:space="0" w:color="auto"/>
        <w:left w:val="none" w:sz="0" w:space="0" w:color="auto"/>
        <w:bottom w:val="none" w:sz="0" w:space="0" w:color="auto"/>
        <w:right w:val="none" w:sz="0" w:space="0" w:color="auto"/>
      </w:divBdr>
    </w:div>
    <w:div w:id="1057053399">
      <w:bodyDiv w:val="1"/>
      <w:marLeft w:val="0"/>
      <w:marRight w:val="0"/>
      <w:marTop w:val="0"/>
      <w:marBottom w:val="0"/>
      <w:divBdr>
        <w:top w:val="none" w:sz="0" w:space="0" w:color="auto"/>
        <w:left w:val="none" w:sz="0" w:space="0" w:color="auto"/>
        <w:bottom w:val="none" w:sz="0" w:space="0" w:color="auto"/>
        <w:right w:val="none" w:sz="0" w:space="0" w:color="auto"/>
      </w:divBdr>
    </w:div>
    <w:div w:id="1060397193">
      <w:bodyDiv w:val="1"/>
      <w:marLeft w:val="0"/>
      <w:marRight w:val="0"/>
      <w:marTop w:val="0"/>
      <w:marBottom w:val="0"/>
      <w:divBdr>
        <w:top w:val="none" w:sz="0" w:space="0" w:color="auto"/>
        <w:left w:val="none" w:sz="0" w:space="0" w:color="auto"/>
        <w:bottom w:val="none" w:sz="0" w:space="0" w:color="auto"/>
        <w:right w:val="none" w:sz="0" w:space="0" w:color="auto"/>
      </w:divBdr>
    </w:div>
    <w:div w:id="1062752217">
      <w:bodyDiv w:val="1"/>
      <w:marLeft w:val="0"/>
      <w:marRight w:val="0"/>
      <w:marTop w:val="0"/>
      <w:marBottom w:val="0"/>
      <w:divBdr>
        <w:top w:val="none" w:sz="0" w:space="0" w:color="auto"/>
        <w:left w:val="none" w:sz="0" w:space="0" w:color="auto"/>
        <w:bottom w:val="none" w:sz="0" w:space="0" w:color="auto"/>
        <w:right w:val="none" w:sz="0" w:space="0" w:color="auto"/>
      </w:divBdr>
    </w:div>
    <w:div w:id="1064260826">
      <w:bodyDiv w:val="1"/>
      <w:marLeft w:val="0"/>
      <w:marRight w:val="0"/>
      <w:marTop w:val="0"/>
      <w:marBottom w:val="0"/>
      <w:divBdr>
        <w:top w:val="none" w:sz="0" w:space="0" w:color="auto"/>
        <w:left w:val="none" w:sz="0" w:space="0" w:color="auto"/>
        <w:bottom w:val="none" w:sz="0" w:space="0" w:color="auto"/>
        <w:right w:val="none" w:sz="0" w:space="0" w:color="auto"/>
      </w:divBdr>
    </w:div>
    <w:div w:id="1067457735">
      <w:bodyDiv w:val="1"/>
      <w:marLeft w:val="0"/>
      <w:marRight w:val="0"/>
      <w:marTop w:val="0"/>
      <w:marBottom w:val="0"/>
      <w:divBdr>
        <w:top w:val="none" w:sz="0" w:space="0" w:color="auto"/>
        <w:left w:val="none" w:sz="0" w:space="0" w:color="auto"/>
        <w:bottom w:val="none" w:sz="0" w:space="0" w:color="auto"/>
        <w:right w:val="none" w:sz="0" w:space="0" w:color="auto"/>
      </w:divBdr>
    </w:div>
    <w:div w:id="1073048648">
      <w:bodyDiv w:val="1"/>
      <w:marLeft w:val="0"/>
      <w:marRight w:val="0"/>
      <w:marTop w:val="0"/>
      <w:marBottom w:val="0"/>
      <w:divBdr>
        <w:top w:val="none" w:sz="0" w:space="0" w:color="auto"/>
        <w:left w:val="none" w:sz="0" w:space="0" w:color="auto"/>
        <w:bottom w:val="none" w:sz="0" w:space="0" w:color="auto"/>
        <w:right w:val="none" w:sz="0" w:space="0" w:color="auto"/>
      </w:divBdr>
    </w:div>
    <w:div w:id="1083604673">
      <w:bodyDiv w:val="1"/>
      <w:marLeft w:val="0"/>
      <w:marRight w:val="0"/>
      <w:marTop w:val="0"/>
      <w:marBottom w:val="0"/>
      <w:divBdr>
        <w:top w:val="none" w:sz="0" w:space="0" w:color="auto"/>
        <w:left w:val="none" w:sz="0" w:space="0" w:color="auto"/>
        <w:bottom w:val="none" w:sz="0" w:space="0" w:color="auto"/>
        <w:right w:val="none" w:sz="0" w:space="0" w:color="auto"/>
      </w:divBdr>
    </w:div>
    <w:div w:id="1095246002">
      <w:bodyDiv w:val="1"/>
      <w:marLeft w:val="0"/>
      <w:marRight w:val="0"/>
      <w:marTop w:val="0"/>
      <w:marBottom w:val="0"/>
      <w:divBdr>
        <w:top w:val="none" w:sz="0" w:space="0" w:color="auto"/>
        <w:left w:val="none" w:sz="0" w:space="0" w:color="auto"/>
        <w:bottom w:val="none" w:sz="0" w:space="0" w:color="auto"/>
        <w:right w:val="none" w:sz="0" w:space="0" w:color="auto"/>
      </w:divBdr>
    </w:div>
    <w:div w:id="1107777738">
      <w:bodyDiv w:val="1"/>
      <w:marLeft w:val="0"/>
      <w:marRight w:val="0"/>
      <w:marTop w:val="0"/>
      <w:marBottom w:val="0"/>
      <w:divBdr>
        <w:top w:val="none" w:sz="0" w:space="0" w:color="auto"/>
        <w:left w:val="none" w:sz="0" w:space="0" w:color="auto"/>
        <w:bottom w:val="none" w:sz="0" w:space="0" w:color="auto"/>
        <w:right w:val="none" w:sz="0" w:space="0" w:color="auto"/>
      </w:divBdr>
    </w:div>
    <w:div w:id="1112743684">
      <w:bodyDiv w:val="1"/>
      <w:marLeft w:val="0"/>
      <w:marRight w:val="0"/>
      <w:marTop w:val="0"/>
      <w:marBottom w:val="0"/>
      <w:divBdr>
        <w:top w:val="none" w:sz="0" w:space="0" w:color="auto"/>
        <w:left w:val="none" w:sz="0" w:space="0" w:color="auto"/>
        <w:bottom w:val="none" w:sz="0" w:space="0" w:color="auto"/>
        <w:right w:val="none" w:sz="0" w:space="0" w:color="auto"/>
      </w:divBdr>
    </w:div>
    <w:div w:id="1115709507">
      <w:bodyDiv w:val="1"/>
      <w:marLeft w:val="0"/>
      <w:marRight w:val="0"/>
      <w:marTop w:val="0"/>
      <w:marBottom w:val="0"/>
      <w:divBdr>
        <w:top w:val="none" w:sz="0" w:space="0" w:color="auto"/>
        <w:left w:val="none" w:sz="0" w:space="0" w:color="auto"/>
        <w:bottom w:val="none" w:sz="0" w:space="0" w:color="auto"/>
        <w:right w:val="none" w:sz="0" w:space="0" w:color="auto"/>
      </w:divBdr>
    </w:div>
    <w:div w:id="1117680924">
      <w:bodyDiv w:val="1"/>
      <w:marLeft w:val="0"/>
      <w:marRight w:val="0"/>
      <w:marTop w:val="0"/>
      <w:marBottom w:val="0"/>
      <w:divBdr>
        <w:top w:val="none" w:sz="0" w:space="0" w:color="auto"/>
        <w:left w:val="none" w:sz="0" w:space="0" w:color="auto"/>
        <w:bottom w:val="none" w:sz="0" w:space="0" w:color="auto"/>
        <w:right w:val="none" w:sz="0" w:space="0" w:color="auto"/>
      </w:divBdr>
    </w:div>
    <w:div w:id="1120685551">
      <w:bodyDiv w:val="1"/>
      <w:marLeft w:val="0"/>
      <w:marRight w:val="0"/>
      <w:marTop w:val="0"/>
      <w:marBottom w:val="0"/>
      <w:divBdr>
        <w:top w:val="none" w:sz="0" w:space="0" w:color="auto"/>
        <w:left w:val="none" w:sz="0" w:space="0" w:color="auto"/>
        <w:bottom w:val="none" w:sz="0" w:space="0" w:color="auto"/>
        <w:right w:val="none" w:sz="0" w:space="0" w:color="auto"/>
      </w:divBdr>
    </w:div>
    <w:div w:id="1129208649">
      <w:bodyDiv w:val="1"/>
      <w:marLeft w:val="0"/>
      <w:marRight w:val="0"/>
      <w:marTop w:val="0"/>
      <w:marBottom w:val="0"/>
      <w:divBdr>
        <w:top w:val="none" w:sz="0" w:space="0" w:color="auto"/>
        <w:left w:val="none" w:sz="0" w:space="0" w:color="auto"/>
        <w:bottom w:val="none" w:sz="0" w:space="0" w:color="auto"/>
        <w:right w:val="none" w:sz="0" w:space="0" w:color="auto"/>
      </w:divBdr>
    </w:div>
    <w:div w:id="1132093915">
      <w:bodyDiv w:val="1"/>
      <w:marLeft w:val="0"/>
      <w:marRight w:val="0"/>
      <w:marTop w:val="0"/>
      <w:marBottom w:val="0"/>
      <w:divBdr>
        <w:top w:val="none" w:sz="0" w:space="0" w:color="auto"/>
        <w:left w:val="none" w:sz="0" w:space="0" w:color="auto"/>
        <w:bottom w:val="none" w:sz="0" w:space="0" w:color="auto"/>
        <w:right w:val="none" w:sz="0" w:space="0" w:color="auto"/>
      </w:divBdr>
    </w:div>
    <w:div w:id="1134324243">
      <w:bodyDiv w:val="1"/>
      <w:marLeft w:val="0"/>
      <w:marRight w:val="0"/>
      <w:marTop w:val="0"/>
      <w:marBottom w:val="0"/>
      <w:divBdr>
        <w:top w:val="none" w:sz="0" w:space="0" w:color="auto"/>
        <w:left w:val="none" w:sz="0" w:space="0" w:color="auto"/>
        <w:bottom w:val="none" w:sz="0" w:space="0" w:color="auto"/>
        <w:right w:val="none" w:sz="0" w:space="0" w:color="auto"/>
      </w:divBdr>
    </w:div>
    <w:div w:id="1143811032">
      <w:bodyDiv w:val="1"/>
      <w:marLeft w:val="0"/>
      <w:marRight w:val="0"/>
      <w:marTop w:val="0"/>
      <w:marBottom w:val="0"/>
      <w:divBdr>
        <w:top w:val="none" w:sz="0" w:space="0" w:color="auto"/>
        <w:left w:val="none" w:sz="0" w:space="0" w:color="auto"/>
        <w:bottom w:val="none" w:sz="0" w:space="0" w:color="auto"/>
        <w:right w:val="none" w:sz="0" w:space="0" w:color="auto"/>
      </w:divBdr>
    </w:div>
    <w:div w:id="1148090407">
      <w:bodyDiv w:val="1"/>
      <w:marLeft w:val="0"/>
      <w:marRight w:val="0"/>
      <w:marTop w:val="0"/>
      <w:marBottom w:val="0"/>
      <w:divBdr>
        <w:top w:val="none" w:sz="0" w:space="0" w:color="auto"/>
        <w:left w:val="none" w:sz="0" w:space="0" w:color="auto"/>
        <w:bottom w:val="none" w:sz="0" w:space="0" w:color="auto"/>
        <w:right w:val="none" w:sz="0" w:space="0" w:color="auto"/>
      </w:divBdr>
    </w:div>
    <w:div w:id="1149860146">
      <w:bodyDiv w:val="1"/>
      <w:marLeft w:val="0"/>
      <w:marRight w:val="0"/>
      <w:marTop w:val="0"/>
      <w:marBottom w:val="0"/>
      <w:divBdr>
        <w:top w:val="none" w:sz="0" w:space="0" w:color="auto"/>
        <w:left w:val="none" w:sz="0" w:space="0" w:color="auto"/>
        <w:bottom w:val="none" w:sz="0" w:space="0" w:color="auto"/>
        <w:right w:val="none" w:sz="0" w:space="0" w:color="auto"/>
      </w:divBdr>
    </w:div>
    <w:div w:id="1151364786">
      <w:bodyDiv w:val="1"/>
      <w:marLeft w:val="0"/>
      <w:marRight w:val="0"/>
      <w:marTop w:val="0"/>
      <w:marBottom w:val="0"/>
      <w:divBdr>
        <w:top w:val="none" w:sz="0" w:space="0" w:color="auto"/>
        <w:left w:val="none" w:sz="0" w:space="0" w:color="auto"/>
        <w:bottom w:val="none" w:sz="0" w:space="0" w:color="auto"/>
        <w:right w:val="none" w:sz="0" w:space="0" w:color="auto"/>
      </w:divBdr>
    </w:div>
    <w:div w:id="1168326118">
      <w:bodyDiv w:val="1"/>
      <w:marLeft w:val="0"/>
      <w:marRight w:val="0"/>
      <w:marTop w:val="0"/>
      <w:marBottom w:val="0"/>
      <w:divBdr>
        <w:top w:val="none" w:sz="0" w:space="0" w:color="auto"/>
        <w:left w:val="none" w:sz="0" w:space="0" w:color="auto"/>
        <w:bottom w:val="none" w:sz="0" w:space="0" w:color="auto"/>
        <w:right w:val="none" w:sz="0" w:space="0" w:color="auto"/>
      </w:divBdr>
    </w:div>
    <w:div w:id="1174950244">
      <w:bodyDiv w:val="1"/>
      <w:marLeft w:val="0"/>
      <w:marRight w:val="0"/>
      <w:marTop w:val="0"/>
      <w:marBottom w:val="0"/>
      <w:divBdr>
        <w:top w:val="none" w:sz="0" w:space="0" w:color="auto"/>
        <w:left w:val="none" w:sz="0" w:space="0" w:color="auto"/>
        <w:bottom w:val="none" w:sz="0" w:space="0" w:color="auto"/>
        <w:right w:val="none" w:sz="0" w:space="0" w:color="auto"/>
      </w:divBdr>
    </w:div>
    <w:div w:id="1181552912">
      <w:bodyDiv w:val="1"/>
      <w:marLeft w:val="0"/>
      <w:marRight w:val="0"/>
      <w:marTop w:val="0"/>
      <w:marBottom w:val="0"/>
      <w:divBdr>
        <w:top w:val="none" w:sz="0" w:space="0" w:color="auto"/>
        <w:left w:val="none" w:sz="0" w:space="0" w:color="auto"/>
        <w:bottom w:val="none" w:sz="0" w:space="0" w:color="auto"/>
        <w:right w:val="none" w:sz="0" w:space="0" w:color="auto"/>
      </w:divBdr>
    </w:div>
    <w:div w:id="1195390950">
      <w:bodyDiv w:val="1"/>
      <w:marLeft w:val="0"/>
      <w:marRight w:val="0"/>
      <w:marTop w:val="0"/>
      <w:marBottom w:val="0"/>
      <w:divBdr>
        <w:top w:val="none" w:sz="0" w:space="0" w:color="auto"/>
        <w:left w:val="none" w:sz="0" w:space="0" w:color="auto"/>
        <w:bottom w:val="none" w:sz="0" w:space="0" w:color="auto"/>
        <w:right w:val="none" w:sz="0" w:space="0" w:color="auto"/>
      </w:divBdr>
    </w:div>
    <w:div w:id="1195658681">
      <w:bodyDiv w:val="1"/>
      <w:marLeft w:val="0"/>
      <w:marRight w:val="0"/>
      <w:marTop w:val="0"/>
      <w:marBottom w:val="0"/>
      <w:divBdr>
        <w:top w:val="none" w:sz="0" w:space="0" w:color="auto"/>
        <w:left w:val="none" w:sz="0" w:space="0" w:color="auto"/>
        <w:bottom w:val="none" w:sz="0" w:space="0" w:color="auto"/>
        <w:right w:val="none" w:sz="0" w:space="0" w:color="auto"/>
      </w:divBdr>
    </w:div>
    <w:div w:id="1197278709">
      <w:bodyDiv w:val="1"/>
      <w:marLeft w:val="0"/>
      <w:marRight w:val="0"/>
      <w:marTop w:val="0"/>
      <w:marBottom w:val="0"/>
      <w:divBdr>
        <w:top w:val="none" w:sz="0" w:space="0" w:color="auto"/>
        <w:left w:val="none" w:sz="0" w:space="0" w:color="auto"/>
        <w:bottom w:val="none" w:sz="0" w:space="0" w:color="auto"/>
        <w:right w:val="none" w:sz="0" w:space="0" w:color="auto"/>
      </w:divBdr>
    </w:div>
    <w:div w:id="1198279450">
      <w:bodyDiv w:val="1"/>
      <w:marLeft w:val="0"/>
      <w:marRight w:val="0"/>
      <w:marTop w:val="0"/>
      <w:marBottom w:val="0"/>
      <w:divBdr>
        <w:top w:val="none" w:sz="0" w:space="0" w:color="auto"/>
        <w:left w:val="none" w:sz="0" w:space="0" w:color="auto"/>
        <w:bottom w:val="none" w:sz="0" w:space="0" w:color="auto"/>
        <w:right w:val="none" w:sz="0" w:space="0" w:color="auto"/>
      </w:divBdr>
    </w:div>
    <w:div w:id="1200971265">
      <w:bodyDiv w:val="1"/>
      <w:marLeft w:val="0"/>
      <w:marRight w:val="0"/>
      <w:marTop w:val="0"/>
      <w:marBottom w:val="0"/>
      <w:divBdr>
        <w:top w:val="none" w:sz="0" w:space="0" w:color="auto"/>
        <w:left w:val="none" w:sz="0" w:space="0" w:color="auto"/>
        <w:bottom w:val="none" w:sz="0" w:space="0" w:color="auto"/>
        <w:right w:val="none" w:sz="0" w:space="0" w:color="auto"/>
      </w:divBdr>
    </w:div>
    <w:div w:id="1218856606">
      <w:bodyDiv w:val="1"/>
      <w:marLeft w:val="0"/>
      <w:marRight w:val="0"/>
      <w:marTop w:val="0"/>
      <w:marBottom w:val="0"/>
      <w:divBdr>
        <w:top w:val="none" w:sz="0" w:space="0" w:color="auto"/>
        <w:left w:val="none" w:sz="0" w:space="0" w:color="auto"/>
        <w:bottom w:val="none" w:sz="0" w:space="0" w:color="auto"/>
        <w:right w:val="none" w:sz="0" w:space="0" w:color="auto"/>
      </w:divBdr>
    </w:div>
    <w:div w:id="1223056381">
      <w:bodyDiv w:val="1"/>
      <w:marLeft w:val="0"/>
      <w:marRight w:val="0"/>
      <w:marTop w:val="0"/>
      <w:marBottom w:val="0"/>
      <w:divBdr>
        <w:top w:val="none" w:sz="0" w:space="0" w:color="auto"/>
        <w:left w:val="none" w:sz="0" w:space="0" w:color="auto"/>
        <w:bottom w:val="none" w:sz="0" w:space="0" w:color="auto"/>
        <w:right w:val="none" w:sz="0" w:space="0" w:color="auto"/>
      </w:divBdr>
    </w:div>
    <w:div w:id="1237209561">
      <w:bodyDiv w:val="1"/>
      <w:marLeft w:val="0"/>
      <w:marRight w:val="0"/>
      <w:marTop w:val="0"/>
      <w:marBottom w:val="0"/>
      <w:divBdr>
        <w:top w:val="none" w:sz="0" w:space="0" w:color="auto"/>
        <w:left w:val="none" w:sz="0" w:space="0" w:color="auto"/>
        <w:bottom w:val="none" w:sz="0" w:space="0" w:color="auto"/>
        <w:right w:val="none" w:sz="0" w:space="0" w:color="auto"/>
      </w:divBdr>
    </w:div>
    <w:div w:id="1238396636">
      <w:bodyDiv w:val="1"/>
      <w:marLeft w:val="0"/>
      <w:marRight w:val="0"/>
      <w:marTop w:val="0"/>
      <w:marBottom w:val="0"/>
      <w:divBdr>
        <w:top w:val="none" w:sz="0" w:space="0" w:color="auto"/>
        <w:left w:val="none" w:sz="0" w:space="0" w:color="auto"/>
        <w:bottom w:val="none" w:sz="0" w:space="0" w:color="auto"/>
        <w:right w:val="none" w:sz="0" w:space="0" w:color="auto"/>
      </w:divBdr>
    </w:div>
    <w:div w:id="1240598755">
      <w:bodyDiv w:val="1"/>
      <w:marLeft w:val="0"/>
      <w:marRight w:val="0"/>
      <w:marTop w:val="0"/>
      <w:marBottom w:val="0"/>
      <w:divBdr>
        <w:top w:val="none" w:sz="0" w:space="0" w:color="auto"/>
        <w:left w:val="none" w:sz="0" w:space="0" w:color="auto"/>
        <w:bottom w:val="none" w:sz="0" w:space="0" w:color="auto"/>
        <w:right w:val="none" w:sz="0" w:space="0" w:color="auto"/>
      </w:divBdr>
    </w:div>
    <w:div w:id="1242831735">
      <w:bodyDiv w:val="1"/>
      <w:marLeft w:val="0"/>
      <w:marRight w:val="0"/>
      <w:marTop w:val="0"/>
      <w:marBottom w:val="0"/>
      <w:divBdr>
        <w:top w:val="none" w:sz="0" w:space="0" w:color="auto"/>
        <w:left w:val="none" w:sz="0" w:space="0" w:color="auto"/>
        <w:bottom w:val="none" w:sz="0" w:space="0" w:color="auto"/>
        <w:right w:val="none" w:sz="0" w:space="0" w:color="auto"/>
      </w:divBdr>
    </w:div>
    <w:div w:id="1248004245">
      <w:bodyDiv w:val="1"/>
      <w:marLeft w:val="0"/>
      <w:marRight w:val="0"/>
      <w:marTop w:val="0"/>
      <w:marBottom w:val="0"/>
      <w:divBdr>
        <w:top w:val="none" w:sz="0" w:space="0" w:color="auto"/>
        <w:left w:val="none" w:sz="0" w:space="0" w:color="auto"/>
        <w:bottom w:val="none" w:sz="0" w:space="0" w:color="auto"/>
        <w:right w:val="none" w:sz="0" w:space="0" w:color="auto"/>
      </w:divBdr>
    </w:div>
    <w:div w:id="1248613236">
      <w:bodyDiv w:val="1"/>
      <w:marLeft w:val="0"/>
      <w:marRight w:val="0"/>
      <w:marTop w:val="0"/>
      <w:marBottom w:val="0"/>
      <w:divBdr>
        <w:top w:val="none" w:sz="0" w:space="0" w:color="auto"/>
        <w:left w:val="none" w:sz="0" w:space="0" w:color="auto"/>
        <w:bottom w:val="none" w:sz="0" w:space="0" w:color="auto"/>
        <w:right w:val="none" w:sz="0" w:space="0" w:color="auto"/>
      </w:divBdr>
    </w:div>
    <w:div w:id="1248689887">
      <w:bodyDiv w:val="1"/>
      <w:marLeft w:val="0"/>
      <w:marRight w:val="0"/>
      <w:marTop w:val="0"/>
      <w:marBottom w:val="0"/>
      <w:divBdr>
        <w:top w:val="none" w:sz="0" w:space="0" w:color="auto"/>
        <w:left w:val="none" w:sz="0" w:space="0" w:color="auto"/>
        <w:bottom w:val="none" w:sz="0" w:space="0" w:color="auto"/>
        <w:right w:val="none" w:sz="0" w:space="0" w:color="auto"/>
      </w:divBdr>
    </w:div>
    <w:div w:id="1249265699">
      <w:bodyDiv w:val="1"/>
      <w:marLeft w:val="0"/>
      <w:marRight w:val="0"/>
      <w:marTop w:val="0"/>
      <w:marBottom w:val="0"/>
      <w:divBdr>
        <w:top w:val="none" w:sz="0" w:space="0" w:color="auto"/>
        <w:left w:val="none" w:sz="0" w:space="0" w:color="auto"/>
        <w:bottom w:val="none" w:sz="0" w:space="0" w:color="auto"/>
        <w:right w:val="none" w:sz="0" w:space="0" w:color="auto"/>
      </w:divBdr>
    </w:div>
    <w:div w:id="1249920939">
      <w:bodyDiv w:val="1"/>
      <w:marLeft w:val="0"/>
      <w:marRight w:val="0"/>
      <w:marTop w:val="0"/>
      <w:marBottom w:val="0"/>
      <w:divBdr>
        <w:top w:val="none" w:sz="0" w:space="0" w:color="auto"/>
        <w:left w:val="none" w:sz="0" w:space="0" w:color="auto"/>
        <w:bottom w:val="none" w:sz="0" w:space="0" w:color="auto"/>
        <w:right w:val="none" w:sz="0" w:space="0" w:color="auto"/>
      </w:divBdr>
    </w:div>
    <w:div w:id="1253735679">
      <w:bodyDiv w:val="1"/>
      <w:marLeft w:val="0"/>
      <w:marRight w:val="0"/>
      <w:marTop w:val="0"/>
      <w:marBottom w:val="0"/>
      <w:divBdr>
        <w:top w:val="none" w:sz="0" w:space="0" w:color="auto"/>
        <w:left w:val="none" w:sz="0" w:space="0" w:color="auto"/>
        <w:bottom w:val="none" w:sz="0" w:space="0" w:color="auto"/>
        <w:right w:val="none" w:sz="0" w:space="0" w:color="auto"/>
      </w:divBdr>
    </w:div>
    <w:div w:id="1274939173">
      <w:bodyDiv w:val="1"/>
      <w:marLeft w:val="0"/>
      <w:marRight w:val="0"/>
      <w:marTop w:val="0"/>
      <w:marBottom w:val="0"/>
      <w:divBdr>
        <w:top w:val="none" w:sz="0" w:space="0" w:color="auto"/>
        <w:left w:val="none" w:sz="0" w:space="0" w:color="auto"/>
        <w:bottom w:val="none" w:sz="0" w:space="0" w:color="auto"/>
        <w:right w:val="none" w:sz="0" w:space="0" w:color="auto"/>
      </w:divBdr>
    </w:div>
    <w:div w:id="1277982336">
      <w:bodyDiv w:val="1"/>
      <w:marLeft w:val="0"/>
      <w:marRight w:val="0"/>
      <w:marTop w:val="0"/>
      <w:marBottom w:val="0"/>
      <w:divBdr>
        <w:top w:val="none" w:sz="0" w:space="0" w:color="auto"/>
        <w:left w:val="none" w:sz="0" w:space="0" w:color="auto"/>
        <w:bottom w:val="none" w:sz="0" w:space="0" w:color="auto"/>
        <w:right w:val="none" w:sz="0" w:space="0" w:color="auto"/>
      </w:divBdr>
    </w:div>
    <w:div w:id="1280795784">
      <w:bodyDiv w:val="1"/>
      <w:marLeft w:val="0"/>
      <w:marRight w:val="0"/>
      <w:marTop w:val="0"/>
      <w:marBottom w:val="0"/>
      <w:divBdr>
        <w:top w:val="none" w:sz="0" w:space="0" w:color="auto"/>
        <w:left w:val="none" w:sz="0" w:space="0" w:color="auto"/>
        <w:bottom w:val="none" w:sz="0" w:space="0" w:color="auto"/>
        <w:right w:val="none" w:sz="0" w:space="0" w:color="auto"/>
      </w:divBdr>
    </w:div>
    <w:div w:id="1285186835">
      <w:bodyDiv w:val="1"/>
      <w:marLeft w:val="0"/>
      <w:marRight w:val="0"/>
      <w:marTop w:val="0"/>
      <w:marBottom w:val="0"/>
      <w:divBdr>
        <w:top w:val="none" w:sz="0" w:space="0" w:color="auto"/>
        <w:left w:val="none" w:sz="0" w:space="0" w:color="auto"/>
        <w:bottom w:val="none" w:sz="0" w:space="0" w:color="auto"/>
        <w:right w:val="none" w:sz="0" w:space="0" w:color="auto"/>
      </w:divBdr>
    </w:div>
    <w:div w:id="1287856232">
      <w:bodyDiv w:val="1"/>
      <w:marLeft w:val="0"/>
      <w:marRight w:val="0"/>
      <w:marTop w:val="0"/>
      <w:marBottom w:val="0"/>
      <w:divBdr>
        <w:top w:val="none" w:sz="0" w:space="0" w:color="auto"/>
        <w:left w:val="none" w:sz="0" w:space="0" w:color="auto"/>
        <w:bottom w:val="none" w:sz="0" w:space="0" w:color="auto"/>
        <w:right w:val="none" w:sz="0" w:space="0" w:color="auto"/>
      </w:divBdr>
    </w:div>
    <w:div w:id="1303543148">
      <w:bodyDiv w:val="1"/>
      <w:marLeft w:val="0"/>
      <w:marRight w:val="0"/>
      <w:marTop w:val="0"/>
      <w:marBottom w:val="0"/>
      <w:divBdr>
        <w:top w:val="none" w:sz="0" w:space="0" w:color="auto"/>
        <w:left w:val="none" w:sz="0" w:space="0" w:color="auto"/>
        <w:bottom w:val="none" w:sz="0" w:space="0" w:color="auto"/>
        <w:right w:val="none" w:sz="0" w:space="0" w:color="auto"/>
      </w:divBdr>
    </w:div>
    <w:div w:id="1310598364">
      <w:bodyDiv w:val="1"/>
      <w:marLeft w:val="0"/>
      <w:marRight w:val="0"/>
      <w:marTop w:val="0"/>
      <w:marBottom w:val="0"/>
      <w:divBdr>
        <w:top w:val="none" w:sz="0" w:space="0" w:color="auto"/>
        <w:left w:val="none" w:sz="0" w:space="0" w:color="auto"/>
        <w:bottom w:val="none" w:sz="0" w:space="0" w:color="auto"/>
        <w:right w:val="none" w:sz="0" w:space="0" w:color="auto"/>
      </w:divBdr>
    </w:div>
    <w:div w:id="1312979325">
      <w:bodyDiv w:val="1"/>
      <w:marLeft w:val="0"/>
      <w:marRight w:val="0"/>
      <w:marTop w:val="0"/>
      <w:marBottom w:val="0"/>
      <w:divBdr>
        <w:top w:val="none" w:sz="0" w:space="0" w:color="auto"/>
        <w:left w:val="none" w:sz="0" w:space="0" w:color="auto"/>
        <w:bottom w:val="none" w:sz="0" w:space="0" w:color="auto"/>
        <w:right w:val="none" w:sz="0" w:space="0" w:color="auto"/>
      </w:divBdr>
    </w:div>
    <w:div w:id="1317800031">
      <w:bodyDiv w:val="1"/>
      <w:marLeft w:val="0"/>
      <w:marRight w:val="0"/>
      <w:marTop w:val="0"/>
      <w:marBottom w:val="0"/>
      <w:divBdr>
        <w:top w:val="none" w:sz="0" w:space="0" w:color="auto"/>
        <w:left w:val="none" w:sz="0" w:space="0" w:color="auto"/>
        <w:bottom w:val="none" w:sz="0" w:space="0" w:color="auto"/>
        <w:right w:val="none" w:sz="0" w:space="0" w:color="auto"/>
      </w:divBdr>
    </w:div>
    <w:div w:id="1318412327">
      <w:bodyDiv w:val="1"/>
      <w:marLeft w:val="0"/>
      <w:marRight w:val="0"/>
      <w:marTop w:val="0"/>
      <w:marBottom w:val="0"/>
      <w:divBdr>
        <w:top w:val="none" w:sz="0" w:space="0" w:color="auto"/>
        <w:left w:val="none" w:sz="0" w:space="0" w:color="auto"/>
        <w:bottom w:val="none" w:sz="0" w:space="0" w:color="auto"/>
        <w:right w:val="none" w:sz="0" w:space="0" w:color="auto"/>
      </w:divBdr>
    </w:div>
    <w:div w:id="1322855134">
      <w:bodyDiv w:val="1"/>
      <w:marLeft w:val="0"/>
      <w:marRight w:val="0"/>
      <w:marTop w:val="0"/>
      <w:marBottom w:val="0"/>
      <w:divBdr>
        <w:top w:val="none" w:sz="0" w:space="0" w:color="auto"/>
        <w:left w:val="none" w:sz="0" w:space="0" w:color="auto"/>
        <w:bottom w:val="none" w:sz="0" w:space="0" w:color="auto"/>
        <w:right w:val="none" w:sz="0" w:space="0" w:color="auto"/>
      </w:divBdr>
    </w:div>
    <w:div w:id="1327511941">
      <w:bodyDiv w:val="1"/>
      <w:marLeft w:val="0"/>
      <w:marRight w:val="0"/>
      <w:marTop w:val="0"/>
      <w:marBottom w:val="0"/>
      <w:divBdr>
        <w:top w:val="none" w:sz="0" w:space="0" w:color="auto"/>
        <w:left w:val="none" w:sz="0" w:space="0" w:color="auto"/>
        <w:bottom w:val="none" w:sz="0" w:space="0" w:color="auto"/>
        <w:right w:val="none" w:sz="0" w:space="0" w:color="auto"/>
      </w:divBdr>
    </w:div>
    <w:div w:id="1337075301">
      <w:bodyDiv w:val="1"/>
      <w:marLeft w:val="0"/>
      <w:marRight w:val="0"/>
      <w:marTop w:val="0"/>
      <w:marBottom w:val="0"/>
      <w:divBdr>
        <w:top w:val="none" w:sz="0" w:space="0" w:color="auto"/>
        <w:left w:val="none" w:sz="0" w:space="0" w:color="auto"/>
        <w:bottom w:val="none" w:sz="0" w:space="0" w:color="auto"/>
        <w:right w:val="none" w:sz="0" w:space="0" w:color="auto"/>
      </w:divBdr>
    </w:div>
    <w:div w:id="1339577201">
      <w:bodyDiv w:val="1"/>
      <w:marLeft w:val="0"/>
      <w:marRight w:val="0"/>
      <w:marTop w:val="0"/>
      <w:marBottom w:val="0"/>
      <w:divBdr>
        <w:top w:val="none" w:sz="0" w:space="0" w:color="auto"/>
        <w:left w:val="none" w:sz="0" w:space="0" w:color="auto"/>
        <w:bottom w:val="none" w:sz="0" w:space="0" w:color="auto"/>
        <w:right w:val="none" w:sz="0" w:space="0" w:color="auto"/>
      </w:divBdr>
    </w:div>
    <w:div w:id="1345013484">
      <w:bodyDiv w:val="1"/>
      <w:marLeft w:val="0"/>
      <w:marRight w:val="0"/>
      <w:marTop w:val="0"/>
      <w:marBottom w:val="0"/>
      <w:divBdr>
        <w:top w:val="none" w:sz="0" w:space="0" w:color="auto"/>
        <w:left w:val="none" w:sz="0" w:space="0" w:color="auto"/>
        <w:bottom w:val="none" w:sz="0" w:space="0" w:color="auto"/>
        <w:right w:val="none" w:sz="0" w:space="0" w:color="auto"/>
      </w:divBdr>
    </w:div>
    <w:div w:id="1348141217">
      <w:bodyDiv w:val="1"/>
      <w:marLeft w:val="0"/>
      <w:marRight w:val="0"/>
      <w:marTop w:val="0"/>
      <w:marBottom w:val="0"/>
      <w:divBdr>
        <w:top w:val="none" w:sz="0" w:space="0" w:color="auto"/>
        <w:left w:val="none" w:sz="0" w:space="0" w:color="auto"/>
        <w:bottom w:val="none" w:sz="0" w:space="0" w:color="auto"/>
        <w:right w:val="none" w:sz="0" w:space="0" w:color="auto"/>
      </w:divBdr>
    </w:div>
    <w:div w:id="1350136516">
      <w:bodyDiv w:val="1"/>
      <w:marLeft w:val="0"/>
      <w:marRight w:val="0"/>
      <w:marTop w:val="0"/>
      <w:marBottom w:val="0"/>
      <w:divBdr>
        <w:top w:val="none" w:sz="0" w:space="0" w:color="auto"/>
        <w:left w:val="none" w:sz="0" w:space="0" w:color="auto"/>
        <w:bottom w:val="none" w:sz="0" w:space="0" w:color="auto"/>
        <w:right w:val="none" w:sz="0" w:space="0" w:color="auto"/>
      </w:divBdr>
    </w:div>
    <w:div w:id="1353914013">
      <w:bodyDiv w:val="1"/>
      <w:marLeft w:val="0"/>
      <w:marRight w:val="0"/>
      <w:marTop w:val="0"/>
      <w:marBottom w:val="0"/>
      <w:divBdr>
        <w:top w:val="none" w:sz="0" w:space="0" w:color="auto"/>
        <w:left w:val="none" w:sz="0" w:space="0" w:color="auto"/>
        <w:bottom w:val="none" w:sz="0" w:space="0" w:color="auto"/>
        <w:right w:val="none" w:sz="0" w:space="0" w:color="auto"/>
      </w:divBdr>
    </w:div>
    <w:div w:id="1359624563">
      <w:bodyDiv w:val="1"/>
      <w:marLeft w:val="0"/>
      <w:marRight w:val="0"/>
      <w:marTop w:val="0"/>
      <w:marBottom w:val="0"/>
      <w:divBdr>
        <w:top w:val="none" w:sz="0" w:space="0" w:color="auto"/>
        <w:left w:val="none" w:sz="0" w:space="0" w:color="auto"/>
        <w:bottom w:val="none" w:sz="0" w:space="0" w:color="auto"/>
        <w:right w:val="none" w:sz="0" w:space="0" w:color="auto"/>
      </w:divBdr>
    </w:div>
    <w:div w:id="1364987420">
      <w:bodyDiv w:val="1"/>
      <w:marLeft w:val="0"/>
      <w:marRight w:val="0"/>
      <w:marTop w:val="0"/>
      <w:marBottom w:val="0"/>
      <w:divBdr>
        <w:top w:val="none" w:sz="0" w:space="0" w:color="auto"/>
        <w:left w:val="none" w:sz="0" w:space="0" w:color="auto"/>
        <w:bottom w:val="none" w:sz="0" w:space="0" w:color="auto"/>
        <w:right w:val="none" w:sz="0" w:space="0" w:color="auto"/>
      </w:divBdr>
    </w:div>
    <w:div w:id="1365248318">
      <w:bodyDiv w:val="1"/>
      <w:marLeft w:val="0"/>
      <w:marRight w:val="0"/>
      <w:marTop w:val="0"/>
      <w:marBottom w:val="0"/>
      <w:divBdr>
        <w:top w:val="none" w:sz="0" w:space="0" w:color="auto"/>
        <w:left w:val="none" w:sz="0" w:space="0" w:color="auto"/>
        <w:bottom w:val="none" w:sz="0" w:space="0" w:color="auto"/>
        <w:right w:val="none" w:sz="0" w:space="0" w:color="auto"/>
      </w:divBdr>
    </w:div>
    <w:div w:id="1365520225">
      <w:bodyDiv w:val="1"/>
      <w:marLeft w:val="0"/>
      <w:marRight w:val="0"/>
      <w:marTop w:val="0"/>
      <w:marBottom w:val="0"/>
      <w:divBdr>
        <w:top w:val="none" w:sz="0" w:space="0" w:color="auto"/>
        <w:left w:val="none" w:sz="0" w:space="0" w:color="auto"/>
        <w:bottom w:val="none" w:sz="0" w:space="0" w:color="auto"/>
        <w:right w:val="none" w:sz="0" w:space="0" w:color="auto"/>
      </w:divBdr>
    </w:div>
    <w:div w:id="1366059286">
      <w:bodyDiv w:val="1"/>
      <w:marLeft w:val="0"/>
      <w:marRight w:val="0"/>
      <w:marTop w:val="0"/>
      <w:marBottom w:val="0"/>
      <w:divBdr>
        <w:top w:val="none" w:sz="0" w:space="0" w:color="auto"/>
        <w:left w:val="none" w:sz="0" w:space="0" w:color="auto"/>
        <w:bottom w:val="none" w:sz="0" w:space="0" w:color="auto"/>
        <w:right w:val="none" w:sz="0" w:space="0" w:color="auto"/>
      </w:divBdr>
    </w:div>
    <w:div w:id="1370109115">
      <w:bodyDiv w:val="1"/>
      <w:marLeft w:val="0"/>
      <w:marRight w:val="0"/>
      <w:marTop w:val="0"/>
      <w:marBottom w:val="0"/>
      <w:divBdr>
        <w:top w:val="none" w:sz="0" w:space="0" w:color="auto"/>
        <w:left w:val="none" w:sz="0" w:space="0" w:color="auto"/>
        <w:bottom w:val="none" w:sz="0" w:space="0" w:color="auto"/>
        <w:right w:val="none" w:sz="0" w:space="0" w:color="auto"/>
      </w:divBdr>
    </w:div>
    <w:div w:id="1370569023">
      <w:bodyDiv w:val="1"/>
      <w:marLeft w:val="0"/>
      <w:marRight w:val="0"/>
      <w:marTop w:val="0"/>
      <w:marBottom w:val="0"/>
      <w:divBdr>
        <w:top w:val="none" w:sz="0" w:space="0" w:color="auto"/>
        <w:left w:val="none" w:sz="0" w:space="0" w:color="auto"/>
        <w:bottom w:val="none" w:sz="0" w:space="0" w:color="auto"/>
        <w:right w:val="none" w:sz="0" w:space="0" w:color="auto"/>
      </w:divBdr>
    </w:div>
    <w:div w:id="1371688254">
      <w:bodyDiv w:val="1"/>
      <w:marLeft w:val="0"/>
      <w:marRight w:val="0"/>
      <w:marTop w:val="0"/>
      <w:marBottom w:val="0"/>
      <w:divBdr>
        <w:top w:val="none" w:sz="0" w:space="0" w:color="auto"/>
        <w:left w:val="none" w:sz="0" w:space="0" w:color="auto"/>
        <w:bottom w:val="none" w:sz="0" w:space="0" w:color="auto"/>
        <w:right w:val="none" w:sz="0" w:space="0" w:color="auto"/>
      </w:divBdr>
    </w:div>
    <w:div w:id="1377705110">
      <w:bodyDiv w:val="1"/>
      <w:marLeft w:val="0"/>
      <w:marRight w:val="0"/>
      <w:marTop w:val="0"/>
      <w:marBottom w:val="0"/>
      <w:divBdr>
        <w:top w:val="none" w:sz="0" w:space="0" w:color="auto"/>
        <w:left w:val="none" w:sz="0" w:space="0" w:color="auto"/>
        <w:bottom w:val="none" w:sz="0" w:space="0" w:color="auto"/>
        <w:right w:val="none" w:sz="0" w:space="0" w:color="auto"/>
      </w:divBdr>
    </w:div>
    <w:div w:id="1378354416">
      <w:bodyDiv w:val="1"/>
      <w:marLeft w:val="0"/>
      <w:marRight w:val="0"/>
      <w:marTop w:val="0"/>
      <w:marBottom w:val="0"/>
      <w:divBdr>
        <w:top w:val="none" w:sz="0" w:space="0" w:color="auto"/>
        <w:left w:val="none" w:sz="0" w:space="0" w:color="auto"/>
        <w:bottom w:val="none" w:sz="0" w:space="0" w:color="auto"/>
        <w:right w:val="none" w:sz="0" w:space="0" w:color="auto"/>
      </w:divBdr>
    </w:div>
    <w:div w:id="1379427563">
      <w:bodyDiv w:val="1"/>
      <w:marLeft w:val="0"/>
      <w:marRight w:val="0"/>
      <w:marTop w:val="0"/>
      <w:marBottom w:val="0"/>
      <w:divBdr>
        <w:top w:val="none" w:sz="0" w:space="0" w:color="auto"/>
        <w:left w:val="none" w:sz="0" w:space="0" w:color="auto"/>
        <w:bottom w:val="none" w:sz="0" w:space="0" w:color="auto"/>
        <w:right w:val="none" w:sz="0" w:space="0" w:color="auto"/>
      </w:divBdr>
    </w:div>
    <w:div w:id="1386682820">
      <w:bodyDiv w:val="1"/>
      <w:marLeft w:val="0"/>
      <w:marRight w:val="0"/>
      <w:marTop w:val="0"/>
      <w:marBottom w:val="0"/>
      <w:divBdr>
        <w:top w:val="none" w:sz="0" w:space="0" w:color="auto"/>
        <w:left w:val="none" w:sz="0" w:space="0" w:color="auto"/>
        <w:bottom w:val="none" w:sz="0" w:space="0" w:color="auto"/>
        <w:right w:val="none" w:sz="0" w:space="0" w:color="auto"/>
      </w:divBdr>
    </w:div>
    <w:div w:id="1392658656">
      <w:bodyDiv w:val="1"/>
      <w:marLeft w:val="0"/>
      <w:marRight w:val="0"/>
      <w:marTop w:val="0"/>
      <w:marBottom w:val="0"/>
      <w:divBdr>
        <w:top w:val="none" w:sz="0" w:space="0" w:color="auto"/>
        <w:left w:val="none" w:sz="0" w:space="0" w:color="auto"/>
        <w:bottom w:val="none" w:sz="0" w:space="0" w:color="auto"/>
        <w:right w:val="none" w:sz="0" w:space="0" w:color="auto"/>
      </w:divBdr>
    </w:div>
    <w:div w:id="1404986343">
      <w:bodyDiv w:val="1"/>
      <w:marLeft w:val="0"/>
      <w:marRight w:val="0"/>
      <w:marTop w:val="0"/>
      <w:marBottom w:val="0"/>
      <w:divBdr>
        <w:top w:val="none" w:sz="0" w:space="0" w:color="auto"/>
        <w:left w:val="none" w:sz="0" w:space="0" w:color="auto"/>
        <w:bottom w:val="none" w:sz="0" w:space="0" w:color="auto"/>
        <w:right w:val="none" w:sz="0" w:space="0" w:color="auto"/>
      </w:divBdr>
    </w:div>
    <w:div w:id="1406874450">
      <w:bodyDiv w:val="1"/>
      <w:marLeft w:val="0"/>
      <w:marRight w:val="0"/>
      <w:marTop w:val="0"/>
      <w:marBottom w:val="0"/>
      <w:divBdr>
        <w:top w:val="none" w:sz="0" w:space="0" w:color="auto"/>
        <w:left w:val="none" w:sz="0" w:space="0" w:color="auto"/>
        <w:bottom w:val="none" w:sz="0" w:space="0" w:color="auto"/>
        <w:right w:val="none" w:sz="0" w:space="0" w:color="auto"/>
      </w:divBdr>
    </w:div>
    <w:div w:id="1409422094">
      <w:bodyDiv w:val="1"/>
      <w:marLeft w:val="0"/>
      <w:marRight w:val="0"/>
      <w:marTop w:val="0"/>
      <w:marBottom w:val="0"/>
      <w:divBdr>
        <w:top w:val="none" w:sz="0" w:space="0" w:color="auto"/>
        <w:left w:val="none" w:sz="0" w:space="0" w:color="auto"/>
        <w:bottom w:val="none" w:sz="0" w:space="0" w:color="auto"/>
        <w:right w:val="none" w:sz="0" w:space="0" w:color="auto"/>
      </w:divBdr>
    </w:div>
    <w:div w:id="1419015431">
      <w:bodyDiv w:val="1"/>
      <w:marLeft w:val="0"/>
      <w:marRight w:val="0"/>
      <w:marTop w:val="0"/>
      <w:marBottom w:val="0"/>
      <w:divBdr>
        <w:top w:val="none" w:sz="0" w:space="0" w:color="auto"/>
        <w:left w:val="none" w:sz="0" w:space="0" w:color="auto"/>
        <w:bottom w:val="none" w:sz="0" w:space="0" w:color="auto"/>
        <w:right w:val="none" w:sz="0" w:space="0" w:color="auto"/>
      </w:divBdr>
    </w:div>
    <w:div w:id="1420716076">
      <w:bodyDiv w:val="1"/>
      <w:marLeft w:val="0"/>
      <w:marRight w:val="0"/>
      <w:marTop w:val="0"/>
      <w:marBottom w:val="0"/>
      <w:divBdr>
        <w:top w:val="none" w:sz="0" w:space="0" w:color="auto"/>
        <w:left w:val="none" w:sz="0" w:space="0" w:color="auto"/>
        <w:bottom w:val="none" w:sz="0" w:space="0" w:color="auto"/>
        <w:right w:val="none" w:sz="0" w:space="0" w:color="auto"/>
      </w:divBdr>
    </w:div>
    <w:div w:id="1426806679">
      <w:bodyDiv w:val="1"/>
      <w:marLeft w:val="0"/>
      <w:marRight w:val="0"/>
      <w:marTop w:val="0"/>
      <w:marBottom w:val="0"/>
      <w:divBdr>
        <w:top w:val="none" w:sz="0" w:space="0" w:color="auto"/>
        <w:left w:val="none" w:sz="0" w:space="0" w:color="auto"/>
        <w:bottom w:val="none" w:sz="0" w:space="0" w:color="auto"/>
        <w:right w:val="none" w:sz="0" w:space="0" w:color="auto"/>
      </w:divBdr>
    </w:div>
    <w:div w:id="1428619337">
      <w:bodyDiv w:val="1"/>
      <w:marLeft w:val="0"/>
      <w:marRight w:val="0"/>
      <w:marTop w:val="0"/>
      <w:marBottom w:val="0"/>
      <w:divBdr>
        <w:top w:val="none" w:sz="0" w:space="0" w:color="auto"/>
        <w:left w:val="none" w:sz="0" w:space="0" w:color="auto"/>
        <w:bottom w:val="none" w:sz="0" w:space="0" w:color="auto"/>
        <w:right w:val="none" w:sz="0" w:space="0" w:color="auto"/>
      </w:divBdr>
    </w:div>
    <w:div w:id="1428962799">
      <w:bodyDiv w:val="1"/>
      <w:marLeft w:val="0"/>
      <w:marRight w:val="0"/>
      <w:marTop w:val="0"/>
      <w:marBottom w:val="0"/>
      <w:divBdr>
        <w:top w:val="none" w:sz="0" w:space="0" w:color="auto"/>
        <w:left w:val="none" w:sz="0" w:space="0" w:color="auto"/>
        <w:bottom w:val="none" w:sz="0" w:space="0" w:color="auto"/>
        <w:right w:val="none" w:sz="0" w:space="0" w:color="auto"/>
      </w:divBdr>
    </w:div>
    <w:div w:id="1430733556">
      <w:bodyDiv w:val="1"/>
      <w:marLeft w:val="0"/>
      <w:marRight w:val="0"/>
      <w:marTop w:val="0"/>
      <w:marBottom w:val="0"/>
      <w:divBdr>
        <w:top w:val="none" w:sz="0" w:space="0" w:color="auto"/>
        <w:left w:val="none" w:sz="0" w:space="0" w:color="auto"/>
        <w:bottom w:val="none" w:sz="0" w:space="0" w:color="auto"/>
        <w:right w:val="none" w:sz="0" w:space="0" w:color="auto"/>
      </w:divBdr>
    </w:div>
    <w:div w:id="1435980493">
      <w:bodyDiv w:val="1"/>
      <w:marLeft w:val="0"/>
      <w:marRight w:val="0"/>
      <w:marTop w:val="0"/>
      <w:marBottom w:val="0"/>
      <w:divBdr>
        <w:top w:val="none" w:sz="0" w:space="0" w:color="auto"/>
        <w:left w:val="none" w:sz="0" w:space="0" w:color="auto"/>
        <w:bottom w:val="none" w:sz="0" w:space="0" w:color="auto"/>
        <w:right w:val="none" w:sz="0" w:space="0" w:color="auto"/>
      </w:divBdr>
    </w:div>
    <w:div w:id="1436706542">
      <w:bodyDiv w:val="1"/>
      <w:marLeft w:val="0"/>
      <w:marRight w:val="0"/>
      <w:marTop w:val="0"/>
      <w:marBottom w:val="0"/>
      <w:divBdr>
        <w:top w:val="none" w:sz="0" w:space="0" w:color="auto"/>
        <w:left w:val="none" w:sz="0" w:space="0" w:color="auto"/>
        <w:bottom w:val="none" w:sz="0" w:space="0" w:color="auto"/>
        <w:right w:val="none" w:sz="0" w:space="0" w:color="auto"/>
      </w:divBdr>
    </w:div>
    <w:div w:id="1440294497">
      <w:bodyDiv w:val="1"/>
      <w:marLeft w:val="0"/>
      <w:marRight w:val="0"/>
      <w:marTop w:val="0"/>
      <w:marBottom w:val="0"/>
      <w:divBdr>
        <w:top w:val="none" w:sz="0" w:space="0" w:color="auto"/>
        <w:left w:val="none" w:sz="0" w:space="0" w:color="auto"/>
        <w:bottom w:val="none" w:sz="0" w:space="0" w:color="auto"/>
        <w:right w:val="none" w:sz="0" w:space="0" w:color="auto"/>
      </w:divBdr>
    </w:div>
    <w:div w:id="1444151490">
      <w:bodyDiv w:val="1"/>
      <w:marLeft w:val="0"/>
      <w:marRight w:val="0"/>
      <w:marTop w:val="0"/>
      <w:marBottom w:val="0"/>
      <w:divBdr>
        <w:top w:val="none" w:sz="0" w:space="0" w:color="auto"/>
        <w:left w:val="none" w:sz="0" w:space="0" w:color="auto"/>
        <w:bottom w:val="none" w:sz="0" w:space="0" w:color="auto"/>
        <w:right w:val="none" w:sz="0" w:space="0" w:color="auto"/>
      </w:divBdr>
    </w:div>
    <w:div w:id="1465737386">
      <w:bodyDiv w:val="1"/>
      <w:marLeft w:val="0"/>
      <w:marRight w:val="0"/>
      <w:marTop w:val="0"/>
      <w:marBottom w:val="0"/>
      <w:divBdr>
        <w:top w:val="none" w:sz="0" w:space="0" w:color="auto"/>
        <w:left w:val="none" w:sz="0" w:space="0" w:color="auto"/>
        <w:bottom w:val="none" w:sz="0" w:space="0" w:color="auto"/>
        <w:right w:val="none" w:sz="0" w:space="0" w:color="auto"/>
      </w:divBdr>
    </w:div>
    <w:div w:id="1466267418">
      <w:bodyDiv w:val="1"/>
      <w:marLeft w:val="0"/>
      <w:marRight w:val="0"/>
      <w:marTop w:val="0"/>
      <w:marBottom w:val="0"/>
      <w:divBdr>
        <w:top w:val="none" w:sz="0" w:space="0" w:color="auto"/>
        <w:left w:val="none" w:sz="0" w:space="0" w:color="auto"/>
        <w:bottom w:val="none" w:sz="0" w:space="0" w:color="auto"/>
        <w:right w:val="none" w:sz="0" w:space="0" w:color="auto"/>
      </w:divBdr>
    </w:div>
    <w:div w:id="1467703642">
      <w:bodyDiv w:val="1"/>
      <w:marLeft w:val="0"/>
      <w:marRight w:val="0"/>
      <w:marTop w:val="0"/>
      <w:marBottom w:val="0"/>
      <w:divBdr>
        <w:top w:val="none" w:sz="0" w:space="0" w:color="auto"/>
        <w:left w:val="none" w:sz="0" w:space="0" w:color="auto"/>
        <w:bottom w:val="none" w:sz="0" w:space="0" w:color="auto"/>
        <w:right w:val="none" w:sz="0" w:space="0" w:color="auto"/>
      </w:divBdr>
    </w:div>
    <w:div w:id="1471092288">
      <w:bodyDiv w:val="1"/>
      <w:marLeft w:val="0"/>
      <w:marRight w:val="0"/>
      <w:marTop w:val="0"/>
      <w:marBottom w:val="0"/>
      <w:divBdr>
        <w:top w:val="none" w:sz="0" w:space="0" w:color="auto"/>
        <w:left w:val="none" w:sz="0" w:space="0" w:color="auto"/>
        <w:bottom w:val="none" w:sz="0" w:space="0" w:color="auto"/>
        <w:right w:val="none" w:sz="0" w:space="0" w:color="auto"/>
      </w:divBdr>
    </w:div>
    <w:div w:id="1473596022">
      <w:bodyDiv w:val="1"/>
      <w:marLeft w:val="0"/>
      <w:marRight w:val="0"/>
      <w:marTop w:val="0"/>
      <w:marBottom w:val="0"/>
      <w:divBdr>
        <w:top w:val="none" w:sz="0" w:space="0" w:color="auto"/>
        <w:left w:val="none" w:sz="0" w:space="0" w:color="auto"/>
        <w:bottom w:val="none" w:sz="0" w:space="0" w:color="auto"/>
        <w:right w:val="none" w:sz="0" w:space="0" w:color="auto"/>
      </w:divBdr>
    </w:div>
    <w:div w:id="1475293940">
      <w:bodyDiv w:val="1"/>
      <w:marLeft w:val="0"/>
      <w:marRight w:val="0"/>
      <w:marTop w:val="0"/>
      <w:marBottom w:val="0"/>
      <w:divBdr>
        <w:top w:val="none" w:sz="0" w:space="0" w:color="auto"/>
        <w:left w:val="none" w:sz="0" w:space="0" w:color="auto"/>
        <w:bottom w:val="none" w:sz="0" w:space="0" w:color="auto"/>
        <w:right w:val="none" w:sz="0" w:space="0" w:color="auto"/>
      </w:divBdr>
    </w:div>
    <w:div w:id="1476024972">
      <w:bodyDiv w:val="1"/>
      <w:marLeft w:val="0"/>
      <w:marRight w:val="0"/>
      <w:marTop w:val="0"/>
      <w:marBottom w:val="0"/>
      <w:divBdr>
        <w:top w:val="none" w:sz="0" w:space="0" w:color="auto"/>
        <w:left w:val="none" w:sz="0" w:space="0" w:color="auto"/>
        <w:bottom w:val="none" w:sz="0" w:space="0" w:color="auto"/>
        <w:right w:val="none" w:sz="0" w:space="0" w:color="auto"/>
      </w:divBdr>
    </w:div>
    <w:div w:id="1483038328">
      <w:bodyDiv w:val="1"/>
      <w:marLeft w:val="0"/>
      <w:marRight w:val="0"/>
      <w:marTop w:val="0"/>
      <w:marBottom w:val="0"/>
      <w:divBdr>
        <w:top w:val="none" w:sz="0" w:space="0" w:color="auto"/>
        <w:left w:val="none" w:sz="0" w:space="0" w:color="auto"/>
        <w:bottom w:val="none" w:sz="0" w:space="0" w:color="auto"/>
        <w:right w:val="none" w:sz="0" w:space="0" w:color="auto"/>
      </w:divBdr>
    </w:div>
    <w:div w:id="1491167569">
      <w:bodyDiv w:val="1"/>
      <w:marLeft w:val="0"/>
      <w:marRight w:val="0"/>
      <w:marTop w:val="0"/>
      <w:marBottom w:val="0"/>
      <w:divBdr>
        <w:top w:val="none" w:sz="0" w:space="0" w:color="auto"/>
        <w:left w:val="none" w:sz="0" w:space="0" w:color="auto"/>
        <w:bottom w:val="none" w:sz="0" w:space="0" w:color="auto"/>
        <w:right w:val="none" w:sz="0" w:space="0" w:color="auto"/>
      </w:divBdr>
    </w:div>
    <w:div w:id="1496727846">
      <w:bodyDiv w:val="1"/>
      <w:marLeft w:val="0"/>
      <w:marRight w:val="0"/>
      <w:marTop w:val="0"/>
      <w:marBottom w:val="0"/>
      <w:divBdr>
        <w:top w:val="none" w:sz="0" w:space="0" w:color="auto"/>
        <w:left w:val="none" w:sz="0" w:space="0" w:color="auto"/>
        <w:bottom w:val="none" w:sz="0" w:space="0" w:color="auto"/>
        <w:right w:val="none" w:sz="0" w:space="0" w:color="auto"/>
      </w:divBdr>
    </w:div>
    <w:div w:id="1502158093">
      <w:bodyDiv w:val="1"/>
      <w:marLeft w:val="0"/>
      <w:marRight w:val="0"/>
      <w:marTop w:val="0"/>
      <w:marBottom w:val="0"/>
      <w:divBdr>
        <w:top w:val="none" w:sz="0" w:space="0" w:color="auto"/>
        <w:left w:val="none" w:sz="0" w:space="0" w:color="auto"/>
        <w:bottom w:val="none" w:sz="0" w:space="0" w:color="auto"/>
        <w:right w:val="none" w:sz="0" w:space="0" w:color="auto"/>
      </w:divBdr>
    </w:div>
    <w:div w:id="1524174481">
      <w:bodyDiv w:val="1"/>
      <w:marLeft w:val="0"/>
      <w:marRight w:val="0"/>
      <w:marTop w:val="0"/>
      <w:marBottom w:val="0"/>
      <w:divBdr>
        <w:top w:val="none" w:sz="0" w:space="0" w:color="auto"/>
        <w:left w:val="none" w:sz="0" w:space="0" w:color="auto"/>
        <w:bottom w:val="none" w:sz="0" w:space="0" w:color="auto"/>
        <w:right w:val="none" w:sz="0" w:space="0" w:color="auto"/>
      </w:divBdr>
    </w:div>
    <w:div w:id="1527601161">
      <w:bodyDiv w:val="1"/>
      <w:marLeft w:val="0"/>
      <w:marRight w:val="0"/>
      <w:marTop w:val="0"/>
      <w:marBottom w:val="0"/>
      <w:divBdr>
        <w:top w:val="none" w:sz="0" w:space="0" w:color="auto"/>
        <w:left w:val="none" w:sz="0" w:space="0" w:color="auto"/>
        <w:bottom w:val="none" w:sz="0" w:space="0" w:color="auto"/>
        <w:right w:val="none" w:sz="0" w:space="0" w:color="auto"/>
      </w:divBdr>
    </w:div>
    <w:div w:id="1537624022">
      <w:bodyDiv w:val="1"/>
      <w:marLeft w:val="0"/>
      <w:marRight w:val="0"/>
      <w:marTop w:val="0"/>
      <w:marBottom w:val="0"/>
      <w:divBdr>
        <w:top w:val="none" w:sz="0" w:space="0" w:color="auto"/>
        <w:left w:val="none" w:sz="0" w:space="0" w:color="auto"/>
        <w:bottom w:val="none" w:sz="0" w:space="0" w:color="auto"/>
        <w:right w:val="none" w:sz="0" w:space="0" w:color="auto"/>
      </w:divBdr>
    </w:div>
    <w:div w:id="1537767930">
      <w:bodyDiv w:val="1"/>
      <w:marLeft w:val="0"/>
      <w:marRight w:val="0"/>
      <w:marTop w:val="0"/>
      <w:marBottom w:val="0"/>
      <w:divBdr>
        <w:top w:val="none" w:sz="0" w:space="0" w:color="auto"/>
        <w:left w:val="none" w:sz="0" w:space="0" w:color="auto"/>
        <w:bottom w:val="none" w:sz="0" w:space="0" w:color="auto"/>
        <w:right w:val="none" w:sz="0" w:space="0" w:color="auto"/>
      </w:divBdr>
    </w:div>
    <w:div w:id="1539587749">
      <w:bodyDiv w:val="1"/>
      <w:marLeft w:val="0"/>
      <w:marRight w:val="0"/>
      <w:marTop w:val="0"/>
      <w:marBottom w:val="0"/>
      <w:divBdr>
        <w:top w:val="none" w:sz="0" w:space="0" w:color="auto"/>
        <w:left w:val="none" w:sz="0" w:space="0" w:color="auto"/>
        <w:bottom w:val="none" w:sz="0" w:space="0" w:color="auto"/>
        <w:right w:val="none" w:sz="0" w:space="0" w:color="auto"/>
      </w:divBdr>
    </w:div>
    <w:div w:id="1548370564">
      <w:bodyDiv w:val="1"/>
      <w:marLeft w:val="0"/>
      <w:marRight w:val="0"/>
      <w:marTop w:val="0"/>
      <w:marBottom w:val="0"/>
      <w:divBdr>
        <w:top w:val="none" w:sz="0" w:space="0" w:color="auto"/>
        <w:left w:val="none" w:sz="0" w:space="0" w:color="auto"/>
        <w:bottom w:val="none" w:sz="0" w:space="0" w:color="auto"/>
        <w:right w:val="none" w:sz="0" w:space="0" w:color="auto"/>
      </w:divBdr>
    </w:div>
    <w:div w:id="1550607246">
      <w:bodyDiv w:val="1"/>
      <w:marLeft w:val="0"/>
      <w:marRight w:val="0"/>
      <w:marTop w:val="0"/>
      <w:marBottom w:val="0"/>
      <w:divBdr>
        <w:top w:val="none" w:sz="0" w:space="0" w:color="auto"/>
        <w:left w:val="none" w:sz="0" w:space="0" w:color="auto"/>
        <w:bottom w:val="none" w:sz="0" w:space="0" w:color="auto"/>
        <w:right w:val="none" w:sz="0" w:space="0" w:color="auto"/>
      </w:divBdr>
    </w:div>
    <w:div w:id="1569656186">
      <w:bodyDiv w:val="1"/>
      <w:marLeft w:val="0"/>
      <w:marRight w:val="0"/>
      <w:marTop w:val="0"/>
      <w:marBottom w:val="0"/>
      <w:divBdr>
        <w:top w:val="none" w:sz="0" w:space="0" w:color="auto"/>
        <w:left w:val="none" w:sz="0" w:space="0" w:color="auto"/>
        <w:bottom w:val="none" w:sz="0" w:space="0" w:color="auto"/>
        <w:right w:val="none" w:sz="0" w:space="0" w:color="auto"/>
      </w:divBdr>
    </w:div>
    <w:div w:id="1574393917">
      <w:bodyDiv w:val="1"/>
      <w:marLeft w:val="0"/>
      <w:marRight w:val="0"/>
      <w:marTop w:val="0"/>
      <w:marBottom w:val="0"/>
      <w:divBdr>
        <w:top w:val="none" w:sz="0" w:space="0" w:color="auto"/>
        <w:left w:val="none" w:sz="0" w:space="0" w:color="auto"/>
        <w:bottom w:val="none" w:sz="0" w:space="0" w:color="auto"/>
        <w:right w:val="none" w:sz="0" w:space="0" w:color="auto"/>
      </w:divBdr>
    </w:div>
    <w:div w:id="1581326308">
      <w:bodyDiv w:val="1"/>
      <w:marLeft w:val="0"/>
      <w:marRight w:val="0"/>
      <w:marTop w:val="0"/>
      <w:marBottom w:val="0"/>
      <w:divBdr>
        <w:top w:val="none" w:sz="0" w:space="0" w:color="auto"/>
        <w:left w:val="none" w:sz="0" w:space="0" w:color="auto"/>
        <w:bottom w:val="none" w:sz="0" w:space="0" w:color="auto"/>
        <w:right w:val="none" w:sz="0" w:space="0" w:color="auto"/>
      </w:divBdr>
    </w:div>
    <w:div w:id="1591233665">
      <w:bodyDiv w:val="1"/>
      <w:marLeft w:val="0"/>
      <w:marRight w:val="0"/>
      <w:marTop w:val="0"/>
      <w:marBottom w:val="0"/>
      <w:divBdr>
        <w:top w:val="none" w:sz="0" w:space="0" w:color="auto"/>
        <w:left w:val="none" w:sz="0" w:space="0" w:color="auto"/>
        <w:bottom w:val="none" w:sz="0" w:space="0" w:color="auto"/>
        <w:right w:val="none" w:sz="0" w:space="0" w:color="auto"/>
      </w:divBdr>
    </w:div>
    <w:div w:id="1592547907">
      <w:bodyDiv w:val="1"/>
      <w:marLeft w:val="0"/>
      <w:marRight w:val="0"/>
      <w:marTop w:val="0"/>
      <w:marBottom w:val="0"/>
      <w:divBdr>
        <w:top w:val="none" w:sz="0" w:space="0" w:color="auto"/>
        <w:left w:val="none" w:sz="0" w:space="0" w:color="auto"/>
        <w:bottom w:val="none" w:sz="0" w:space="0" w:color="auto"/>
        <w:right w:val="none" w:sz="0" w:space="0" w:color="auto"/>
      </w:divBdr>
    </w:div>
    <w:div w:id="1607619375">
      <w:bodyDiv w:val="1"/>
      <w:marLeft w:val="0"/>
      <w:marRight w:val="0"/>
      <w:marTop w:val="0"/>
      <w:marBottom w:val="0"/>
      <w:divBdr>
        <w:top w:val="none" w:sz="0" w:space="0" w:color="auto"/>
        <w:left w:val="none" w:sz="0" w:space="0" w:color="auto"/>
        <w:bottom w:val="none" w:sz="0" w:space="0" w:color="auto"/>
        <w:right w:val="none" w:sz="0" w:space="0" w:color="auto"/>
      </w:divBdr>
    </w:div>
    <w:div w:id="1607809745">
      <w:bodyDiv w:val="1"/>
      <w:marLeft w:val="0"/>
      <w:marRight w:val="0"/>
      <w:marTop w:val="0"/>
      <w:marBottom w:val="0"/>
      <w:divBdr>
        <w:top w:val="none" w:sz="0" w:space="0" w:color="auto"/>
        <w:left w:val="none" w:sz="0" w:space="0" w:color="auto"/>
        <w:bottom w:val="none" w:sz="0" w:space="0" w:color="auto"/>
        <w:right w:val="none" w:sz="0" w:space="0" w:color="auto"/>
      </w:divBdr>
    </w:div>
    <w:div w:id="1614052670">
      <w:bodyDiv w:val="1"/>
      <w:marLeft w:val="0"/>
      <w:marRight w:val="0"/>
      <w:marTop w:val="0"/>
      <w:marBottom w:val="0"/>
      <w:divBdr>
        <w:top w:val="none" w:sz="0" w:space="0" w:color="auto"/>
        <w:left w:val="none" w:sz="0" w:space="0" w:color="auto"/>
        <w:bottom w:val="none" w:sz="0" w:space="0" w:color="auto"/>
        <w:right w:val="none" w:sz="0" w:space="0" w:color="auto"/>
      </w:divBdr>
    </w:div>
    <w:div w:id="1627396960">
      <w:bodyDiv w:val="1"/>
      <w:marLeft w:val="0"/>
      <w:marRight w:val="0"/>
      <w:marTop w:val="0"/>
      <w:marBottom w:val="0"/>
      <w:divBdr>
        <w:top w:val="none" w:sz="0" w:space="0" w:color="auto"/>
        <w:left w:val="none" w:sz="0" w:space="0" w:color="auto"/>
        <w:bottom w:val="none" w:sz="0" w:space="0" w:color="auto"/>
        <w:right w:val="none" w:sz="0" w:space="0" w:color="auto"/>
      </w:divBdr>
    </w:div>
    <w:div w:id="1628780985">
      <w:bodyDiv w:val="1"/>
      <w:marLeft w:val="0"/>
      <w:marRight w:val="0"/>
      <w:marTop w:val="0"/>
      <w:marBottom w:val="0"/>
      <w:divBdr>
        <w:top w:val="none" w:sz="0" w:space="0" w:color="auto"/>
        <w:left w:val="none" w:sz="0" w:space="0" w:color="auto"/>
        <w:bottom w:val="none" w:sz="0" w:space="0" w:color="auto"/>
        <w:right w:val="none" w:sz="0" w:space="0" w:color="auto"/>
      </w:divBdr>
    </w:div>
    <w:div w:id="1641887013">
      <w:bodyDiv w:val="1"/>
      <w:marLeft w:val="0"/>
      <w:marRight w:val="0"/>
      <w:marTop w:val="0"/>
      <w:marBottom w:val="0"/>
      <w:divBdr>
        <w:top w:val="none" w:sz="0" w:space="0" w:color="auto"/>
        <w:left w:val="none" w:sz="0" w:space="0" w:color="auto"/>
        <w:bottom w:val="none" w:sz="0" w:space="0" w:color="auto"/>
        <w:right w:val="none" w:sz="0" w:space="0" w:color="auto"/>
      </w:divBdr>
    </w:div>
    <w:div w:id="1646163282">
      <w:bodyDiv w:val="1"/>
      <w:marLeft w:val="0"/>
      <w:marRight w:val="0"/>
      <w:marTop w:val="0"/>
      <w:marBottom w:val="0"/>
      <w:divBdr>
        <w:top w:val="none" w:sz="0" w:space="0" w:color="auto"/>
        <w:left w:val="none" w:sz="0" w:space="0" w:color="auto"/>
        <w:bottom w:val="none" w:sz="0" w:space="0" w:color="auto"/>
        <w:right w:val="none" w:sz="0" w:space="0" w:color="auto"/>
      </w:divBdr>
    </w:div>
    <w:div w:id="1647584350">
      <w:bodyDiv w:val="1"/>
      <w:marLeft w:val="0"/>
      <w:marRight w:val="0"/>
      <w:marTop w:val="0"/>
      <w:marBottom w:val="0"/>
      <w:divBdr>
        <w:top w:val="none" w:sz="0" w:space="0" w:color="auto"/>
        <w:left w:val="none" w:sz="0" w:space="0" w:color="auto"/>
        <w:bottom w:val="none" w:sz="0" w:space="0" w:color="auto"/>
        <w:right w:val="none" w:sz="0" w:space="0" w:color="auto"/>
      </w:divBdr>
    </w:div>
    <w:div w:id="1648587710">
      <w:bodyDiv w:val="1"/>
      <w:marLeft w:val="0"/>
      <w:marRight w:val="0"/>
      <w:marTop w:val="0"/>
      <w:marBottom w:val="0"/>
      <w:divBdr>
        <w:top w:val="none" w:sz="0" w:space="0" w:color="auto"/>
        <w:left w:val="none" w:sz="0" w:space="0" w:color="auto"/>
        <w:bottom w:val="none" w:sz="0" w:space="0" w:color="auto"/>
        <w:right w:val="none" w:sz="0" w:space="0" w:color="auto"/>
      </w:divBdr>
    </w:div>
    <w:div w:id="1657415737">
      <w:bodyDiv w:val="1"/>
      <w:marLeft w:val="0"/>
      <w:marRight w:val="0"/>
      <w:marTop w:val="0"/>
      <w:marBottom w:val="0"/>
      <w:divBdr>
        <w:top w:val="none" w:sz="0" w:space="0" w:color="auto"/>
        <w:left w:val="none" w:sz="0" w:space="0" w:color="auto"/>
        <w:bottom w:val="none" w:sz="0" w:space="0" w:color="auto"/>
        <w:right w:val="none" w:sz="0" w:space="0" w:color="auto"/>
      </w:divBdr>
    </w:div>
    <w:div w:id="1670208287">
      <w:bodyDiv w:val="1"/>
      <w:marLeft w:val="0"/>
      <w:marRight w:val="0"/>
      <w:marTop w:val="0"/>
      <w:marBottom w:val="0"/>
      <w:divBdr>
        <w:top w:val="none" w:sz="0" w:space="0" w:color="auto"/>
        <w:left w:val="none" w:sz="0" w:space="0" w:color="auto"/>
        <w:bottom w:val="none" w:sz="0" w:space="0" w:color="auto"/>
        <w:right w:val="none" w:sz="0" w:space="0" w:color="auto"/>
      </w:divBdr>
    </w:div>
    <w:div w:id="1675691710">
      <w:bodyDiv w:val="1"/>
      <w:marLeft w:val="0"/>
      <w:marRight w:val="0"/>
      <w:marTop w:val="0"/>
      <w:marBottom w:val="0"/>
      <w:divBdr>
        <w:top w:val="none" w:sz="0" w:space="0" w:color="auto"/>
        <w:left w:val="none" w:sz="0" w:space="0" w:color="auto"/>
        <w:bottom w:val="none" w:sz="0" w:space="0" w:color="auto"/>
        <w:right w:val="none" w:sz="0" w:space="0" w:color="auto"/>
      </w:divBdr>
    </w:div>
    <w:div w:id="1688829252">
      <w:bodyDiv w:val="1"/>
      <w:marLeft w:val="0"/>
      <w:marRight w:val="0"/>
      <w:marTop w:val="0"/>
      <w:marBottom w:val="0"/>
      <w:divBdr>
        <w:top w:val="none" w:sz="0" w:space="0" w:color="auto"/>
        <w:left w:val="none" w:sz="0" w:space="0" w:color="auto"/>
        <w:bottom w:val="none" w:sz="0" w:space="0" w:color="auto"/>
        <w:right w:val="none" w:sz="0" w:space="0" w:color="auto"/>
      </w:divBdr>
    </w:div>
    <w:div w:id="1696928050">
      <w:bodyDiv w:val="1"/>
      <w:marLeft w:val="0"/>
      <w:marRight w:val="0"/>
      <w:marTop w:val="0"/>
      <w:marBottom w:val="0"/>
      <w:divBdr>
        <w:top w:val="none" w:sz="0" w:space="0" w:color="auto"/>
        <w:left w:val="none" w:sz="0" w:space="0" w:color="auto"/>
        <w:bottom w:val="none" w:sz="0" w:space="0" w:color="auto"/>
        <w:right w:val="none" w:sz="0" w:space="0" w:color="auto"/>
      </w:divBdr>
    </w:div>
    <w:div w:id="1697465030">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05595910">
      <w:bodyDiv w:val="1"/>
      <w:marLeft w:val="0"/>
      <w:marRight w:val="0"/>
      <w:marTop w:val="0"/>
      <w:marBottom w:val="0"/>
      <w:divBdr>
        <w:top w:val="none" w:sz="0" w:space="0" w:color="auto"/>
        <w:left w:val="none" w:sz="0" w:space="0" w:color="auto"/>
        <w:bottom w:val="none" w:sz="0" w:space="0" w:color="auto"/>
        <w:right w:val="none" w:sz="0" w:space="0" w:color="auto"/>
      </w:divBdr>
    </w:div>
    <w:div w:id="1725906143">
      <w:bodyDiv w:val="1"/>
      <w:marLeft w:val="0"/>
      <w:marRight w:val="0"/>
      <w:marTop w:val="0"/>
      <w:marBottom w:val="0"/>
      <w:divBdr>
        <w:top w:val="none" w:sz="0" w:space="0" w:color="auto"/>
        <w:left w:val="none" w:sz="0" w:space="0" w:color="auto"/>
        <w:bottom w:val="none" w:sz="0" w:space="0" w:color="auto"/>
        <w:right w:val="none" w:sz="0" w:space="0" w:color="auto"/>
      </w:divBdr>
    </w:div>
    <w:div w:id="1727292540">
      <w:bodyDiv w:val="1"/>
      <w:marLeft w:val="0"/>
      <w:marRight w:val="0"/>
      <w:marTop w:val="0"/>
      <w:marBottom w:val="0"/>
      <w:divBdr>
        <w:top w:val="none" w:sz="0" w:space="0" w:color="auto"/>
        <w:left w:val="none" w:sz="0" w:space="0" w:color="auto"/>
        <w:bottom w:val="none" w:sz="0" w:space="0" w:color="auto"/>
        <w:right w:val="none" w:sz="0" w:space="0" w:color="auto"/>
      </w:divBdr>
    </w:div>
    <w:div w:id="1741557987">
      <w:bodyDiv w:val="1"/>
      <w:marLeft w:val="0"/>
      <w:marRight w:val="0"/>
      <w:marTop w:val="0"/>
      <w:marBottom w:val="0"/>
      <w:divBdr>
        <w:top w:val="none" w:sz="0" w:space="0" w:color="auto"/>
        <w:left w:val="none" w:sz="0" w:space="0" w:color="auto"/>
        <w:bottom w:val="none" w:sz="0" w:space="0" w:color="auto"/>
        <w:right w:val="none" w:sz="0" w:space="0" w:color="auto"/>
      </w:divBdr>
    </w:div>
    <w:div w:id="1755130149">
      <w:bodyDiv w:val="1"/>
      <w:marLeft w:val="0"/>
      <w:marRight w:val="0"/>
      <w:marTop w:val="0"/>
      <w:marBottom w:val="0"/>
      <w:divBdr>
        <w:top w:val="none" w:sz="0" w:space="0" w:color="auto"/>
        <w:left w:val="none" w:sz="0" w:space="0" w:color="auto"/>
        <w:bottom w:val="none" w:sz="0" w:space="0" w:color="auto"/>
        <w:right w:val="none" w:sz="0" w:space="0" w:color="auto"/>
      </w:divBdr>
    </w:div>
    <w:div w:id="1760635978">
      <w:bodyDiv w:val="1"/>
      <w:marLeft w:val="0"/>
      <w:marRight w:val="0"/>
      <w:marTop w:val="0"/>
      <w:marBottom w:val="0"/>
      <w:divBdr>
        <w:top w:val="none" w:sz="0" w:space="0" w:color="auto"/>
        <w:left w:val="none" w:sz="0" w:space="0" w:color="auto"/>
        <w:bottom w:val="none" w:sz="0" w:space="0" w:color="auto"/>
        <w:right w:val="none" w:sz="0" w:space="0" w:color="auto"/>
      </w:divBdr>
    </w:div>
    <w:div w:id="1761220423">
      <w:bodyDiv w:val="1"/>
      <w:marLeft w:val="0"/>
      <w:marRight w:val="0"/>
      <w:marTop w:val="0"/>
      <w:marBottom w:val="0"/>
      <w:divBdr>
        <w:top w:val="none" w:sz="0" w:space="0" w:color="auto"/>
        <w:left w:val="none" w:sz="0" w:space="0" w:color="auto"/>
        <w:bottom w:val="none" w:sz="0" w:space="0" w:color="auto"/>
        <w:right w:val="none" w:sz="0" w:space="0" w:color="auto"/>
      </w:divBdr>
    </w:div>
    <w:div w:id="1762026238">
      <w:bodyDiv w:val="1"/>
      <w:marLeft w:val="0"/>
      <w:marRight w:val="0"/>
      <w:marTop w:val="0"/>
      <w:marBottom w:val="0"/>
      <w:divBdr>
        <w:top w:val="none" w:sz="0" w:space="0" w:color="auto"/>
        <w:left w:val="none" w:sz="0" w:space="0" w:color="auto"/>
        <w:bottom w:val="none" w:sz="0" w:space="0" w:color="auto"/>
        <w:right w:val="none" w:sz="0" w:space="0" w:color="auto"/>
      </w:divBdr>
    </w:div>
    <w:div w:id="1762557788">
      <w:bodyDiv w:val="1"/>
      <w:marLeft w:val="0"/>
      <w:marRight w:val="0"/>
      <w:marTop w:val="0"/>
      <w:marBottom w:val="0"/>
      <w:divBdr>
        <w:top w:val="none" w:sz="0" w:space="0" w:color="auto"/>
        <w:left w:val="none" w:sz="0" w:space="0" w:color="auto"/>
        <w:bottom w:val="none" w:sz="0" w:space="0" w:color="auto"/>
        <w:right w:val="none" w:sz="0" w:space="0" w:color="auto"/>
      </w:divBdr>
    </w:div>
    <w:div w:id="1764720527">
      <w:bodyDiv w:val="1"/>
      <w:marLeft w:val="0"/>
      <w:marRight w:val="0"/>
      <w:marTop w:val="0"/>
      <w:marBottom w:val="0"/>
      <w:divBdr>
        <w:top w:val="none" w:sz="0" w:space="0" w:color="auto"/>
        <w:left w:val="none" w:sz="0" w:space="0" w:color="auto"/>
        <w:bottom w:val="none" w:sz="0" w:space="0" w:color="auto"/>
        <w:right w:val="none" w:sz="0" w:space="0" w:color="auto"/>
      </w:divBdr>
    </w:div>
    <w:div w:id="1768379436">
      <w:bodyDiv w:val="1"/>
      <w:marLeft w:val="0"/>
      <w:marRight w:val="0"/>
      <w:marTop w:val="0"/>
      <w:marBottom w:val="0"/>
      <w:divBdr>
        <w:top w:val="none" w:sz="0" w:space="0" w:color="auto"/>
        <w:left w:val="none" w:sz="0" w:space="0" w:color="auto"/>
        <w:bottom w:val="none" w:sz="0" w:space="0" w:color="auto"/>
        <w:right w:val="none" w:sz="0" w:space="0" w:color="auto"/>
      </w:divBdr>
    </w:div>
    <w:div w:id="1774781115">
      <w:bodyDiv w:val="1"/>
      <w:marLeft w:val="0"/>
      <w:marRight w:val="0"/>
      <w:marTop w:val="0"/>
      <w:marBottom w:val="0"/>
      <w:divBdr>
        <w:top w:val="none" w:sz="0" w:space="0" w:color="auto"/>
        <w:left w:val="none" w:sz="0" w:space="0" w:color="auto"/>
        <w:bottom w:val="none" w:sz="0" w:space="0" w:color="auto"/>
        <w:right w:val="none" w:sz="0" w:space="0" w:color="auto"/>
      </w:divBdr>
    </w:div>
    <w:div w:id="1776554556">
      <w:bodyDiv w:val="1"/>
      <w:marLeft w:val="0"/>
      <w:marRight w:val="0"/>
      <w:marTop w:val="0"/>
      <w:marBottom w:val="0"/>
      <w:divBdr>
        <w:top w:val="none" w:sz="0" w:space="0" w:color="auto"/>
        <w:left w:val="none" w:sz="0" w:space="0" w:color="auto"/>
        <w:bottom w:val="none" w:sz="0" w:space="0" w:color="auto"/>
        <w:right w:val="none" w:sz="0" w:space="0" w:color="auto"/>
      </w:divBdr>
    </w:div>
    <w:div w:id="1781992169">
      <w:bodyDiv w:val="1"/>
      <w:marLeft w:val="0"/>
      <w:marRight w:val="0"/>
      <w:marTop w:val="0"/>
      <w:marBottom w:val="0"/>
      <w:divBdr>
        <w:top w:val="none" w:sz="0" w:space="0" w:color="auto"/>
        <w:left w:val="none" w:sz="0" w:space="0" w:color="auto"/>
        <w:bottom w:val="none" w:sz="0" w:space="0" w:color="auto"/>
        <w:right w:val="none" w:sz="0" w:space="0" w:color="auto"/>
      </w:divBdr>
    </w:div>
    <w:div w:id="1795099079">
      <w:bodyDiv w:val="1"/>
      <w:marLeft w:val="0"/>
      <w:marRight w:val="0"/>
      <w:marTop w:val="0"/>
      <w:marBottom w:val="0"/>
      <w:divBdr>
        <w:top w:val="none" w:sz="0" w:space="0" w:color="auto"/>
        <w:left w:val="none" w:sz="0" w:space="0" w:color="auto"/>
        <w:bottom w:val="none" w:sz="0" w:space="0" w:color="auto"/>
        <w:right w:val="none" w:sz="0" w:space="0" w:color="auto"/>
      </w:divBdr>
    </w:div>
    <w:div w:id="1795707185">
      <w:bodyDiv w:val="1"/>
      <w:marLeft w:val="0"/>
      <w:marRight w:val="0"/>
      <w:marTop w:val="0"/>
      <w:marBottom w:val="0"/>
      <w:divBdr>
        <w:top w:val="none" w:sz="0" w:space="0" w:color="auto"/>
        <w:left w:val="none" w:sz="0" w:space="0" w:color="auto"/>
        <w:bottom w:val="none" w:sz="0" w:space="0" w:color="auto"/>
        <w:right w:val="none" w:sz="0" w:space="0" w:color="auto"/>
      </w:divBdr>
    </w:div>
    <w:div w:id="1804149468">
      <w:bodyDiv w:val="1"/>
      <w:marLeft w:val="0"/>
      <w:marRight w:val="0"/>
      <w:marTop w:val="0"/>
      <w:marBottom w:val="0"/>
      <w:divBdr>
        <w:top w:val="none" w:sz="0" w:space="0" w:color="auto"/>
        <w:left w:val="none" w:sz="0" w:space="0" w:color="auto"/>
        <w:bottom w:val="none" w:sz="0" w:space="0" w:color="auto"/>
        <w:right w:val="none" w:sz="0" w:space="0" w:color="auto"/>
      </w:divBdr>
    </w:div>
    <w:div w:id="1809281351">
      <w:bodyDiv w:val="1"/>
      <w:marLeft w:val="0"/>
      <w:marRight w:val="0"/>
      <w:marTop w:val="0"/>
      <w:marBottom w:val="0"/>
      <w:divBdr>
        <w:top w:val="none" w:sz="0" w:space="0" w:color="auto"/>
        <w:left w:val="none" w:sz="0" w:space="0" w:color="auto"/>
        <w:bottom w:val="none" w:sz="0" w:space="0" w:color="auto"/>
        <w:right w:val="none" w:sz="0" w:space="0" w:color="auto"/>
      </w:divBdr>
    </w:div>
    <w:div w:id="1817530224">
      <w:bodyDiv w:val="1"/>
      <w:marLeft w:val="0"/>
      <w:marRight w:val="0"/>
      <w:marTop w:val="0"/>
      <w:marBottom w:val="0"/>
      <w:divBdr>
        <w:top w:val="none" w:sz="0" w:space="0" w:color="auto"/>
        <w:left w:val="none" w:sz="0" w:space="0" w:color="auto"/>
        <w:bottom w:val="none" w:sz="0" w:space="0" w:color="auto"/>
        <w:right w:val="none" w:sz="0" w:space="0" w:color="auto"/>
      </w:divBdr>
    </w:div>
    <w:div w:id="1820657576">
      <w:bodyDiv w:val="1"/>
      <w:marLeft w:val="0"/>
      <w:marRight w:val="0"/>
      <w:marTop w:val="0"/>
      <w:marBottom w:val="0"/>
      <w:divBdr>
        <w:top w:val="none" w:sz="0" w:space="0" w:color="auto"/>
        <w:left w:val="none" w:sz="0" w:space="0" w:color="auto"/>
        <w:bottom w:val="none" w:sz="0" w:space="0" w:color="auto"/>
        <w:right w:val="none" w:sz="0" w:space="0" w:color="auto"/>
      </w:divBdr>
    </w:div>
    <w:div w:id="1822651593">
      <w:bodyDiv w:val="1"/>
      <w:marLeft w:val="0"/>
      <w:marRight w:val="0"/>
      <w:marTop w:val="0"/>
      <w:marBottom w:val="0"/>
      <w:divBdr>
        <w:top w:val="none" w:sz="0" w:space="0" w:color="auto"/>
        <w:left w:val="none" w:sz="0" w:space="0" w:color="auto"/>
        <w:bottom w:val="none" w:sz="0" w:space="0" w:color="auto"/>
        <w:right w:val="none" w:sz="0" w:space="0" w:color="auto"/>
      </w:divBdr>
    </w:div>
    <w:div w:id="1822693228">
      <w:bodyDiv w:val="1"/>
      <w:marLeft w:val="0"/>
      <w:marRight w:val="0"/>
      <w:marTop w:val="0"/>
      <w:marBottom w:val="0"/>
      <w:divBdr>
        <w:top w:val="none" w:sz="0" w:space="0" w:color="auto"/>
        <w:left w:val="none" w:sz="0" w:space="0" w:color="auto"/>
        <w:bottom w:val="none" w:sz="0" w:space="0" w:color="auto"/>
        <w:right w:val="none" w:sz="0" w:space="0" w:color="auto"/>
      </w:divBdr>
    </w:div>
    <w:div w:id="1823739881">
      <w:bodyDiv w:val="1"/>
      <w:marLeft w:val="0"/>
      <w:marRight w:val="0"/>
      <w:marTop w:val="0"/>
      <w:marBottom w:val="0"/>
      <w:divBdr>
        <w:top w:val="none" w:sz="0" w:space="0" w:color="auto"/>
        <w:left w:val="none" w:sz="0" w:space="0" w:color="auto"/>
        <w:bottom w:val="none" w:sz="0" w:space="0" w:color="auto"/>
        <w:right w:val="none" w:sz="0" w:space="0" w:color="auto"/>
      </w:divBdr>
    </w:div>
    <w:div w:id="1837376129">
      <w:bodyDiv w:val="1"/>
      <w:marLeft w:val="0"/>
      <w:marRight w:val="0"/>
      <w:marTop w:val="0"/>
      <w:marBottom w:val="0"/>
      <w:divBdr>
        <w:top w:val="none" w:sz="0" w:space="0" w:color="auto"/>
        <w:left w:val="none" w:sz="0" w:space="0" w:color="auto"/>
        <w:bottom w:val="none" w:sz="0" w:space="0" w:color="auto"/>
        <w:right w:val="none" w:sz="0" w:space="0" w:color="auto"/>
      </w:divBdr>
    </w:div>
    <w:div w:id="1841196086">
      <w:bodyDiv w:val="1"/>
      <w:marLeft w:val="0"/>
      <w:marRight w:val="0"/>
      <w:marTop w:val="0"/>
      <w:marBottom w:val="0"/>
      <w:divBdr>
        <w:top w:val="none" w:sz="0" w:space="0" w:color="auto"/>
        <w:left w:val="none" w:sz="0" w:space="0" w:color="auto"/>
        <w:bottom w:val="none" w:sz="0" w:space="0" w:color="auto"/>
        <w:right w:val="none" w:sz="0" w:space="0" w:color="auto"/>
      </w:divBdr>
    </w:div>
    <w:div w:id="1842232676">
      <w:bodyDiv w:val="1"/>
      <w:marLeft w:val="0"/>
      <w:marRight w:val="0"/>
      <w:marTop w:val="0"/>
      <w:marBottom w:val="0"/>
      <w:divBdr>
        <w:top w:val="none" w:sz="0" w:space="0" w:color="auto"/>
        <w:left w:val="none" w:sz="0" w:space="0" w:color="auto"/>
        <w:bottom w:val="none" w:sz="0" w:space="0" w:color="auto"/>
        <w:right w:val="none" w:sz="0" w:space="0" w:color="auto"/>
      </w:divBdr>
    </w:div>
    <w:div w:id="1842236226">
      <w:bodyDiv w:val="1"/>
      <w:marLeft w:val="0"/>
      <w:marRight w:val="0"/>
      <w:marTop w:val="0"/>
      <w:marBottom w:val="0"/>
      <w:divBdr>
        <w:top w:val="none" w:sz="0" w:space="0" w:color="auto"/>
        <w:left w:val="none" w:sz="0" w:space="0" w:color="auto"/>
        <w:bottom w:val="none" w:sz="0" w:space="0" w:color="auto"/>
        <w:right w:val="none" w:sz="0" w:space="0" w:color="auto"/>
      </w:divBdr>
    </w:div>
    <w:div w:id="1845391100">
      <w:bodyDiv w:val="1"/>
      <w:marLeft w:val="0"/>
      <w:marRight w:val="0"/>
      <w:marTop w:val="0"/>
      <w:marBottom w:val="0"/>
      <w:divBdr>
        <w:top w:val="none" w:sz="0" w:space="0" w:color="auto"/>
        <w:left w:val="none" w:sz="0" w:space="0" w:color="auto"/>
        <w:bottom w:val="none" w:sz="0" w:space="0" w:color="auto"/>
        <w:right w:val="none" w:sz="0" w:space="0" w:color="auto"/>
      </w:divBdr>
    </w:div>
    <w:div w:id="1846170618">
      <w:bodyDiv w:val="1"/>
      <w:marLeft w:val="0"/>
      <w:marRight w:val="0"/>
      <w:marTop w:val="0"/>
      <w:marBottom w:val="0"/>
      <w:divBdr>
        <w:top w:val="none" w:sz="0" w:space="0" w:color="auto"/>
        <w:left w:val="none" w:sz="0" w:space="0" w:color="auto"/>
        <w:bottom w:val="none" w:sz="0" w:space="0" w:color="auto"/>
        <w:right w:val="none" w:sz="0" w:space="0" w:color="auto"/>
      </w:divBdr>
    </w:div>
    <w:div w:id="1847665755">
      <w:bodyDiv w:val="1"/>
      <w:marLeft w:val="0"/>
      <w:marRight w:val="0"/>
      <w:marTop w:val="0"/>
      <w:marBottom w:val="0"/>
      <w:divBdr>
        <w:top w:val="none" w:sz="0" w:space="0" w:color="auto"/>
        <w:left w:val="none" w:sz="0" w:space="0" w:color="auto"/>
        <w:bottom w:val="none" w:sz="0" w:space="0" w:color="auto"/>
        <w:right w:val="none" w:sz="0" w:space="0" w:color="auto"/>
      </w:divBdr>
    </w:div>
    <w:div w:id="1848134799">
      <w:bodyDiv w:val="1"/>
      <w:marLeft w:val="0"/>
      <w:marRight w:val="0"/>
      <w:marTop w:val="0"/>
      <w:marBottom w:val="0"/>
      <w:divBdr>
        <w:top w:val="none" w:sz="0" w:space="0" w:color="auto"/>
        <w:left w:val="none" w:sz="0" w:space="0" w:color="auto"/>
        <w:bottom w:val="none" w:sz="0" w:space="0" w:color="auto"/>
        <w:right w:val="none" w:sz="0" w:space="0" w:color="auto"/>
      </w:divBdr>
    </w:div>
    <w:div w:id="1852144114">
      <w:bodyDiv w:val="1"/>
      <w:marLeft w:val="0"/>
      <w:marRight w:val="0"/>
      <w:marTop w:val="0"/>
      <w:marBottom w:val="0"/>
      <w:divBdr>
        <w:top w:val="none" w:sz="0" w:space="0" w:color="auto"/>
        <w:left w:val="none" w:sz="0" w:space="0" w:color="auto"/>
        <w:bottom w:val="none" w:sz="0" w:space="0" w:color="auto"/>
        <w:right w:val="none" w:sz="0" w:space="0" w:color="auto"/>
      </w:divBdr>
    </w:div>
    <w:div w:id="1854301190">
      <w:bodyDiv w:val="1"/>
      <w:marLeft w:val="0"/>
      <w:marRight w:val="0"/>
      <w:marTop w:val="0"/>
      <w:marBottom w:val="0"/>
      <w:divBdr>
        <w:top w:val="none" w:sz="0" w:space="0" w:color="auto"/>
        <w:left w:val="none" w:sz="0" w:space="0" w:color="auto"/>
        <w:bottom w:val="none" w:sz="0" w:space="0" w:color="auto"/>
        <w:right w:val="none" w:sz="0" w:space="0" w:color="auto"/>
      </w:divBdr>
    </w:div>
    <w:div w:id="1867212924">
      <w:bodyDiv w:val="1"/>
      <w:marLeft w:val="0"/>
      <w:marRight w:val="0"/>
      <w:marTop w:val="0"/>
      <w:marBottom w:val="0"/>
      <w:divBdr>
        <w:top w:val="none" w:sz="0" w:space="0" w:color="auto"/>
        <w:left w:val="none" w:sz="0" w:space="0" w:color="auto"/>
        <w:bottom w:val="none" w:sz="0" w:space="0" w:color="auto"/>
        <w:right w:val="none" w:sz="0" w:space="0" w:color="auto"/>
      </w:divBdr>
    </w:div>
    <w:div w:id="1872498460">
      <w:bodyDiv w:val="1"/>
      <w:marLeft w:val="0"/>
      <w:marRight w:val="0"/>
      <w:marTop w:val="0"/>
      <w:marBottom w:val="0"/>
      <w:divBdr>
        <w:top w:val="none" w:sz="0" w:space="0" w:color="auto"/>
        <w:left w:val="none" w:sz="0" w:space="0" w:color="auto"/>
        <w:bottom w:val="none" w:sz="0" w:space="0" w:color="auto"/>
        <w:right w:val="none" w:sz="0" w:space="0" w:color="auto"/>
      </w:divBdr>
    </w:div>
    <w:div w:id="1874149874">
      <w:bodyDiv w:val="1"/>
      <w:marLeft w:val="0"/>
      <w:marRight w:val="0"/>
      <w:marTop w:val="0"/>
      <w:marBottom w:val="0"/>
      <w:divBdr>
        <w:top w:val="none" w:sz="0" w:space="0" w:color="auto"/>
        <w:left w:val="none" w:sz="0" w:space="0" w:color="auto"/>
        <w:bottom w:val="none" w:sz="0" w:space="0" w:color="auto"/>
        <w:right w:val="none" w:sz="0" w:space="0" w:color="auto"/>
      </w:divBdr>
    </w:div>
    <w:div w:id="1894190389">
      <w:bodyDiv w:val="1"/>
      <w:marLeft w:val="0"/>
      <w:marRight w:val="0"/>
      <w:marTop w:val="0"/>
      <w:marBottom w:val="0"/>
      <w:divBdr>
        <w:top w:val="none" w:sz="0" w:space="0" w:color="auto"/>
        <w:left w:val="none" w:sz="0" w:space="0" w:color="auto"/>
        <w:bottom w:val="none" w:sz="0" w:space="0" w:color="auto"/>
        <w:right w:val="none" w:sz="0" w:space="0" w:color="auto"/>
      </w:divBdr>
    </w:div>
    <w:div w:id="1896353600">
      <w:bodyDiv w:val="1"/>
      <w:marLeft w:val="0"/>
      <w:marRight w:val="0"/>
      <w:marTop w:val="0"/>
      <w:marBottom w:val="0"/>
      <w:divBdr>
        <w:top w:val="none" w:sz="0" w:space="0" w:color="auto"/>
        <w:left w:val="none" w:sz="0" w:space="0" w:color="auto"/>
        <w:bottom w:val="none" w:sz="0" w:space="0" w:color="auto"/>
        <w:right w:val="none" w:sz="0" w:space="0" w:color="auto"/>
      </w:divBdr>
    </w:div>
    <w:div w:id="1910072278">
      <w:bodyDiv w:val="1"/>
      <w:marLeft w:val="0"/>
      <w:marRight w:val="0"/>
      <w:marTop w:val="0"/>
      <w:marBottom w:val="0"/>
      <w:divBdr>
        <w:top w:val="none" w:sz="0" w:space="0" w:color="auto"/>
        <w:left w:val="none" w:sz="0" w:space="0" w:color="auto"/>
        <w:bottom w:val="none" w:sz="0" w:space="0" w:color="auto"/>
        <w:right w:val="none" w:sz="0" w:space="0" w:color="auto"/>
      </w:divBdr>
    </w:div>
    <w:div w:id="1921133118">
      <w:bodyDiv w:val="1"/>
      <w:marLeft w:val="0"/>
      <w:marRight w:val="0"/>
      <w:marTop w:val="0"/>
      <w:marBottom w:val="0"/>
      <w:divBdr>
        <w:top w:val="none" w:sz="0" w:space="0" w:color="auto"/>
        <w:left w:val="none" w:sz="0" w:space="0" w:color="auto"/>
        <w:bottom w:val="none" w:sz="0" w:space="0" w:color="auto"/>
        <w:right w:val="none" w:sz="0" w:space="0" w:color="auto"/>
      </w:divBdr>
    </w:div>
    <w:div w:id="1927572582">
      <w:bodyDiv w:val="1"/>
      <w:marLeft w:val="0"/>
      <w:marRight w:val="0"/>
      <w:marTop w:val="0"/>
      <w:marBottom w:val="0"/>
      <w:divBdr>
        <w:top w:val="none" w:sz="0" w:space="0" w:color="auto"/>
        <w:left w:val="none" w:sz="0" w:space="0" w:color="auto"/>
        <w:bottom w:val="none" w:sz="0" w:space="0" w:color="auto"/>
        <w:right w:val="none" w:sz="0" w:space="0" w:color="auto"/>
      </w:divBdr>
    </w:div>
    <w:div w:id="1931697114">
      <w:bodyDiv w:val="1"/>
      <w:marLeft w:val="0"/>
      <w:marRight w:val="0"/>
      <w:marTop w:val="0"/>
      <w:marBottom w:val="0"/>
      <w:divBdr>
        <w:top w:val="none" w:sz="0" w:space="0" w:color="auto"/>
        <w:left w:val="none" w:sz="0" w:space="0" w:color="auto"/>
        <w:bottom w:val="none" w:sz="0" w:space="0" w:color="auto"/>
        <w:right w:val="none" w:sz="0" w:space="0" w:color="auto"/>
      </w:divBdr>
    </w:div>
    <w:div w:id="1936354652">
      <w:bodyDiv w:val="1"/>
      <w:marLeft w:val="0"/>
      <w:marRight w:val="0"/>
      <w:marTop w:val="0"/>
      <w:marBottom w:val="0"/>
      <w:divBdr>
        <w:top w:val="none" w:sz="0" w:space="0" w:color="auto"/>
        <w:left w:val="none" w:sz="0" w:space="0" w:color="auto"/>
        <w:bottom w:val="none" w:sz="0" w:space="0" w:color="auto"/>
        <w:right w:val="none" w:sz="0" w:space="0" w:color="auto"/>
      </w:divBdr>
    </w:div>
    <w:div w:id="1945070493">
      <w:bodyDiv w:val="1"/>
      <w:marLeft w:val="0"/>
      <w:marRight w:val="0"/>
      <w:marTop w:val="0"/>
      <w:marBottom w:val="0"/>
      <w:divBdr>
        <w:top w:val="none" w:sz="0" w:space="0" w:color="auto"/>
        <w:left w:val="none" w:sz="0" w:space="0" w:color="auto"/>
        <w:bottom w:val="none" w:sz="0" w:space="0" w:color="auto"/>
        <w:right w:val="none" w:sz="0" w:space="0" w:color="auto"/>
      </w:divBdr>
    </w:div>
    <w:div w:id="1945534334">
      <w:bodyDiv w:val="1"/>
      <w:marLeft w:val="0"/>
      <w:marRight w:val="0"/>
      <w:marTop w:val="0"/>
      <w:marBottom w:val="0"/>
      <w:divBdr>
        <w:top w:val="none" w:sz="0" w:space="0" w:color="auto"/>
        <w:left w:val="none" w:sz="0" w:space="0" w:color="auto"/>
        <w:bottom w:val="none" w:sz="0" w:space="0" w:color="auto"/>
        <w:right w:val="none" w:sz="0" w:space="0" w:color="auto"/>
      </w:divBdr>
    </w:div>
    <w:div w:id="1949968069">
      <w:bodyDiv w:val="1"/>
      <w:marLeft w:val="0"/>
      <w:marRight w:val="0"/>
      <w:marTop w:val="0"/>
      <w:marBottom w:val="0"/>
      <w:divBdr>
        <w:top w:val="none" w:sz="0" w:space="0" w:color="auto"/>
        <w:left w:val="none" w:sz="0" w:space="0" w:color="auto"/>
        <w:bottom w:val="none" w:sz="0" w:space="0" w:color="auto"/>
        <w:right w:val="none" w:sz="0" w:space="0" w:color="auto"/>
      </w:divBdr>
    </w:div>
    <w:div w:id="1950696718">
      <w:bodyDiv w:val="1"/>
      <w:marLeft w:val="0"/>
      <w:marRight w:val="0"/>
      <w:marTop w:val="0"/>
      <w:marBottom w:val="0"/>
      <w:divBdr>
        <w:top w:val="none" w:sz="0" w:space="0" w:color="auto"/>
        <w:left w:val="none" w:sz="0" w:space="0" w:color="auto"/>
        <w:bottom w:val="none" w:sz="0" w:space="0" w:color="auto"/>
        <w:right w:val="none" w:sz="0" w:space="0" w:color="auto"/>
      </w:divBdr>
    </w:div>
    <w:div w:id="1960332618">
      <w:bodyDiv w:val="1"/>
      <w:marLeft w:val="0"/>
      <w:marRight w:val="0"/>
      <w:marTop w:val="0"/>
      <w:marBottom w:val="0"/>
      <w:divBdr>
        <w:top w:val="none" w:sz="0" w:space="0" w:color="auto"/>
        <w:left w:val="none" w:sz="0" w:space="0" w:color="auto"/>
        <w:bottom w:val="none" w:sz="0" w:space="0" w:color="auto"/>
        <w:right w:val="none" w:sz="0" w:space="0" w:color="auto"/>
      </w:divBdr>
    </w:div>
    <w:div w:id="1961762512">
      <w:bodyDiv w:val="1"/>
      <w:marLeft w:val="0"/>
      <w:marRight w:val="0"/>
      <w:marTop w:val="0"/>
      <w:marBottom w:val="0"/>
      <w:divBdr>
        <w:top w:val="none" w:sz="0" w:space="0" w:color="auto"/>
        <w:left w:val="none" w:sz="0" w:space="0" w:color="auto"/>
        <w:bottom w:val="none" w:sz="0" w:space="0" w:color="auto"/>
        <w:right w:val="none" w:sz="0" w:space="0" w:color="auto"/>
      </w:divBdr>
    </w:div>
    <w:div w:id="1966815062">
      <w:bodyDiv w:val="1"/>
      <w:marLeft w:val="0"/>
      <w:marRight w:val="0"/>
      <w:marTop w:val="0"/>
      <w:marBottom w:val="0"/>
      <w:divBdr>
        <w:top w:val="none" w:sz="0" w:space="0" w:color="auto"/>
        <w:left w:val="none" w:sz="0" w:space="0" w:color="auto"/>
        <w:bottom w:val="none" w:sz="0" w:space="0" w:color="auto"/>
        <w:right w:val="none" w:sz="0" w:space="0" w:color="auto"/>
      </w:divBdr>
    </w:div>
    <w:div w:id="1969508705">
      <w:bodyDiv w:val="1"/>
      <w:marLeft w:val="0"/>
      <w:marRight w:val="0"/>
      <w:marTop w:val="0"/>
      <w:marBottom w:val="0"/>
      <w:divBdr>
        <w:top w:val="none" w:sz="0" w:space="0" w:color="auto"/>
        <w:left w:val="none" w:sz="0" w:space="0" w:color="auto"/>
        <w:bottom w:val="none" w:sz="0" w:space="0" w:color="auto"/>
        <w:right w:val="none" w:sz="0" w:space="0" w:color="auto"/>
      </w:divBdr>
    </w:div>
    <w:div w:id="1978416739">
      <w:bodyDiv w:val="1"/>
      <w:marLeft w:val="0"/>
      <w:marRight w:val="0"/>
      <w:marTop w:val="0"/>
      <w:marBottom w:val="0"/>
      <w:divBdr>
        <w:top w:val="none" w:sz="0" w:space="0" w:color="auto"/>
        <w:left w:val="none" w:sz="0" w:space="0" w:color="auto"/>
        <w:bottom w:val="none" w:sz="0" w:space="0" w:color="auto"/>
        <w:right w:val="none" w:sz="0" w:space="0" w:color="auto"/>
      </w:divBdr>
    </w:div>
    <w:div w:id="1981374671">
      <w:bodyDiv w:val="1"/>
      <w:marLeft w:val="0"/>
      <w:marRight w:val="0"/>
      <w:marTop w:val="0"/>
      <w:marBottom w:val="0"/>
      <w:divBdr>
        <w:top w:val="none" w:sz="0" w:space="0" w:color="auto"/>
        <w:left w:val="none" w:sz="0" w:space="0" w:color="auto"/>
        <w:bottom w:val="none" w:sz="0" w:space="0" w:color="auto"/>
        <w:right w:val="none" w:sz="0" w:space="0" w:color="auto"/>
      </w:divBdr>
    </w:div>
    <w:div w:id="1984237940">
      <w:bodyDiv w:val="1"/>
      <w:marLeft w:val="0"/>
      <w:marRight w:val="0"/>
      <w:marTop w:val="0"/>
      <w:marBottom w:val="0"/>
      <w:divBdr>
        <w:top w:val="none" w:sz="0" w:space="0" w:color="auto"/>
        <w:left w:val="none" w:sz="0" w:space="0" w:color="auto"/>
        <w:bottom w:val="none" w:sz="0" w:space="0" w:color="auto"/>
        <w:right w:val="none" w:sz="0" w:space="0" w:color="auto"/>
      </w:divBdr>
    </w:div>
    <w:div w:id="1988897106">
      <w:bodyDiv w:val="1"/>
      <w:marLeft w:val="0"/>
      <w:marRight w:val="0"/>
      <w:marTop w:val="0"/>
      <w:marBottom w:val="0"/>
      <w:divBdr>
        <w:top w:val="none" w:sz="0" w:space="0" w:color="auto"/>
        <w:left w:val="none" w:sz="0" w:space="0" w:color="auto"/>
        <w:bottom w:val="none" w:sz="0" w:space="0" w:color="auto"/>
        <w:right w:val="none" w:sz="0" w:space="0" w:color="auto"/>
      </w:divBdr>
    </w:div>
    <w:div w:id="1991977167">
      <w:bodyDiv w:val="1"/>
      <w:marLeft w:val="0"/>
      <w:marRight w:val="0"/>
      <w:marTop w:val="0"/>
      <w:marBottom w:val="0"/>
      <w:divBdr>
        <w:top w:val="none" w:sz="0" w:space="0" w:color="auto"/>
        <w:left w:val="none" w:sz="0" w:space="0" w:color="auto"/>
        <w:bottom w:val="none" w:sz="0" w:space="0" w:color="auto"/>
        <w:right w:val="none" w:sz="0" w:space="0" w:color="auto"/>
      </w:divBdr>
    </w:div>
    <w:div w:id="1996371377">
      <w:bodyDiv w:val="1"/>
      <w:marLeft w:val="0"/>
      <w:marRight w:val="0"/>
      <w:marTop w:val="0"/>
      <w:marBottom w:val="0"/>
      <w:divBdr>
        <w:top w:val="none" w:sz="0" w:space="0" w:color="auto"/>
        <w:left w:val="none" w:sz="0" w:space="0" w:color="auto"/>
        <w:bottom w:val="none" w:sz="0" w:space="0" w:color="auto"/>
        <w:right w:val="none" w:sz="0" w:space="0" w:color="auto"/>
      </w:divBdr>
    </w:div>
    <w:div w:id="1996687872">
      <w:bodyDiv w:val="1"/>
      <w:marLeft w:val="0"/>
      <w:marRight w:val="0"/>
      <w:marTop w:val="0"/>
      <w:marBottom w:val="0"/>
      <w:divBdr>
        <w:top w:val="none" w:sz="0" w:space="0" w:color="auto"/>
        <w:left w:val="none" w:sz="0" w:space="0" w:color="auto"/>
        <w:bottom w:val="none" w:sz="0" w:space="0" w:color="auto"/>
        <w:right w:val="none" w:sz="0" w:space="0" w:color="auto"/>
      </w:divBdr>
    </w:div>
    <w:div w:id="2005009839">
      <w:bodyDiv w:val="1"/>
      <w:marLeft w:val="0"/>
      <w:marRight w:val="0"/>
      <w:marTop w:val="0"/>
      <w:marBottom w:val="0"/>
      <w:divBdr>
        <w:top w:val="none" w:sz="0" w:space="0" w:color="auto"/>
        <w:left w:val="none" w:sz="0" w:space="0" w:color="auto"/>
        <w:bottom w:val="none" w:sz="0" w:space="0" w:color="auto"/>
        <w:right w:val="none" w:sz="0" w:space="0" w:color="auto"/>
      </w:divBdr>
    </w:div>
    <w:div w:id="2005207092">
      <w:bodyDiv w:val="1"/>
      <w:marLeft w:val="0"/>
      <w:marRight w:val="0"/>
      <w:marTop w:val="0"/>
      <w:marBottom w:val="0"/>
      <w:divBdr>
        <w:top w:val="none" w:sz="0" w:space="0" w:color="auto"/>
        <w:left w:val="none" w:sz="0" w:space="0" w:color="auto"/>
        <w:bottom w:val="none" w:sz="0" w:space="0" w:color="auto"/>
        <w:right w:val="none" w:sz="0" w:space="0" w:color="auto"/>
      </w:divBdr>
    </w:div>
    <w:div w:id="2010979059">
      <w:bodyDiv w:val="1"/>
      <w:marLeft w:val="0"/>
      <w:marRight w:val="0"/>
      <w:marTop w:val="0"/>
      <w:marBottom w:val="0"/>
      <w:divBdr>
        <w:top w:val="none" w:sz="0" w:space="0" w:color="auto"/>
        <w:left w:val="none" w:sz="0" w:space="0" w:color="auto"/>
        <w:bottom w:val="none" w:sz="0" w:space="0" w:color="auto"/>
        <w:right w:val="none" w:sz="0" w:space="0" w:color="auto"/>
      </w:divBdr>
    </w:div>
    <w:div w:id="2011329243">
      <w:bodyDiv w:val="1"/>
      <w:marLeft w:val="0"/>
      <w:marRight w:val="0"/>
      <w:marTop w:val="0"/>
      <w:marBottom w:val="0"/>
      <w:divBdr>
        <w:top w:val="none" w:sz="0" w:space="0" w:color="auto"/>
        <w:left w:val="none" w:sz="0" w:space="0" w:color="auto"/>
        <w:bottom w:val="none" w:sz="0" w:space="0" w:color="auto"/>
        <w:right w:val="none" w:sz="0" w:space="0" w:color="auto"/>
      </w:divBdr>
    </w:div>
    <w:div w:id="2012752194">
      <w:bodyDiv w:val="1"/>
      <w:marLeft w:val="0"/>
      <w:marRight w:val="0"/>
      <w:marTop w:val="0"/>
      <w:marBottom w:val="0"/>
      <w:divBdr>
        <w:top w:val="none" w:sz="0" w:space="0" w:color="auto"/>
        <w:left w:val="none" w:sz="0" w:space="0" w:color="auto"/>
        <w:bottom w:val="none" w:sz="0" w:space="0" w:color="auto"/>
        <w:right w:val="none" w:sz="0" w:space="0" w:color="auto"/>
      </w:divBdr>
    </w:div>
    <w:div w:id="2015722949">
      <w:bodyDiv w:val="1"/>
      <w:marLeft w:val="0"/>
      <w:marRight w:val="0"/>
      <w:marTop w:val="0"/>
      <w:marBottom w:val="0"/>
      <w:divBdr>
        <w:top w:val="none" w:sz="0" w:space="0" w:color="auto"/>
        <w:left w:val="none" w:sz="0" w:space="0" w:color="auto"/>
        <w:bottom w:val="none" w:sz="0" w:space="0" w:color="auto"/>
        <w:right w:val="none" w:sz="0" w:space="0" w:color="auto"/>
      </w:divBdr>
    </w:div>
    <w:div w:id="2020232340">
      <w:bodyDiv w:val="1"/>
      <w:marLeft w:val="0"/>
      <w:marRight w:val="0"/>
      <w:marTop w:val="0"/>
      <w:marBottom w:val="0"/>
      <w:divBdr>
        <w:top w:val="none" w:sz="0" w:space="0" w:color="auto"/>
        <w:left w:val="none" w:sz="0" w:space="0" w:color="auto"/>
        <w:bottom w:val="none" w:sz="0" w:space="0" w:color="auto"/>
        <w:right w:val="none" w:sz="0" w:space="0" w:color="auto"/>
      </w:divBdr>
    </w:div>
    <w:div w:id="2030714569">
      <w:bodyDiv w:val="1"/>
      <w:marLeft w:val="0"/>
      <w:marRight w:val="0"/>
      <w:marTop w:val="0"/>
      <w:marBottom w:val="0"/>
      <w:divBdr>
        <w:top w:val="none" w:sz="0" w:space="0" w:color="auto"/>
        <w:left w:val="none" w:sz="0" w:space="0" w:color="auto"/>
        <w:bottom w:val="none" w:sz="0" w:space="0" w:color="auto"/>
        <w:right w:val="none" w:sz="0" w:space="0" w:color="auto"/>
      </w:divBdr>
    </w:div>
    <w:div w:id="2031832050">
      <w:bodyDiv w:val="1"/>
      <w:marLeft w:val="0"/>
      <w:marRight w:val="0"/>
      <w:marTop w:val="0"/>
      <w:marBottom w:val="0"/>
      <w:divBdr>
        <w:top w:val="none" w:sz="0" w:space="0" w:color="auto"/>
        <w:left w:val="none" w:sz="0" w:space="0" w:color="auto"/>
        <w:bottom w:val="none" w:sz="0" w:space="0" w:color="auto"/>
        <w:right w:val="none" w:sz="0" w:space="0" w:color="auto"/>
      </w:divBdr>
    </w:div>
    <w:div w:id="2036686095">
      <w:bodyDiv w:val="1"/>
      <w:marLeft w:val="0"/>
      <w:marRight w:val="0"/>
      <w:marTop w:val="0"/>
      <w:marBottom w:val="0"/>
      <w:divBdr>
        <w:top w:val="none" w:sz="0" w:space="0" w:color="auto"/>
        <w:left w:val="none" w:sz="0" w:space="0" w:color="auto"/>
        <w:bottom w:val="none" w:sz="0" w:space="0" w:color="auto"/>
        <w:right w:val="none" w:sz="0" w:space="0" w:color="auto"/>
      </w:divBdr>
    </w:div>
    <w:div w:id="2037852761">
      <w:bodyDiv w:val="1"/>
      <w:marLeft w:val="0"/>
      <w:marRight w:val="0"/>
      <w:marTop w:val="0"/>
      <w:marBottom w:val="0"/>
      <w:divBdr>
        <w:top w:val="none" w:sz="0" w:space="0" w:color="auto"/>
        <w:left w:val="none" w:sz="0" w:space="0" w:color="auto"/>
        <w:bottom w:val="none" w:sz="0" w:space="0" w:color="auto"/>
        <w:right w:val="none" w:sz="0" w:space="0" w:color="auto"/>
      </w:divBdr>
    </w:div>
    <w:div w:id="2044092553">
      <w:bodyDiv w:val="1"/>
      <w:marLeft w:val="0"/>
      <w:marRight w:val="0"/>
      <w:marTop w:val="0"/>
      <w:marBottom w:val="0"/>
      <w:divBdr>
        <w:top w:val="none" w:sz="0" w:space="0" w:color="auto"/>
        <w:left w:val="none" w:sz="0" w:space="0" w:color="auto"/>
        <w:bottom w:val="none" w:sz="0" w:space="0" w:color="auto"/>
        <w:right w:val="none" w:sz="0" w:space="0" w:color="auto"/>
      </w:divBdr>
    </w:div>
    <w:div w:id="2052028434">
      <w:bodyDiv w:val="1"/>
      <w:marLeft w:val="0"/>
      <w:marRight w:val="0"/>
      <w:marTop w:val="0"/>
      <w:marBottom w:val="0"/>
      <w:divBdr>
        <w:top w:val="none" w:sz="0" w:space="0" w:color="auto"/>
        <w:left w:val="none" w:sz="0" w:space="0" w:color="auto"/>
        <w:bottom w:val="none" w:sz="0" w:space="0" w:color="auto"/>
        <w:right w:val="none" w:sz="0" w:space="0" w:color="auto"/>
      </w:divBdr>
    </w:div>
    <w:div w:id="2052149212">
      <w:bodyDiv w:val="1"/>
      <w:marLeft w:val="0"/>
      <w:marRight w:val="0"/>
      <w:marTop w:val="0"/>
      <w:marBottom w:val="0"/>
      <w:divBdr>
        <w:top w:val="none" w:sz="0" w:space="0" w:color="auto"/>
        <w:left w:val="none" w:sz="0" w:space="0" w:color="auto"/>
        <w:bottom w:val="none" w:sz="0" w:space="0" w:color="auto"/>
        <w:right w:val="none" w:sz="0" w:space="0" w:color="auto"/>
      </w:divBdr>
    </w:div>
    <w:div w:id="2053845197">
      <w:bodyDiv w:val="1"/>
      <w:marLeft w:val="0"/>
      <w:marRight w:val="0"/>
      <w:marTop w:val="0"/>
      <w:marBottom w:val="0"/>
      <w:divBdr>
        <w:top w:val="none" w:sz="0" w:space="0" w:color="auto"/>
        <w:left w:val="none" w:sz="0" w:space="0" w:color="auto"/>
        <w:bottom w:val="none" w:sz="0" w:space="0" w:color="auto"/>
        <w:right w:val="none" w:sz="0" w:space="0" w:color="auto"/>
      </w:divBdr>
    </w:div>
    <w:div w:id="2054692509">
      <w:bodyDiv w:val="1"/>
      <w:marLeft w:val="0"/>
      <w:marRight w:val="0"/>
      <w:marTop w:val="0"/>
      <w:marBottom w:val="0"/>
      <w:divBdr>
        <w:top w:val="none" w:sz="0" w:space="0" w:color="auto"/>
        <w:left w:val="none" w:sz="0" w:space="0" w:color="auto"/>
        <w:bottom w:val="none" w:sz="0" w:space="0" w:color="auto"/>
        <w:right w:val="none" w:sz="0" w:space="0" w:color="auto"/>
      </w:divBdr>
    </w:div>
    <w:div w:id="2062171517">
      <w:bodyDiv w:val="1"/>
      <w:marLeft w:val="0"/>
      <w:marRight w:val="0"/>
      <w:marTop w:val="0"/>
      <w:marBottom w:val="0"/>
      <w:divBdr>
        <w:top w:val="none" w:sz="0" w:space="0" w:color="auto"/>
        <w:left w:val="none" w:sz="0" w:space="0" w:color="auto"/>
        <w:bottom w:val="none" w:sz="0" w:space="0" w:color="auto"/>
        <w:right w:val="none" w:sz="0" w:space="0" w:color="auto"/>
      </w:divBdr>
    </w:div>
    <w:div w:id="2075544764">
      <w:bodyDiv w:val="1"/>
      <w:marLeft w:val="0"/>
      <w:marRight w:val="0"/>
      <w:marTop w:val="0"/>
      <w:marBottom w:val="0"/>
      <w:divBdr>
        <w:top w:val="none" w:sz="0" w:space="0" w:color="auto"/>
        <w:left w:val="none" w:sz="0" w:space="0" w:color="auto"/>
        <w:bottom w:val="none" w:sz="0" w:space="0" w:color="auto"/>
        <w:right w:val="none" w:sz="0" w:space="0" w:color="auto"/>
      </w:divBdr>
    </w:div>
    <w:div w:id="2087653699">
      <w:bodyDiv w:val="1"/>
      <w:marLeft w:val="0"/>
      <w:marRight w:val="0"/>
      <w:marTop w:val="0"/>
      <w:marBottom w:val="0"/>
      <w:divBdr>
        <w:top w:val="none" w:sz="0" w:space="0" w:color="auto"/>
        <w:left w:val="none" w:sz="0" w:space="0" w:color="auto"/>
        <w:bottom w:val="none" w:sz="0" w:space="0" w:color="auto"/>
        <w:right w:val="none" w:sz="0" w:space="0" w:color="auto"/>
      </w:divBdr>
    </w:div>
    <w:div w:id="2102294891">
      <w:bodyDiv w:val="1"/>
      <w:marLeft w:val="0"/>
      <w:marRight w:val="0"/>
      <w:marTop w:val="0"/>
      <w:marBottom w:val="0"/>
      <w:divBdr>
        <w:top w:val="none" w:sz="0" w:space="0" w:color="auto"/>
        <w:left w:val="none" w:sz="0" w:space="0" w:color="auto"/>
        <w:bottom w:val="none" w:sz="0" w:space="0" w:color="auto"/>
        <w:right w:val="none" w:sz="0" w:space="0" w:color="auto"/>
      </w:divBdr>
    </w:div>
    <w:div w:id="2132936191">
      <w:bodyDiv w:val="1"/>
      <w:marLeft w:val="0"/>
      <w:marRight w:val="0"/>
      <w:marTop w:val="0"/>
      <w:marBottom w:val="0"/>
      <w:divBdr>
        <w:top w:val="none" w:sz="0" w:space="0" w:color="auto"/>
        <w:left w:val="none" w:sz="0" w:space="0" w:color="auto"/>
        <w:bottom w:val="none" w:sz="0" w:space="0" w:color="auto"/>
        <w:right w:val="none" w:sz="0" w:space="0" w:color="auto"/>
      </w:divBdr>
    </w:div>
    <w:div w:id="2144155105">
      <w:bodyDiv w:val="1"/>
      <w:marLeft w:val="0"/>
      <w:marRight w:val="0"/>
      <w:marTop w:val="0"/>
      <w:marBottom w:val="0"/>
      <w:divBdr>
        <w:top w:val="none" w:sz="0" w:space="0" w:color="auto"/>
        <w:left w:val="none" w:sz="0" w:space="0" w:color="auto"/>
        <w:bottom w:val="none" w:sz="0" w:space="0" w:color="auto"/>
        <w:right w:val="none" w:sz="0" w:space="0" w:color="auto"/>
      </w:divBdr>
    </w:div>
    <w:div w:id="2146383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5D5090-1B16-4ECA-8A5E-6F4BED34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6291</Words>
  <Characters>37748</Characters>
  <Application>Microsoft Office Word</Application>
  <DocSecurity>0</DocSecurity>
  <Lines>314</Lines>
  <Paragraphs>87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Piątek</dc:creator>
  <cp:lastModifiedBy>Anna Gajak</cp:lastModifiedBy>
  <cp:revision>4</cp:revision>
  <cp:lastPrinted>2016-04-14T11:43:00Z</cp:lastPrinted>
  <dcterms:created xsi:type="dcterms:W3CDTF">2016-04-15T07:51:00Z</dcterms:created>
  <dcterms:modified xsi:type="dcterms:W3CDTF">2016-04-15T07:56:00Z</dcterms:modified>
</cp:coreProperties>
</file>